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14" w:rsidRPr="00BD3A4D" w:rsidRDefault="00F62614" w:rsidP="00F62614">
      <w:pPr>
        <w:autoSpaceDE w:val="0"/>
        <w:autoSpaceDN w:val="0"/>
        <w:adjustRightInd w:val="0"/>
        <w:spacing w:after="0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B</w:t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</w:r>
    </w:p>
    <w:p w:rsidR="00F62614" w:rsidRDefault="00F62614" w:rsidP="00F62614">
      <w:pPr>
        <w:autoSpaceDE w:val="0"/>
        <w:autoSpaceDN w:val="0"/>
        <w:adjustRightInd w:val="0"/>
        <w:spacing w:after="0"/>
        <w:mirrorIndents/>
        <w:rPr>
          <w:rFonts w:ascii="Arial" w:hAnsi="Arial" w:cs="Arial"/>
          <w:b/>
          <w:bCs/>
        </w:rPr>
      </w:pPr>
    </w:p>
    <w:p w:rsidR="00F62614" w:rsidRDefault="00B852F2" w:rsidP="00F62614">
      <w:pPr>
        <w:autoSpaceDE w:val="0"/>
        <w:autoSpaceDN w:val="0"/>
        <w:adjustRightInd w:val="0"/>
        <w:spacing w:after="0"/>
        <w:mirrorIndents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FACT SHEET</w:t>
      </w:r>
      <w:r w:rsidR="00F62614">
        <w:rPr>
          <w:rFonts w:ascii="Arial" w:hAnsi="Arial" w:cs="Arial"/>
          <w:sz w:val="40"/>
          <w:szCs w:val="40"/>
        </w:rPr>
        <w:t xml:space="preserve"> for Patients </w:t>
      </w:r>
    </w:p>
    <w:p w:rsidR="00B852F2" w:rsidRDefault="00B852F2" w:rsidP="00F62614">
      <w:pPr>
        <w:autoSpaceDE w:val="0"/>
        <w:autoSpaceDN w:val="0"/>
        <w:adjustRightInd w:val="0"/>
        <w:spacing w:after="0"/>
        <w:mirrorIndents/>
        <w:jc w:val="center"/>
        <w:rPr>
          <w:rFonts w:ascii="Arial" w:hAnsi="Arial" w:cs="Arial"/>
          <w:b/>
          <w:bCs/>
          <w:color w:val="CD0000"/>
          <w:sz w:val="28"/>
          <w:szCs w:val="28"/>
        </w:rPr>
      </w:pPr>
    </w:p>
    <w:p w:rsidR="00F62614" w:rsidRDefault="00F62614" w:rsidP="00F62614">
      <w:pPr>
        <w:autoSpaceDE w:val="0"/>
        <w:autoSpaceDN w:val="0"/>
        <w:adjustRightInd w:val="0"/>
        <w:spacing w:after="0"/>
        <w:mirrorIndents/>
        <w:jc w:val="center"/>
        <w:rPr>
          <w:rFonts w:ascii="Arial" w:hAnsi="Arial" w:cs="Arial"/>
          <w:b/>
          <w:bCs/>
          <w:color w:val="CD0000"/>
          <w:sz w:val="24"/>
          <w:szCs w:val="24"/>
        </w:rPr>
      </w:pPr>
      <w:r>
        <w:rPr>
          <w:rFonts w:ascii="Arial" w:hAnsi="Arial" w:cs="Arial"/>
          <w:b/>
          <w:bCs/>
          <w:color w:val="CD0000"/>
          <w:sz w:val="24"/>
          <w:szCs w:val="24"/>
        </w:rPr>
        <w:t xml:space="preserve">FORTHCOMING </w:t>
      </w:r>
      <w:r w:rsidRPr="001F551D">
        <w:rPr>
          <w:rFonts w:ascii="Arial" w:hAnsi="Arial" w:cs="Arial"/>
          <w:b/>
          <w:bCs/>
          <w:color w:val="CD0000"/>
          <w:sz w:val="24"/>
          <w:szCs w:val="24"/>
        </w:rPr>
        <w:t xml:space="preserve">CHANGE TO AUSTRALIA’S DOMESTICALLY PRODUCED </w:t>
      </w:r>
      <w:r>
        <w:rPr>
          <w:rFonts w:ascii="Arial" w:hAnsi="Arial" w:cs="Arial"/>
          <w:b/>
          <w:bCs/>
          <w:color w:val="CD0000"/>
          <w:sz w:val="24"/>
          <w:szCs w:val="24"/>
        </w:rPr>
        <w:t>INTRAVENOUS IMMUNOGLOBULIN (</w:t>
      </w:r>
      <w:proofErr w:type="spellStart"/>
      <w:r w:rsidRPr="001F551D">
        <w:rPr>
          <w:rFonts w:ascii="Arial" w:hAnsi="Arial" w:cs="Arial"/>
          <w:b/>
          <w:bCs/>
          <w:color w:val="CD0000"/>
          <w:sz w:val="24"/>
          <w:szCs w:val="24"/>
        </w:rPr>
        <w:t>IVIg</w:t>
      </w:r>
      <w:proofErr w:type="spellEnd"/>
      <w:r w:rsidR="00691A34">
        <w:rPr>
          <w:rFonts w:ascii="Arial" w:hAnsi="Arial" w:cs="Arial"/>
          <w:b/>
          <w:bCs/>
          <w:color w:val="CD0000"/>
          <w:sz w:val="24"/>
          <w:szCs w:val="24"/>
        </w:rPr>
        <w:t>).</w:t>
      </w:r>
    </w:p>
    <w:p w:rsidR="00691A34" w:rsidRDefault="00691A34" w:rsidP="00F62614">
      <w:pPr>
        <w:autoSpaceDE w:val="0"/>
        <w:autoSpaceDN w:val="0"/>
        <w:adjustRightInd w:val="0"/>
        <w:spacing w:after="0"/>
        <w:mirrorIndents/>
        <w:jc w:val="center"/>
        <w:rPr>
          <w:rFonts w:ascii="Arial" w:hAnsi="Arial" w:cs="Arial"/>
          <w:b/>
          <w:bCs/>
          <w:color w:val="CD0000"/>
          <w:sz w:val="24"/>
          <w:szCs w:val="24"/>
        </w:rPr>
      </w:pPr>
    </w:p>
    <w:p w:rsidR="00F62614" w:rsidRPr="001F551D" w:rsidRDefault="00F62614" w:rsidP="00F62614">
      <w:pPr>
        <w:autoSpaceDE w:val="0"/>
        <w:autoSpaceDN w:val="0"/>
        <w:adjustRightInd w:val="0"/>
        <w:spacing w:after="0"/>
        <w:mirrorIndents/>
        <w:jc w:val="center"/>
        <w:rPr>
          <w:rFonts w:ascii="Arial" w:hAnsi="Arial" w:cs="Arial"/>
          <w:b/>
          <w:bCs/>
          <w:color w:val="CD0000"/>
          <w:sz w:val="24"/>
          <w:szCs w:val="24"/>
        </w:rPr>
      </w:pPr>
      <w:r>
        <w:rPr>
          <w:rFonts w:ascii="Arial" w:hAnsi="Arial" w:cs="Arial"/>
          <w:b/>
          <w:bCs/>
          <w:color w:val="CD0000"/>
          <w:sz w:val="24"/>
          <w:szCs w:val="24"/>
        </w:rPr>
        <w:t>INTRAGAM</w:t>
      </w:r>
      <w:r w:rsidRPr="001F551D">
        <w:rPr>
          <w:rFonts w:ascii="Arial" w:hAnsi="Arial" w:cs="Arial"/>
          <w:b/>
          <w:bCs/>
          <w:color w:val="CD0000"/>
          <w:sz w:val="24"/>
          <w:szCs w:val="24"/>
        </w:rPr>
        <w:t xml:space="preserve"> 10 TO REPL</w:t>
      </w:r>
      <w:r>
        <w:rPr>
          <w:rFonts w:ascii="Arial" w:hAnsi="Arial" w:cs="Arial"/>
          <w:b/>
          <w:bCs/>
          <w:color w:val="CD0000"/>
          <w:sz w:val="24"/>
          <w:szCs w:val="24"/>
        </w:rPr>
        <w:t>A</w:t>
      </w:r>
      <w:r w:rsidRPr="001F551D">
        <w:rPr>
          <w:rFonts w:ascii="Arial" w:hAnsi="Arial" w:cs="Arial"/>
          <w:b/>
          <w:bCs/>
          <w:color w:val="CD0000"/>
          <w:sz w:val="24"/>
          <w:szCs w:val="24"/>
        </w:rPr>
        <w:t xml:space="preserve">CE </w:t>
      </w:r>
      <w:r>
        <w:rPr>
          <w:rFonts w:ascii="Arial" w:hAnsi="Arial" w:cs="Arial"/>
          <w:b/>
          <w:bCs/>
          <w:color w:val="CD0000"/>
          <w:sz w:val="24"/>
          <w:szCs w:val="24"/>
        </w:rPr>
        <w:t>INTRAGAM P</w:t>
      </w:r>
      <w:r w:rsidRPr="001F551D">
        <w:rPr>
          <w:rFonts w:ascii="Arial" w:hAnsi="Arial" w:cs="Arial"/>
          <w:b/>
          <w:bCs/>
          <w:color w:val="CD0000"/>
          <w:sz w:val="24"/>
          <w:szCs w:val="24"/>
        </w:rPr>
        <w:t xml:space="preserve"> COMMENCING </w:t>
      </w:r>
      <w:r w:rsidR="00A56A52">
        <w:rPr>
          <w:rFonts w:ascii="Arial" w:hAnsi="Arial" w:cs="Arial"/>
          <w:b/>
          <w:bCs/>
          <w:color w:val="CD0000"/>
          <w:sz w:val="24"/>
          <w:szCs w:val="24"/>
        </w:rPr>
        <w:t>MARCH</w:t>
      </w:r>
      <w:r w:rsidR="00A56A52" w:rsidRPr="001F551D">
        <w:rPr>
          <w:rFonts w:ascii="Arial" w:hAnsi="Arial" w:cs="Arial"/>
          <w:b/>
          <w:bCs/>
          <w:color w:val="CD0000"/>
          <w:sz w:val="24"/>
          <w:szCs w:val="24"/>
        </w:rPr>
        <w:t xml:space="preserve"> </w:t>
      </w:r>
      <w:r w:rsidRPr="001F551D">
        <w:rPr>
          <w:rFonts w:ascii="Arial" w:hAnsi="Arial" w:cs="Arial"/>
          <w:b/>
          <w:bCs/>
          <w:color w:val="CD0000"/>
          <w:sz w:val="24"/>
          <w:szCs w:val="24"/>
        </w:rPr>
        <w:t>2017</w:t>
      </w:r>
    </w:p>
    <w:p w:rsidR="00F62614" w:rsidRDefault="00F62614" w:rsidP="00F62614">
      <w:pPr>
        <w:autoSpaceDE w:val="0"/>
        <w:autoSpaceDN w:val="0"/>
        <w:adjustRightInd w:val="0"/>
        <w:spacing w:after="0"/>
        <w:mirrorIndents/>
        <w:rPr>
          <w:rFonts w:ascii="Arial" w:hAnsi="Arial" w:cs="Arial"/>
          <w:b/>
          <w:bCs/>
          <w:spacing w:val="-2"/>
        </w:rPr>
      </w:pPr>
    </w:p>
    <w:p w:rsidR="00F62614" w:rsidRPr="00FF6095" w:rsidRDefault="00F62614" w:rsidP="00F62614">
      <w:pPr>
        <w:rPr>
          <w:rFonts w:ascii="Arial" w:hAnsi="Arial" w:cs="Arial"/>
          <w:b/>
          <w:color w:val="0066FF"/>
        </w:rPr>
      </w:pPr>
      <w:r w:rsidRPr="00FF6095">
        <w:rPr>
          <w:rFonts w:ascii="Arial" w:hAnsi="Arial" w:cs="Arial"/>
          <w:b/>
          <w:color w:val="0066FF"/>
        </w:rPr>
        <w:t>What is changing</w:t>
      </w:r>
      <w:r w:rsidR="00316B6F">
        <w:rPr>
          <w:rFonts w:ascii="Arial" w:hAnsi="Arial" w:cs="Arial"/>
          <w:b/>
          <w:color w:val="0066FF"/>
        </w:rPr>
        <w:t xml:space="preserve"> and how will this affect me</w:t>
      </w:r>
      <w:r w:rsidRPr="00FF6095">
        <w:rPr>
          <w:rFonts w:ascii="Arial" w:hAnsi="Arial" w:cs="Arial"/>
          <w:b/>
          <w:color w:val="0066FF"/>
        </w:rPr>
        <w:t>?</w:t>
      </w:r>
    </w:p>
    <w:p w:rsidR="00F62614" w:rsidRDefault="00F62614" w:rsidP="00F62614">
      <w:pPr>
        <w:rPr>
          <w:rFonts w:ascii="Arial" w:hAnsi="Arial" w:cs="Arial"/>
        </w:rPr>
      </w:pPr>
      <w:r w:rsidRPr="00FF6095">
        <w:rPr>
          <w:rFonts w:ascii="Arial" w:hAnsi="Arial" w:cs="Arial"/>
        </w:rPr>
        <w:t xml:space="preserve">INTRAGAM P, </w:t>
      </w:r>
      <w:r>
        <w:rPr>
          <w:rFonts w:ascii="Arial" w:hAnsi="Arial" w:cs="Arial"/>
        </w:rPr>
        <w:t>Australia’s</w:t>
      </w:r>
      <w:r w:rsidRPr="00FF6095">
        <w:rPr>
          <w:rFonts w:ascii="Arial" w:hAnsi="Arial" w:cs="Arial"/>
        </w:rPr>
        <w:t xml:space="preserve"> currently available domestic intravenous immunoglobulin (IVIg) product, will be replaced by </w:t>
      </w:r>
      <w:r w:rsidR="00316B6F">
        <w:rPr>
          <w:rFonts w:ascii="Arial" w:hAnsi="Arial" w:cs="Arial"/>
        </w:rPr>
        <w:t xml:space="preserve">INTRAGAM 10, commencing from </w:t>
      </w:r>
      <w:r w:rsidR="00A56A52">
        <w:rPr>
          <w:rFonts w:ascii="Arial" w:hAnsi="Arial" w:cs="Arial"/>
        </w:rPr>
        <w:t xml:space="preserve">March </w:t>
      </w:r>
      <w:r w:rsidR="00316B6F">
        <w:rPr>
          <w:rFonts w:ascii="Arial" w:hAnsi="Arial" w:cs="Arial"/>
        </w:rPr>
        <w:t>2017</w:t>
      </w:r>
      <w:r w:rsidRPr="00FF6095">
        <w:rPr>
          <w:rFonts w:ascii="Arial" w:hAnsi="Arial" w:cs="Arial"/>
        </w:rPr>
        <w:t>.</w:t>
      </w:r>
    </w:p>
    <w:p w:rsidR="00316B6F" w:rsidRDefault="00316B6F" w:rsidP="00F62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currently receiving treatment with INTRAGAM P, you will need to change to the </w:t>
      </w:r>
      <w:r w:rsidR="008A595A">
        <w:rPr>
          <w:rFonts w:ascii="Arial" w:hAnsi="Arial" w:cs="Arial"/>
        </w:rPr>
        <w:t>I</w:t>
      </w:r>
      <w:r>
        <w:rPr>
          <w:rFonts w:ascii="Arial" w:hAnsi="Arial" w:cs="Arial"/>
        </w:rPr>
        <w:t>NTRAGAM 10 product.</w:t>
      </w:r>
    </w:p>
    <w:p w:rsidR="00F62614" w:rsidRPr="00FF6095" w:rsidRDefault="00455A18" w:rsidP="00F62614">
      <w:pPr>
        <w:rPr>
          <w:rFonts w:ascii="Arial" w:hAnsi="Arial" w:cs="Arial"/>
          <w:b/>
          <w:color w:val="0066FF"/>
        </w:rPr>
      </w:pPr>
      <w:r>
        <w:rPr>
          <w:rFonts w:ascii="Arial" w:hAnsi="Arial" w:cs="Arial"/>
          <w:b/>
          <w:color w:val="0066FF"/>
        </w:rPr>
        <w:t>How is INTRAGAM 10 different from INTRAGAM P</w:t>
      </w:r>
      <w:r w:rsidR="00F62614" w:rsidRPr="00FF6095">
        <w:rPr>
          <w:rFonts w:ascii="Arial" w:hAnsi="Arial" w:cs="Arial"/>
          <w:b/>
          <w:color w:val="0066FF"/>
        </w:rPr>
        <w:t>?</w:t>
      </w:r>
    </w:p>
    <w:p w:rsidR="00F62614" w:rsidRDefault="00F62614" w:rsidP="00F62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INTRAGAM P and INTRAGAM 10 are both </w:t>
      </w:r>
      <w:r w:rsidR="008E49C6">
        <w:rPr>
          <w:rFonts w:ascii="Arial" w:hAnsi="Arial" w:cs="Arial"/>
        </w:rPr>
        <w:t xml:space="preserve">IVIg products </w:t>
      </w:r>
      <w:r>
        <w:rPr>
          <w:rFonts w:ascii="Arial" w:hAnsi="Arial" w:cs="Arial"/>
        </w:rPr>
        <w:t xml:space="preserve">manufactured by CSL Behring from blood and plasma collected by the Australian Red Cross Blood Service (Blood Service) from Australia’s voluntary non-remunerated blood donors. </w:t>
      </w:r>
      <w:r w:rsidRPr="00FF6095">
        <w:rPr>
          <w:rFonts w:ascii="Arial" w:hAnsi="Arial" w:cs="Arial"/>
        </w:rPr>
        <w:t>INTRAGAM 10 is</w:t>
      </w:r>
      <w:r w:rsidR="003A1E19">
        <w:rPr>
          <w:rFonts w:ascii="Arial" w:hAnsi="Arial" w:cs="Arial"/>
        </w:rPr>
        <w:t xml:space="preserve"> manufactured using essentially the same basic </w:t>
      </w:r>
      <w:r w:rsidRPr="00FF6095">
        <w:rPr>
          <w:rFonts w:ascii="Arial" w:hAnsi="Arial" w:cs="Arial"/>
        </w:rPr>
        <w:t>process as INTRAGAM P.</w:t>
      </w:r>
    </w:p>
    <w:p w:rsidR="00F62614" w:rsidRDefault="00455A18" w:rsidP="00F62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main difference between INTRAGAM P and INTRAGAM 10 is that </w:t>
      </w:r>
      <w:r w:rsidR="003A1E19">
        <w:rPr>
          <w:rFonts w:ascii="Arial" w:hAnsi="Arial" w:cs="Arial"/>
        </w:rPr>
        <w:t>INTRAGAM 10 is a higher concentration product than INTRAGAM P</w:t>
      </w:r>
      <w:r>
        <w:rPr>
          <w:rFonts w:ascii="Arial" w:hAnsi="Arial" w:cs="Arial"/>
        </w:rPr>
        <w:t xml:space="preserve">. </w:t>
      </w:r>
      <w:r w:rsidR="00F62614" w:rsidRPr="00FF6095">
        <w:rPr>
          <w:rFonts w:ascii="Arial" w:hAnsi="Arial" w:cs="Arial"/>
        </w:rPr>
        <w:t>INTRAGAM P is a 6% concentration product and INTRAGAM 10 is a 10% con</w:t>
      </w:r>
      <w:r w:rsidR="003A1E19">
        <w:rPr>
          <w:rFonts w:ascii="Arial" w:hAnsi="Arial" w:cs="Arial"/>
        </w:rPr>
        <w:t xml:space="preserve">centration product. For this reason, the </w:t>
      </w:r>
      <w:r w:rsidR="007E5BDF">
        <w:rPr>
          <w:rFonts w:ascii="Arial" w:hAnsi="Arial" w:cs="Arial"/>
        </w:rPr>
        <w:t xml:space="preserve">total </w:t>
      </w:r>
      <w:r w:rsidR="003A1E19">
        <w:rPr>
          <w:rFonts w:ascii="Arial" w:hAnsi="Arial" w:cs="Arial"/>
        </w:rPr>
        <w:t xml:space="preserve">volume (in mL) of </w:t>
      </w:r>
      <w:r w:rsidR="00F62614" w:rsidRPr="00FF6095">
        <w:rPr>
          <w:rFonts w:ascii="Arial" w:hAnsi="Arial" w:cs="Arial"/>
        </w:rPr>
        <w:t xml:space="preserve">INTRAGAM 10 </w:t>
      </w:r>
      <w:r w:rsidR="003A1E19">
        <w:rPr>
          <w:rFonts w:ascii="Arial" w:hAnsi="Arial" w:cs="Arial"/>
        </w:rPr>
        <w:t xml:space="preserve">that you will need </w:t>
      </w:r>
      <w:r w:rsidR="00A9773A">
        <w:rPr>
          <w:rFonts w:ascii="Arial" w:hAnsi="Arial" w:cs="Arial"/>
        </w:rPr>
        <w:t>for each of your infusions</w:t>
      </w:r>
      <w:r w:rsidR="003A1E19">
        <w:rPr>
          <w:rFonts w:ascii="Arial" w:hAnsi="Arial" w:cs="Arial"/>
        </w:rPr>
        <w:t xml:space="preserve"> </w:t>
      </w:r>
      <w:r w:rsidR="00F62614" w:rsidRPr="00FF6095">
        <w:rPr>
          <w:rFonts w:ascii="Arial" w:hAnsi="Arial" w:cs="Arial"/>
        </w:rPr>
        <w:t>will</w:t>
      </w:r>
      <w:r w:rsidR="003A1E19">
        <w:rPr>
          <w:rFonts w:ascii="Arial" w:hAnsi="Arial" w:cs="Arial"/>
        </w:rPr>
        <w:t xml:space="preserve"> be l</w:t>
      </w:r>
      <w:r w:rsidR="007E5BDF">
        <w:rPr>
          <w:rFonts w:ascii="Arial" w:hAnsi="Arial" w:cs="Arial"/>
        </w:rPr>
        <w:t>ess</w:t>
      </w:r>
      <w:r w:rsidR="003A1E19">
        <w:rPr>
          <w:rFonts w:ascii="Arial" w:hAnsi="Arial" w:cs="Arial"/>
        </w:rPr>
        <w:t xml:space="preserve"> than</w:t>
      </w:r>
      <w:r w:rsidR="007E5BDF">
        <w:rPr>
          <w:rFonts w:ascii="Arial" w:hAnsi="Arial" w:cs="Arial"/>
        </w:rPr>
        <w:t xml:space="preserve"> the volume of INTRAGAM P you are currently receiving. In some instances, this </w:t>
      </w:r>
      <w:r w:rsidR="00A9773A">
        <w:rPr>
          <w:rFonts w:ascii="Arial" w:hAnsi="Arial" w:cs="Arial"/>
        </w:rPr>
        <w:t xml:space="preserve">may </w:t>
      </w:r>
      <w:r w:rsidR="007E5BDF">
        <w:rPr>
          <w:rFonts w:ascii="Arial" w:hAnsi="Arial" w:cs="Arial"/>
        </w:rPr>
        <w:t xml:space="preserve">mean that it will take less time for you to complete </w:t>
      </w:r>
      <w:r w:rsidR="00A9773A">
        <w:rPr>
          <w:rFonts w:ascii="Arial" w:hAnsi="Arial" w:cs="Arial"/>
        </w:rPr>
        <w:t>each infusion</w:t>
      </w:r>
      <w:r w:rsidR="007E5BDF">
        <w:rPr>
          <w:rFonts w:ascii="Arial" w:hAnsi="Arial" w:cs="Arial"/>
        </w:rPr>
        <w:t xml:space="preserve"> with INTRAGAM 10.</w:t>
      </w:r>
      <w:r w:rsidR="00F62614" w:rsidRPr="00FF6095">
        <w:rPr>
          <w:rFonts w:ascii="Arial" w:hAnsi="Arial" w:cs="Arial"/>
        </w:rPr>
        <w:t xml:space="preserve"> </w:t>
      </w:r>
    </w:p>
    <w:p w:rsidR="00F62614" w:rsidRDefault="00F62614" w:rsidP="00F62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INTRAGAM P </w:t>
      </w:r>
      <w:r w:rsidR="007E5BDF">
        <w:rPr>
          <w:rFonts w:ascii="Arial" w:hAnsi="Arial" w:cs="Arial"/>
        </w:rPr>
        <w:t xml:space="preserve">and INTRAGAM 10 are </w:t>
      </w:r>
      <w:r>
        <w:rPr>
          <w:rFonts w:ascii="Arial" w:hAnsi="Arial" w:cs="Arial"/>
        </w:rPr>
        <w:t xml:space="preserve">available </w:t>
      </w:r>
      <w:r w:rsidR="007E5BDF">
        <w:rPr>
          <w:rFonts w:ascii="Arial" w:hAnsi="Arial" w:cs="Arial"/>
        </w:rPr>
        <w:t>in different bottle</w:t>
      </w:r>
      <w:r>
        <w:rPr>
          <w:rFonts w:ascii="Arial" w:hAnsi="Arial" w:cs="Arial"/>
        </w:rPr>
        <w:t xml:space="preserve"> size</w:t>
      </w:r>
      <w:r w:rsidR="007E5B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E5BDF">
        <w:rPr>
          <w:rFonts w:ascii="Arial" w:hAnsi="Arial" w:cs="Arial"/>
        </w:rPr>
        <w:t xml:space="preserve">so you may </w:t>
      </w:r>
      <w:r w:rsidR="00A9773A">
        <w:rPr>
          <w:rFonts w:ascii="Arial" w:hAnsi="Arial" w:cs="Arial"/>
        </w:rPr>
        <w:t xml:space="preserve">need a different number </w:t>
      </w:r>
      <w:r w:rsidR="007E5BDF">
        <w:rPr>
          <w:rFonts w:ascii="Arial" w:hAnsi="Arial" w:cs="Arial"/>
        </w:rPr>
        <w:t>of bottles of INTRAGAM 10 than</w:t>
      </w:r>
      <w:r w:rsidR="00A9773A">
        <w:rPr>
          <w:rFonts w:ascii="Arial" w:hAnsi="Arial" w:cs="Arial"/>
        </w:rPr>
        <w:t xml:space="preserve"> you are currently receiving of</w:t>
      </w:r>
      <w:r w:rsidR="007E5BDF">
        <w:rPr>
          <w:rFonts w:ascii="Arial" w:hAnsi="Arial" w:cs="Arial"/>
        </w:rPr>
        <w:t xml:space="preserve"> INTRAGAM P</w:t>
      </w:r>
      <w:r>
        <w:rPr>
          <w:rFonts w:ascii="Arial" w:hAnsi="Arial" w:cs="Arial"/>
        </w:rPr>
        <w:t>.</w:t>
      </w:r>
    </w:p>
    <w:p w:rsidR="00BC3C37" w:rsidRDefault="00BC3C37" w:rsidP="00F62614">
      <w:pPr>
        <w:rPr>
          <w:rFonts w:ascii="Arial" w:hAnsi="Arial" w:cs="Arial"/>
        </w:rPr>
      </w:pPr>
      <w:r>
        <w:rPr>
          <w:rFonts w:ascii="Arial" w:hAnsi="Arial" w:cs="Arial"/>
        </w:rPr>
        <w:t>All IVIg products which are funded by governments, including INTRAGAM P and INTRAGAM 10, have been approved for use in Australia by the Therapeutic Goods Administration (TGA)</w:t>
      </w:r>
      <w:r w:rsidR="003563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therefore meet the TGA’s safety and efficacy standards.</w:t>
      </w:r>
    </w:p>
    <w:p w:rsidR="003A1E19" w:rsidRDefault="003A1E19" w:rsidP="003A1E19">
      <w:pPr>
        <w:rPr>
          <w:rFonts w:ascii="Arial" w:hAnsi="Arial" w:cs="Arial"/>
          <w:b/>
          <w:color w:val="0066FF"/>
        </w:rPr>
      </w:pPr>
      <w:r w:rsidRPr="00A9773A">
        <w:rPr>
          <w:rFonts w:ascii="Arial" w:hAnsi="Arial" w:cs="Arial"/>
          <w:b/>
          <w:color w:val="0066FF"/>
        </w:rPr>
        <w:t xml:space="preserve">Why </w:t>
      </w:r>
      <w:r w:rsidR="00A9773A" w:rsidRPr="00A9773A">
        <w:rPr>
          <w:rFonts w:ascii="Arial" w:hAnsi="Arial" w:cs="Arial"/>
          <w:b/>
          <w:color w:val="0066FF"/>
        </w:rPr>
        <w:t>do I need to</w:t>
      </w:r>
      <w:r w:rsidRPr="00A9773A">
        <w:rPr>
          <w:rFonts w:ascii="Arial" w:hAnsi="Arial" w:cs="Arial"/>
          <w:b/>
          <w:color w:val="0066FF"/>
        </w:rPr>
        <w:t xml:space="preserve"> change </w:t>
      </w:r>
      <w:r w:rsidR="00A9773A" w:rsidRPr="00A9773A">
        <w:rPr>
          <w:rFonts w:ascii="Arial" w:hAnsi="Arial" w:cs="Arial"/>
          <w:b/>
          <w:color w:val="0066FF"/>
        </w:rPr>
        <w:t>products</w:t>
      </w:r>
      <w:r w:rsidRPr="00A9773A">
        <w:rPr>
          <w:rFonts w:ascii="Arial" w:hAnsi="Arial" w:cs="Arial"/>
          <w:b/>
          <w:color w:val="0066FF"/>
        </w:rPr>
        <w:t xml:space="preserve"> and</w:t>
      </w:r>
      <w:r w:rsidR="00455A18">
        <w:rPr>
          <w:rFonts w:ascii="Arial" w:hAnsi="Arial" w:cs="Arial"/>
          <w:b/>
          <w:color w:val="0066FF"/>
        </w:rPr>
        <w:t>, if so,</w:t>
      </w:r>
      <w:r w:rsidRPr="00A9773A">
        <w:rPr>
          <w:rFonts w:ascii="Arial" w:hAnsi="Arial" w:cs="Arial"/>
          <w:b/>
          <w:color w:val="0066FF"/>
        </w:rPr>
        <w:t xml:space="preserve"> when will </w:t>
      </w:r>
      <w:r w:rsidR="00A9773A">
        <w:rPr>
          <w:rFonts w:ascii="Arial" w:hAnsi="Arial" w:cs="Arial"/>
          <w:b/>
          <w:color w:val="0066FF"/>
        </w:rPr>
        <w:t>this</w:t>
      </w:r>
      <w:r w:rsidRPr="00A9773A">
        <w:rPr>
          <w:rFonts w:ascii="Arial" w:hAnsi="Arial" w:cs="Arial"/>
          <w:b/>
          <w:color w:val="0066FF"/>
        </w:rPr>
        <w:t xml:space="preserve"> </w:t>
      </w:r>
      <w:r w:rsidR="00A9773A">
        <w:rPr>
          <w:rFonts w:ascii="Arial" w:hAnsi="Arial" w:cs="Arial"/>
          <w:b/>
          <w:color w:val="0066FF"/>
        </w:rPr>
        <w:t>happen</w:t>
      </w:r>
      <w:r w:rsidRPr="00A9773A">
        <w:rPr>
          <w:rFonts w:ascii="Arial" w:hAnsi="Arial" w:cs="Arial"/>
          <w:b/>
          <w:color w:val="0066FF"/>
        </w:rPr>
        <w:t>?</w:t>
      </w:r>
    </w:p>
    <w:p w:rsidR="00455A18" w:rsidRDefault="008E49C6" w:rsidP="003A1E19">
      <w:pPr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455A18">
        <w:rPr>
          <w:rFonts w:ascii="Arial" w:hAnsi="Arial" w:cs="Arial"/>
        </w:rPr>
        <w:t xml:space="preserve"> CSL Behring starts manufacturing INTRAGAM 10, INTRAGAM P will no longer be made. </w:t>
      </w:r>
      <w:r>
        <w:rPr>
          <w:rFonts w:ascii="Arial" w:hAnsi="Arial" w:cs="Arial"/>
        </w:rPr>
        <w:t>Once</w:t>
      </w:r>
      <w:r w:rsidR="00455A18">
        <w:rPr>
          <w:rFonts w:ascii="Arial" w:hAnsi="Arial" w:cs="Arial"/>
        </w:rPr>
        <w:t xml:space="preserve"> all the remaining stocks of INTRAGAM P are used up, all patients who are currently receiving treatment with INTRAGAM P will need to change to INTRAGAM 10.</w:t>
      </w:r>
    </w:p>
    <w:p w:rsidR="00455A18" w:rsidRDefault="00455A18" w:rsidP="003A1E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currently </w:t>
      </w:r>
      <w:r w:rsidR="00904DA6">
        <w:rPr>
          <w:rFonts w:ascii="Arial" w:hAnsi="Arial" w:cs="Arial"/>
        </w:rPr>
        <w:t>anticipated</w:t>
      </w:r>
      <w:r>
        <w:rPr>
          <w:rFonts w:ascii="Arial" w:hAnsi="Arial" w:cs="Arial"/>
        </w:rPr>
        <w:t xml:space="preserve"> that this chang</w:t>
      </w:r>
      <w:r w:rsidR="00904DA6">
        <w:rPr>
          <w:rFonts w:ascii="Arial" w:hAnsi="Arial" w:cs="Arial"/>
        </w:rPr>
        <w:t>e will need to occur sometime during the first half of 2017.</w:t>
      </w:r>
      <w:r>
        <w:rPr>
          <w:rFonts w:ascii="Arial" w:hAnsi="Arial" w:cs="Arial"/>
        </w:rPr>
        <w:t xml:space="preserve"> </w:t>
      </w:r>
    </w:p>
    <w:p w:rsidR="00B852F2" w:rsidRDefault="00B852F2" w:rsidP="003A1E19">
      <w:pPr>
        <w:rPr>
          <w:rFonts w:ascii="Arial" w:hAnsi="Arial" w:cs="Arial"/>
          <w:b/>
          <w:color w:val="0066FF"/>
        </w:rPr>
      </w:pPr>
    </w:p>
    <w:p w:rsidR="00B852F2" w:rsidRDefault="00B852F2" w:rsidP="003A1E19">
      <w:pPr>
        <w:rPr>
          <w:rFonts w:ascii="Arial" w:hAnsi="Arial" w:cs="Arial"/>
          <w:b/>
          <w:color w:val="0066FF"/>
        </w:rPr>
      </w:pPr>
    </w:p>
    <w:p w:rsidR="008E49C6" w:rsidRDefault="008E49C6" w:rsidP="003A1E19">
      <w:pPr>
        <w:rPr>
          <w:rFonts w:ascii="Arial" w:hAnsi="Arial" w:cs="Arial"/>
          <w:b/>
          <w:color w:val="0066FF"/>
        </w:rPr>
      </w:pPr>
      <w:r w:rsidRPr="008E49C6">
        <w:rPr>
          <w:rFonts w:ascii="Arial" w:hAnsi="Arial" w:cs="Arial"/>
          <w:b/>
          <w:color w:val="0066FF"/>
        </w:rPr>
        <w:t>Where can I find more information about INTRAGAM 10?</w:t>
      </w:r>
    </w:p>
    <w:p w:rsidR="00BC3C37" w:rsidRPr="0088146A" w:rsidRDefault="00BC3C37" w:rsidP="00BC3C37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 w:rsidRPr="0088146A">
        <w:rPr>
          <w:rFonts w:ascii="Arial" w:eastAsia="ArialUnicodeMS" w:hAnsi="Arial" w:cs="Arial"/>
        </w:rPr>
        <w:t>The Consumer Medicine Information sheet for INTRAGAM 10 is available</w:t>
      </w:r>
      <w:r>
        <w:rPr>
          <w:rFonts w:ascii="Arial" w:eastAsia="ArialUnicodeMS" w:hAnsi="Arial" w:cs="Arial"/>
        </w:rPr>
        <w:t xml:space="preserve"> </w:t>
      </w:r>
      <w:r w:rsidRPr="0088146A">
        <w:rPr>
          <w:rFonts w:ascii="Arial" w:eastAsia="ArialUnicodeMS" w:hAnsi="Arial" w:cs="Arial"/>
        </w:rPr>
        <w:t>from the</w:t>
      </w:r>
      <w:r>
        <w:rPr>
          <w:rFonts w:ascii="Arial" w:eastAsia="ArialUnicodeMS" w:hAnsi="Arial" w:cs="Arial"/>
        </w:rPr>
        <w:t xml:space="preserve"> </w:t>
      </w:r>
      <w:r w:rsidRPr="0088146A">
        <w:rPr>
          <w:rFonts w:ascii="Arial" w:eastAsia="ArialUnicodeMS" w:hAnsi="Arial" w:cs="Arial"/>
        </w:rPr>
        <w:t>manufacturer’s website:</w:t>
      </w:r>
    </w:p>
    <w:p w:rsidR="00BC3C37" w:rsidRDefault="00BC3C37" w:rsidP="00BC3C37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 w:rsidRPr="0088146A">
        <w:rPr>
          <w:rFonts w:ascii="Arial" w:eastAsia="ArialUnicodeMS" w:hAnsi="Arial" w:cs="Arial"/>
        </w:rPr>
        <w:t>CSL Behring -</w:t>
      </w:r>
      <w:r>
        <w:rPr>
          <w:rFonts w:ascii="Arial" w:eastAsia="ArialUnicodeMS" w:hAnsi="Arial" w:cs="Arial"/>
        </w:rPr>
        <w:t xml:space="preserve"> </w:t>
      </w:r>
      <w:hyperlink r:id="rId7" w:history="1">
        <w:r w:rsidRPr="0025791B">
          <w:rPr>
            <w:rStyle w:val="Hyperlink"/>
            <w:rFonts w:ascii="Arial" w:eastAsia="ArialUnicodeMS" w:hAnsi="Arial" w:cs="Arial"/>
          </w:rPr>
          <w:t>http://www.cslbehring.com.au/products/product-finder.htm</w:t>
        </w:r>
      </w:hyperlink>
    </w:p>
    <w:p w:rsidR="00BC3C37" w:rsidRDefault="00BC3C37" w:rsidP="00BC3C37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</w:p>
    <w:p w:rsidR="00B852F2" w:rsidRPr="00B852F2" w:rsidRDefault="00B852F2" w:rsidP="00B852F2">
      <w:pPr>
        <w:rPr>
          <w:rFonts w:ascii="Arial" w:hAnsi="Arial" w:cs="Arial"/>
          <w:b/>
          <w:color w:val="0066FF"/>
        </w:rPr>
      </w:pPr>
      <w:r w:rsidRPr="00B852F2">
        <w:rPr>
          <w:rFonts w:ascii="Arial" w:hAnsi="Arial" w:cs="Arial"/>
          <w:b/>
          <w:color w:val="0066FF"/>
        </w:rPr>
        <w:t>What do I need to do?</w:t>
      </w:r>
    </w:p>
    <w:p w:rsidR="00B852F2" w:rsidRPr="00B852F2" w:rsidRDefault="00B852F2" w:rsidP="00B852F2">
      <w:pPr>
        <w:rPr>
          <w:rFonts w:ascii="Arial" w:hAnsi="Arial" w:cs="Arial"/>
        </w:rPr>
      </w:pPr>
      <w:r w:rsidRPr="00B852F2">
        <w:rPr>
          <w:rFonts w:ascii="Arial" w:hAnsi="Arial" w:cs="Arial"/>
        </w:rPr>
        <w:t>Be aware of the upcoming change. Discuss any queries you might have with your doctor or nurse.</w:t>
      </w:r>
    </w:p>
    <w:p w:rsidR="00B852F2" w:rsidRPr="00B852F2" w:rsidRDefault="00B852F2" w:rsidP="00B852F2">
      <w:pPr>
        <w:rPr>
          <w:rFonts w:ascii="Arial" w:hAnsi="Arial" w:cs="Arial"/>
        </w:rPr>
      </w:pPr>
      <w:r w:rsidRPr="00B852F2">
        <w:rPr>
          <w:rFonts w:ascii="Arial" w:hAnsi="Arial" w:cs="Arial"/>
        </w:rPr>
        <w:t>Your doctor or nurse will be able to advise you closer to the date, when you will receive your first treatment with INTRAGAM 10.</w:t>
      </w:r>
    </w:p>
    <w:p w:rsidR="008A595A" w:rsidRPr="0088146A" w:rsidRDefault="008A595A" w:rsidP="00BC3C37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</w:p>
    <w:p w:rsidR="00BC3C37" w:rsidRPr="005F7371" w:rsidRDefault="00BC3C37" w:rsidP="00BC3C37">
      <w:pPr>
        <w:autoSpaceDE w:val="0"/>
        <w:autoSpaceDN w:val="0"/>
        <w:adjustRightInd w:val="0"/>
        <w:spacing w:after="0"/>
        <w:mirrorIndents/>
        <w:rPr>
          <w:rFonts w:ascii="Arial" w:hAnsi="Arial" w:cs="Arial"/>
        </w:rPr>
      </w:pPr>
    </w:p>
    <w:p w:rsidR="00BC3C37" w:rsidRPr="008E49C6" w:rsidRDefault="00BC3C37" w:rsidP="003A1E19">
      <w:pPr>
        <w:rPr>
          <w:rFonts w:ascii="Arial" w:hAnsi="Arial" w:cs="Arial"/>
          <w:b/>
          <w:color w:val="0066FF"/>
        </w:rPr>
      </w:pPr>
      <w:bookmarkStart w:id="0" w:name="_GoBack"/>
      <w:bookmarkEnd w:id="0"/>
    </w:p>
    <w:sectPr w:rsidR="00BC3C37" w:rsidRPr="008E4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60" w:rsidRDefault="00E74060" w:rsidP="00FD3CCF">
      <w:pPr>
        <w:spacing w:after="0" w:line="240" w:lineRule="auto"/>
      </w:pPr>
      <w:r>
        <w:separator/>
      </w:r>
    </w:p>
  </w:endnote>
  <w:endnote w:type="continuationSeparator" w:id="0">
    <w:p w:rsidR="00E74060" w:rsidRDefault="00E74060" w:rsidP="00FD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F" w:rsidRDefault="00FD3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F" w:rsidRDefault="00FD3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F" w:rsidRDefault="00FD3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60" w:rsidRDefault="00E74060" w:rsidP="00FD3CCF">
      <w:pPr>
        <w:spacing w:after="0" w:line="240" w:lineRule="auto"/>
      </w:pPr>
      <w:r>
        <w:separator/>
      </w:r>
    </w:p>
  </w:footnote>
  <w:footnote w:type="continuationSeparator" w:id="0">
    <w:p w:rsidR="00E74060" w:rsidRDefault="00E74060" w:rsidP="00FD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F" w:rsidRDefault="00FD3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F" w:rsidRDefault="00FD3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F" w:rsidRDefault="00FD3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14"/>
    <w:rsid w:val="000D6283"/>
    <w:rsid w:val="002A30F7"/>
    <w:rsid w:val="002F590C"/>
    <w:rsid w:val="00316B6F"/>
    <w:rsid w:val="003170B6"/>
    <w:rsid w:val="003563BD"/>
    <w:rsid w:val="003A1E19"/>
    <w:rsid w:val="00455A18"/>
    <w:rsid w:val="00691A34"/>
    <w:rsid w:val="0072162E"/>
    <w:rsid w:val="00742FE2"/>
    <w:rsid w:val="007E5BDF"/>
    <w:rsid w:val="00821CB8"/>
    <w:rsid w:val="008A595A"/>
    <w:rsid w:val="008E49C6"/>
    <w:rsid w:val="00904DA6"/>
    <w:rsid w:val="00A56A52"/>
    <w:rsid w:val="00A9773A"/>
    <w:rsid w:val="00B852F2"/>
    <w:rsid w:val="00BC3C37"/>
    <w:rsid w:val="00DB74F1"/>
    <w:rsid w:val="00E74060"/>
    <w:rsid w:val="00F62614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6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C3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CF"/>
  </w:style>
  <w:style w:type="paragraph" w:styleId="Footer">
    <w:name w:val="footer"/>
    <w:basedOn w:val="Normal"/>
    <w:link w:val="FooterChar"/>
    <w:uiPriority w:val="99"/>
    <w:unhideWhenUsed/>
    <w:rsid w:val="00FD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6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C3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CF"/>
  </w:style>
  <w:style w:type="paragraph" w:styleId="Footer">
    <w:name w:val="footer"/>
    <w:basedOn w:val="Normal"/>
    <w:link w:val="FooterChar"/>
    <w:uiPriority w:val="99"/>
    <w:unhideWhenUsed/>
    <w:rsid w:val="00FD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slbehring.com.au/products/product-finder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Blood Service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jwong</dc:creator>
  <cp:lastModifiedBy>Donna Nicholls</cp:lastModifiedBy>
  <cp:revision>8</cp:revision>
  <dcterms:created xsi:type="dcterms:W3CDTF">2016-11-22T04:14:00Z</dcterms:created>
  <dcterms:modified xsi:type="dcterms:W3CDTF">2016-12-15T00:59:00Z</dcterms:modified>
</cp:coreProperties>
</file>