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2" w:rsidRDefault="001F0068" w:rsidP="001F0068">
      <w:pPr>
        <w:jc w:val="center"/>
        <w:rPr>
          <w:b/>
          <w:color w:val="FF0000"/>
          <w:sz w:val="24"/>
        </w:rPr>
      </w:pPr>
      <w:r w:rsidRPr="001F0068">
        <w:rPr>
          <w:b/>
          <w:color w:val="FF0000"/>
          <w:sz w:val="24"/>
        </w:rPr>
        <w:t xml:space="preserve">Transition </w:t>
      </w:r>
      <w:r w:rsidR="00E01FC2">
        <w:rPr>
          <w:b/>
          <w:color w:val="FF0000"/>
          <w:sz w:val="24"/>
        </w:rPr>
        <w:t xml:space="preserve">from INTRAGAM P to INTRAGAM 10 </w:t>
      </w:r>
      <w:r w:rsidRPr="001F0068">
        <w:rPr>
          <w:b/>
          <w:color w:val="FF0000"/>
          <w:sz w:val="24"/>
        </w:rPr>
        <w:t xml:space="preserve"> </w:t>
      </w:r>
    </w:p>
    <w:p w:rsidR="001F0068" w:rsidRPr="001F0068" w:rsidRDefault="001F0068" w:rsidP="001F0068">
      <w:pPr>
        <w:jc w:val="center"/>
        <w:rPr>
          <w:b/>
          <w:color w:val="FF0000"/>
          <w:sz w:val="24"/>
        </w:rPr>
      </w:pPr>
      <w:r w:rsidRPr="001F0068">
        <w:rPr>
          <w:b/>
          <w:color w:val="FF0000"/>
          <w:sz w:val="24"/>
        </w:rPr>
        <w:t xml:space="preserve">Phase 2 commencing </w:t>
      </w:r>
      <w:r w:rsidR="00E01FC2">
        <w:rPr>
          <w:b/>
          <w:color w:val="FF0000"/>
          <w:sz w:val="24"/>
        </w:rPr>
        <w:t>Wednesday</w:t>
      </w:r>
      <w:r w:rsidRPr="001F0068">
        <w:rPr>
          <w:b/>
          <w:color w:val="FF0000"/>
          <w:sz w:val="24"/>
        </w:rPr>
        <w:t xml:space="preserve"> 2</w:t>
      </w:r>
      <w:r w:rsidR="00E01FC2">
        <w:rPr>
          <w:b/>
          <w:color w:val="FF0000"/>
          <w:sz w:val="24"/>
        </w:rPr>
        <w:t>2</w:t>
      </w:r>
      <w:r w:rsidRPr="001F0068">
        <w:rPr>
          <w:b/>
          <w:color w:val="FF0000"/>
          <w:sz w:val="24"/>
        </w:rPr>
        <w:t xml:space="preserve"> March 2017</w:t>
      </w:r>
    </w:p>
    <w:p w:rsidR="0091664A" w:rsidRPr="001F0068" w:rsidRDefault="00CC06CD" w:rsidP="001F0068">
      <w:pPr>
        <w:jc w:val="center"/>
        <w:rPr>
          <w:b/>
          <w:color w:val="FF0000"/>
          <w:sz w:val="24"/>
        </w:rPr>
      </w:pPr>
      <w:r w:rsidRPr="001F0068">
        <w:rPr>
          <w:b/>
          <w:color w:val="FF0000"/>
          <w:sz w:val="24"/>
        </w:rPr>
        <w:t>Frequently Asked Questions</w:t>
      </w:r>
    </w:p>
    <w:p w:rsidR="00CC06CD" w:rsidRPr="001F0068" w:rsidRDefault="001F0068">
      <w:pPr>
        <w:rPr>
          <w:b/>
        </w:rPr>
      </w:pPr>
      <w:r>
        <w:rPr>
          <w:b/>
        </w:rPr>
        <w:t xml:space="preserve">A. </w:t>
      </w:r>
      <w:r w:rsidRPr="001F0068">
        <w:rPr>
          <w:b/>
        </w:rPr>
        <w:t xml:space="preserve">For all States and Territories except </w:t>
      </w:r>
      <w:r>
        <w:rPr>
          <w:b/>
        </w:rPr>
        <w:t>NSW</w:t>
      </w:r>
    </w:p>
    <w:p w:rsidR="00CC06CD" w:rsidRPr="003547B1" w:rsidRDefault="001F0068" w:rsidP="007207F2">
      <w:pPr>
        <w:spacing w:after="0"/>
        <w:rPr>
          <w:u w:val="single"/>
        </w:rPr>
      </w:pPr>
      <w:r>
        <w:rPr>
          <w:u w:val="single"/>
        </w:rPr>
        <w:t xml:space="preserve">FAQs for </w:t>
      </w:r>
      <w:r w:rsidR="00CC06CD" w:rsidRPr="003547B1">
        <w:rPr>
          <w:u w:val="single"/>
        </w:rPr>
        <w:t>Approved Health Providers</w:t>
      </w:r>
      <w:r w:rsidR="00CC06CD" w:rsidRPr="003547B1">
        <w:rPr>
          <w:u w:val="single"/>
        </w:rPr>
        <w:br/>
      </w:r>
    </w:p>
    <w:p w:rsidR="007207F2" w:rsidRDefault="00CC06CD" w:rsidP="007207F2">
      <w:pPr>
        <w:pStyle w:val="ListParagraph"/>
        <w:numPr>
          <w:ilvl w:val="0"/>
          <w:numId w:val="1"/>
        </w:numPr>
      </w:pPr>
      <w:r w:rsidRPr="00037D77">
        <w:rPr>
          <w:b/>
        </w:rPr>
        <w:t>What should I do in preparation for the Phase 2 transition?</w:t>
      </w:r>
    </w:p>
    <w:p w:rsidR="007207F2" w:rsidRDefault="007207F2" w:rsidP="007207F2">
      <w:pPr>
        <w:pStyle w:val="ListParagraph"/>
        <w:ind w:left="360"/>
      </w:pPr>
    </w:p>
    <w:p w:rsidR="007207F2" w:rsidRDefault="00AE13EC" w:rsidP="007207F2">
      <w:pPr>
        <w:pStyle w:val="ListParagraph"/>
        <w:numPr>
          <w:ilvl w:val="0"/>
          <w:numId w:val="4"/>
        </w:numPr>
      </w:pPr>
      <w:r>
        <w:t xml:space="preserve">Assess your remaining stocks of </w:t>
      </w:r>
      <w:r w:rsidR="007207F2">
        <w:t>INTRAGAM</w:t>
      </w:r>
      <w:r>
        <w:t xml:space="preserve"> P and your anticipated requirements over the next week. </w:t>
      </w:r>
    </w:p>
    <w:p w:rsidR="007207F2" w:rsidRDefault="00AE13EC" w:rsidP="007207F2">
      <w:pPr>
        <w:pStyle w:val="ListParagraph"/>
        <w:numPr>
          <w:ilvl w:val="0"/>
          <w:numId w:val="4"/>
        </w:numPr>
      </w:pPr>
      <w:r>
        <w:t>Plan to d</w:t>
      </w:r>
      <w:r w:rsidR="00CC06CD">
        <w:t xml:space="preserve">eplete </w:t>
      </w:r>
      <w:r>
        <w:t xml:space="preserve">your </w:t>
      </w:r>
      <w:r w:rsidR="00CC06CD">
        <w:t xml:space="preserve">remaining stocks of </w:t>
      </w:r>
      <w:r w:rsidR="007207F2">
        <w:t>INTRAGAM</w:t>
      </w:r>
      <w:r w:rsidR="00CC06CD">
        <w:t xml:space="preserve"> P</w:t>
      </w:r>
      <w:r>
        <w:t xml:space="preserve"> as soon as practicable</w:t>
      </w:r>
      <w:r w:rsidR="00CC06CD">
        <w:t xml:space="preserve">. </w:t>
      </w:r>
    </w:p>
    <w:p w:rsidR="007207F2" w:rsidRDefault="00CC06CD" w:rsidP="007207F2">
      <w:pPr>
        <w:pStyle w:val="ListParagraph"/>
        <w:numPr>
          <w:ilvl w:val="0"/>
          <w:numId w:val="4"/>
        </w:numPr>
      </w:pPr>
      <w:r>
        <w:t xml:space="preserve">Only order stocks of </w:t>
      </w:r>
      <w:r w:rsidR="007207F2">
        <w:t>INTRAGAM</w:t>
      </w:r>
      <w:r>
        <w:t xml:space="preserve"> P to allow you to dispense for patients requiring infusion in the next week.</w:t>
      </w:r>
      <w:r w:rsidR="00AE13EC">
        <w:t xml:space="preserve"> </w:t>
      </w:r>
    </w:p>
    <w:p w:rsidR="007207F2" w:rsidRDefault="00AE13EC" w:rsidP="007207F2">
      <w:pPr>
        <w:pStyle w:val="ListParagraph"/>
        <w:numPr>
          <w:ilvl w:val="0"/>
          <w:numId w:val="4"/>
        </w:numPr>
      </w:pPr>
      <w:r>
        <w:t xml:space="preserve">Order sufficient stocks of </w:t>
      </w:r>
      <w:r w:rsidR="007207F2">
        <w:t>INTRAGAM</w:t>
      </w:r>
      <w:r>
        <w:t xml:space="preserve"> 10 in preparation for the transition date in </w:t>
      </w:r>
      <w:proofErr w:type="spellStart"/>
      <w:r>
        <w:t>BloodSTAR</w:t>
      </w:r>
      <w:proofErr w:type="spellEnd"/>
      <w:r w:rsidR="00E01FC2">
        <w:t>, i.e. Wednesday 22</w:t>
      </w:r>
      <w:r w:rsidR="001F0068">
        <w:t xml:space="preserve"> March 2017</w:t>
      </w:r>
      <w:r>
        <w:t xml:space="preserve">. </w:t>
      </w:r>
    </w:p>
    <w:p w:rsidR="008B756E" w:rsidRDefault="00AE13EC" w:rsidP="007207F2">
      <w:pPr>
        <w:pStyle w:val="ListParagraph"/>
        <w:numPr>
          <w:ilvl w:val="0"/>
          <w:numId w:val="4"/>
        </w:numPr>
      </w:pPr>
      <w:r>
        <w:t xml:space="preserve">Ensure relevant </w:t>
      </w:r>
      <w:proofErr w:type="gramStart"/>
      <w:r>
        <w:t>staff within your organisation, including medical and nursing staff, are</w:t>
      </w:r>
      <w:proofErr w:type="gramEnd"/>
      <w:r>
        <w:t xml:space="preserve"> aware of the coming change in product allocation for their patients.</w:t>
      </w:r>
      <w:r w:rsidR="008B756E">
        <w:br/>
      </w:r>
    </w:p>
    <w:p w:rsidR="008B756E" w:rsidRPr="008B756E" w:rsidRDefault="008B756E" w:rsidP="008B756E">
      <w:pPr>
        <w:pStyle w:val="ListParagraph"/>
        <w:numPr>
          <w:ilvl w:val="0"/>
          <w:numId w:val="1"/>
        </w:numPr>
        <w:rPr>
          <w:b/>
        </w:rPr>
      </w:pPr>
      <w:r w:rsidRPr="008B756E">
        <w:rPr>
          <w:b/>
        </w:rPr>
        <w:t xml:space="preserve">How will patients with current authorisations for </w:t>
      </w:r>
      <w:r w:rsidR="007207F2">
        <w:rPr>
          <w:b/>
        </w:rPr>
        <w:t>INTRAGAM</w:t>
      </w:r>
      <w:r w:rsidRPr="008B756E">
        <w:rPr>
          <w:b/>
        </w:rPr>
        <w:t xml:space="preserve"> P be transitioned to </w:t>
      </w:r>
      <w:r w:rsidR="007207F2">
        <w:rPr>
          <w:b/>
        </w:rPr>
        <w:t>INTRAGAM</w:t>
      </w:r>
      <w:r w:rsidR="00C7249B">
        <w:rPr>
          <w:b/>
        </w:rPr>
        <w:t xml:space="preserve"> 10 in </w:t>
      </w:r>
      <w:proofErr w:type="spellStart"/>
      <w:r w:rsidR="00C7249B">
        <w:rPr>
          <w:b/>
        </w:rPr>
        <w:t>BloodSTAR</w:t>
      </w:r>
      <w:proofErr w:type="spellEnd"/>
      <w:r w:rsidR="00C7249B">
        <w:rPr>
          <w:b/>
        </w:rPr>
        <w:t xml:space="preserve"> on Wednesday 22</w:t>
      </w:r>
      <w:r w:rsidRPr="008B756E">
        <w:rPr>
          <w:b/>
        </w:rPr>
        <w:t xml:space="preserve"> March 2017? Do I need to do anything?</w:t>
      </w:r>
      <w:r w:rsidRPr="008B756E">
        <w:rPr>
          <w:b/>
        </w:rPr>
        <w:br/>
      </w:r>
    </w:p>
    <w:p w:rsidR="00412F3A" w:rsidRDefault="008B756E" w:rsidP="007207F2">
      <w:pPr>
        <w:pStyle w:val="ListParagraph"/>
        <w:ind w:left="360"/>
      </w:pPr>
      <w:r>
        <w:t>The</w:t>
      </w:r>
      <w:r w:rsidRPr="008B756E">
        <w:t xml:space="preserve"> </w:t>
      </w:r>
      <w:r>
        <w:t xml:space="preserve">National Blood Authority </w:t>
      </w:r>
      <w:r w:rsidR="00624AB8">
        <w:t xml:space="preserve">(NBA) </w:t>
      </w:r>
      <w:r w:rsidRPr="00037D77">
        <w:t xml:space="preserve">will use </w:t>
      </w:r>
      <w:proofErr w:type="spellStart"/>
      <w:r w:rsidRPr="00037D77">
        <w:t>BloodSTAR</w:t>
      </w:r>
      <w:proofErr w:type="spellEnd"/>
      <w:r w:rsidRPr="00037D77">
        <w:t xml:space="preserve"> to automatically transition all </w:t>
      </w:r>
      <w:r>
        <w:t xml:space="preserve">current </w:t>
      </w:r>
      <w:r w:rsidRPr="00037D77">
        <w:t xml:space="preserve">authorisations for </w:t>
      </w:r>
      <w:r w:rsidR="007207F2">
        <w:t>INTRAGAM</w:t>
      </w:r>
      <w:r w:rsidRPr="00037D77">
        <w:t xml:space="preserve"> P to </w:t>
      </w:r>
      <w:r w:rsidR="007207F2">
        <w:t>INTRAGAM</w:t>
      </w:r>
      <w:r w:rsidRPr="00037D77">
        <w:t xml:space="preserve"> 10 and update dosing calculations. </w:t>
      </w:r>
      <w:r>
        <w:t xml:space="preserve"> </w:t>
      </w:r>
      <w:r w:rsidRPr="00037D77">
        <w:t>Any change to products authorised for patients will automatically update BloodNet for dispensers.</w:t>
      </w:r>
      <w:r w:rsidR="001F0068">
        <w:t xml:space="preserve"> </w:t>
      </w:r>
      <w:r w:rsidR="00412F3A">
        <w:br/>
      </w:r>
    </w:p>
    <w:p w:rsidR="008B756E" w:rsidRDefault="001F0068" w:rsidP="007207F2">
      <w:pPr>
        <w:pStyle w:val="ListParagraph"/>
        <w:ind w:left="360"/>
      </w:pPr>
      <w:r>
        <w:t>Ensure that you have sufficient stocks of I</w:t>
      </w:r>
      <w:r w:rsidR="003459AE">
        <w:t>NTRAGAM</w:t>
      </w:r>
      <w:r>
        <w:t xml:space="preserve"> 10.</w:t>
      </w:r>
    </w:p>
    <w:p w:rsidR="00C95FC9" w:rsidRDefault="00C95FC9" w:rsidP="007207F2">
      <w:pPr>
        <w:pStyle w:val="ListParagraph"/>
        <w:ind w:left="360"/>
      </w:pPr>
    </w:p>
    <w:p w:rsidR="00C95FC9" w:rsidRPr="00C95FC9" w:rsidRDefault="00C95FC9" w:rsidP="00C95FC9">
      <w:pPr>
        <w:pStyle w:val="ListParagraph"/>
        <w:numPr>
          <w:ilvl w:val="0"/>
          <w:numId w:val="1"/>
        </w:numPr>
        <w:rPr>
          <w:b/>
        </w:rPr>
      </w:pPr>
      <w:r w:rsidRPr="00C95FC9">
        <w:rPr>
          <w:b/>
        </w:rPr>
        <w:t>The available vials sizes of INTRAGAM P and INTRAGAM 10 are different – h</w:t>
      </w:r>
      <w:r>
        <w:rPr>
          <w:b/>
        </w:rPr>
        <w:t>ow are</w:t>
      </w:r>
      <w:r w:rsidRPr="00C95FC9">
        <w:rPr>
          <w:b/>
        </w:rPr>
        <w:t xml:space="preserve"> patients’ currently authorised doses of INTRAGAM P going to be adjusted in </w:t>
      </w:r>
      <w:proofErr w:type="spellStart"/>
      <w:r w:rsidRPr="00C95FC9">
        <w:rPr>
          <w:b/>
        </w:rPr>
        <w:t>BloodSTAR</w:t>
      </w:r>
      <w:proofErr w:type="spellEnd"/>
      <w:r w:rsidRPr="00C95FC9">
        <w:rPr>
          <w:b/>
        </w:rPr>
        <w:t>?</w:t>
      </w:r>
    </w:p>
    <w:p w:rsidR="00C95FC9" w:rsidRDefault="00C95FC9" w:rsidP="00C95FC9">
      <w:pPr>
        <w:pStyle w:val="ListParagraph"/>
      </w:pPr>
    </w:p>
    <w:p w:rsidR="00CC06CD" w:rsidRDefault="00C95FC9" w:rsidP="00C95FC9">
      <w:pPr>
        <w:pStyle w:val="ListParagraph"/>
        <w:ind w:left="360"/>
      </w:pPr>
      <w:proofErr w:type="spellStart"/>
      <w:r>
        <w:t>BloodSTAR</w:t>
      </w:r>
      <w:proofErr w:type="spellEnd"/>
      <w:r>
        <w:t xml:space="preserve"> </w:t>
      </w:r>
      <w:r w:rsidRPr="008B756E">
        <w:t>will automatically</w:t>
      </w:r>
      <w:r>
        <w:t xml:space="preserve"> update the patient’s dose of INTRAGAM 10</w:t>
      </w:r>
      <w:r w:rsidRPr="008B756E">
        <w:t xml:space="preserve"> based on the patient’s weight</w:t>
      </w:r>
      <w:r>
        <w:t xml:space="preserve"> recorded in </w:t>
      </w:r>
      <w:proofErr w:type="spellStart"/>
      <w:r>
        <w:t>BloodSTAR</w:t>
      </w:r>
      <w:proofErr w:type="spellEnd"/>
      <w:r>
        <w:t>. For example,</w:t>
      </w:r>
      <w:r w:rsidRPr="008B756E">
        <w:t xml:space="preserve"> patients who are currently authorised to receive 24g </w:t>
      </w:r>
      <w:r>
        <w:t>of INTRAGAM</w:t>
      </w:r>
      <w:r w:rsidRPr="008B756E">
        <w:t xml:space="preserve"> P will </w:t>
      </w:r>
      <w:r>
        <w:t>have their INTRAGAM 10 dose</w:t>
      </w:r>
      <w:r w:rsidRPr="008B756E">
        <w:t xml:space="preserve"> rounded </w:t>
      </w:r>
      <w:r>
        <w:t xml:space="preserve">to either </w:t>
      </w:r>
      <w:r w:rsidRPr="008B756E">
        <w:t xml:space="preserve">25g </w:t>
      </w:r>
      <w:r w:rsidRPr="008B756E">
        <w:rPr>
          <w:u w:val="single"/>
        </w:rPr>
        <w:t>or</w:t>
      </w:r>
      <w:r>
        <w:t xml:space="preserve"> </w:t>
      </w:r>
      <w:r w:rsidRPr="008B756E">
        <w:t>22.5g</w:t>
      </w:r>
      <w:r>
        <w:t xml:space="preserve"> depending</w:t>
      </w:r>
      <w:r w:rsidRPr="008B756E">
        <w:t xml:space="preserve"> on the</w:t>
      </w:r>
      <w:r>
        <w:t>ir</w:t>
      </w:r>
      <w:r w:rsidRPr="008B756E">
        <w:t xml:space="preserve"> weight </w:t>
      </w:r>
      <w:r>
        <w:t xml:space="preserve">as recorded in </w:t>
      </w:r>
      <w:proofErr w:type="spellStart"/>
      <w:r>
        <w:t>BloodSTAR</w:t>
      </w:r>
      <w:proofErr w:type="spellEnd"/>
      <w:r>
        <w:t xml:space="preserve">. If the patient does not have a weight recorded in </w:t>
      </w:r>
      <w:proofErr w:type="spellStart"/>
      <w:r>
        <w:t>BloodSTAR</w:t>
      </w:r>
      <w:proofErr w:type="spellEnd"/>
      <w:r>
        <w:t>, the patient’s dose of INTRAGAM P will be rounded to the nearest vial size of INTRAGAM 10. For example,</w:t>
      </w:r>
      <w:r w:rsidRPr="008B756E">
        <w:t xml:space="preserve"> patients who are currently authorised to receive 24g </w:t>
      </w:r>
      <w:r>
        <w:t>of INTRAGAM</w:t>
      </w:r>
      <w:r w:rsidRPr="008B756E">
        <w:t xml:space="preserve"> P will </w:t>
      </w:r>
      <w:r>
        <w:t>have their INTRAGAM 10 dose</w:t>
      </w:r>
      <w:r w:rsidRPr="008B756E">
        <w:t xml:space="preserve"> rounded </w:t>
      </w:r>
      <w:r>
        <w:t xml:space="preserve">to </w:t>
      </w:r>
      <w:r w:rsidRPr="008B756E">
        <w:t>25g</w:t>
      </w:r>
      <w:r>
        <w:t>.</w:t>
      </w:r>
    </w:p>
    <w:p w:rsidR="00C95FC9" w:rsidRDefault="00C95FC9" w:rsidP="00C95FC9">
      <w:pPr>
        <w:pStyle w:val="ListParagraph"/>
        <w:ind w:left="360"/>
      </w:pPr>
    </w:p>
    <w:p w:rsidR="00CC06CD" w:rsidRPr="003547B1" w:rsidRDefault="00CC06CD" w:rsidP="00CC06CD">
      <w:pPr>
        <w:pStyle w:val="ListParagraph"/>
        <w:numPr>
          <w:ilvl w:val="0"/>
          <w:numId w:val="1"/>
        </w:numPr>
        <w:rPr>
          <w:b/>
        </w:rPr>
      </w:pPr>
      <w:r w:rsidRPr="003547B1">
        <w:rPr>
          <w:b/>
        </w:rPr>
        <w:t xml:space="preserve">What do I do if I have remaining stock of </w:t>
      </w:r>
      <w:r w:rsidR="007207F2">
        <w:rPr>
          <w:b/>
        </w:rPr>
        <w:t>INTRAGAM</w:t>
      </w:r>
      <w:r w:rsidRPr="003547B1">
        <w:rPr>
          <w:b/>
        </w:rPr>
        <w:t xml:space="preserve"> P on</w:t>
      </w:r>
      <w:r w:rsidR="00AE13EC" w:rsidRPr="003547B1">
        <w:rPr>
          <w:b/>
        </w:rPr>
        <w:t xml:space="preserve"> or after</w:t>
      </w:r>
      <w:r w:rsidRPr="003547B1">
        <w:rPr>
          <w:b/>
        </w:rPr>
        <w:t xml:space="preserve"> </w:t>
      </w:r>
      <w:r w:rsidR="00C7249B">
        <w:rPr>
          <w:b/>
        </w:rPr>
        <w:t>Wednesday 22</w:t>
      </w:r>
      <w:r w:rsidRPr="003547B1">
        <w:rPr>
          <w:b/>
        </w:rPr>
        <w:t xml:space="preserve"> March 2017?</w:t>
      </w:r>
      <w:r w:rsidRPr="003547B1">
        <w:rPr>
          <w:b/>
        </w:rPr>
        <w:br/>
      </w:r>
    </w:p>
    <w:p w:rsidR="00AE13EC" w:rsidRDefault="00AE13EC" w:rsidP="007207F2">
      <w:pPr>
        <w:pStyle w:val="ListParagraph"/>
        <w:ind w:left="360"/>
      </w:pPr>
      <w:r>
        <w:t xml:space="preserve">In order to prevent unnecessary wastage of </w:t>
      </w:r>
      <w:r w:rsidR="007207F2">
        <w:t>INTRAGAM</w:t>
      </w:r>
      <w:r>
        <w:t xml:space="preserve"> P, d</w:t>
      </w:r>
      <w:r w:rsidR="00CC06CD">
        <w:t xml:space="preserve">ispensers can continue to </w:t>
      </w:r>
      <w:r w:rsidR="00CC06CD" w:rsidRPr="00CC06CD">
        <w:t xml:space="preserve">dispense </w:t>
      </w:r>
      <w:r w:rsidR="007207F2">
        <w:t>INTRAGAM</w:t>
      </w:r>
      <w:r w:rsidR="00CC06CD" w:rsidRPr="00CC06CD">
        <w:t xml:space="preserve"> P for </w:t>
      </w:r>
      <w:r>
        <w:t>the following patient groups</w:t>
      </w:r>
      <w:r w:rsidR="00CC06CD" w:rsidRPr="00CC06CD">
        <w:t xml:space="preserve"> in consultation with the patient’s treating clinician and nursing sta</w:t>
      </w:r>
      <w:r>
        <w:t>ff responsible for the infusion:</w:t>
      </w:r>
    </w:p>
    <w:p w:rsidR="00CE3646" w:rsidRDefault="00AE13EC" w:rsidP="00CE3646">
      <w:pPr>
        <w:pStyle w:val="ListParagraph"/>
        <w:numPr>
          <w:ilvl w:val="0"/>
          <w:numId w:val="2"/>
        </w:numPr>
      </w:pPr>
      <w:r>
        <w:lastRenderedPageBreak/>
        <w:t>Patients</w:t>
      </w:r>
      <w:r w:rsidR="00CC06CD" w:rsidRPr="00CC06CD">
        <w:t xml:space="preserve"> </w:t>
      </w:r>
      <w:r w:rsidRPr="00CC06CD">
        <w:t xml:space="preserve">whose </w:t>
      </w:r>
      <w:r w:rsidR="001F0068">
        <w:t xml:space="preserve">current </w:t>
      </w:r>
      <w:r w:rsidRPr="00CC06CD">
        <w:t xml:space="preserve">authorisation has been changed from </w:t>
      </w:r>
      <w:r w:rsidR="007207F2">
        <w:t>INTRAGAM</w:t>
      </w:r>
      <w:r w:rsidRPr="00CC06CD">
        <w:t xml:space="preserve"> P to </w:t>
      </w:r>
      <w:r w:rsidR="007207F2">
        <w:t>INTRAGAM</w:t>
      </w:r>
      <w:r w:rsidRPr="00CC06CD">
        <w:t xml:space="preserve"> 10</w:t>
      </w:r>
      <w:r w:rsidR="00412F3A">
        <w:t xml:space="preserve"> in </w:t>
      </w:r>
      <w:proofErr w:type="spellStart"/>
      <w:r w:rsidR="00412F3A">
        <w:t>BloodSTAR</w:t>
      </w:r>
      <w:proofErr w:type="spellEnd"/>
      <w:r w:rsidR="00412F3A">
        <w:t xml:space="preserve"> but they have not yet received their first dose of INTRAGAM 10</w:t>
      </w:r>
    </w:p>
    <w:p w:rsidR="007207F2" w:rsidRDefault="00AE13EC" w:rsidP="00CE3646">
      <w:pPr>
        <w:pStyle w:val="ListParagraph"/>
        <w:numPr>
          <w:ilvl w:val="0"/>
          <w:numId w:val="2"/>
        </w:numPr>
      </w:pPr>
      <w:r>
        <w:t>New patients requiring one-off doses of IVIg who have been authorised to receive</w:t>
      </w:r>
      <w:r w:rsidR="00CE3646">
        <w:t xml:space="preserve"> </w:t>
      </w:r>
      <w:r w:rsidR="007207F2">
        <w:t>INTRAGAM</w:t>
      </w:r>
      <w:r>
        <w:t xml:space="preserve"> 10 in </w:t>
      </w:r>
      <w:proofErr w:type="spellStart"/>
      <w:r>
        <w:t>BloodSTAR</w:t>
      </w:r>
      <w:proofErr w:type="spellEnd"/>
      <w:r>
        <w:t>.</w:t>
      </w:r>
    </w:p>
    <w:p w:rsidR="007207F2" w:rsidRDefault="000B55E3" w:rsidP="007207F2">
      <w:pPr>
        <w:spacing w:after="0"/>
        <w:ind w:left="360"/>
      </w:pPr>
      <w:r>
        <w:t>Note that:</w:t>
      </w:r>
      <w:r w:rsidR="00CC06CD" w:rsidRPr="00CC06CD">
        <w:t xml:space="preserve"> </w:t>
      </w:r>
    </w:p>
    <w:p w:rsidR="007207F2" w:rsidRDefault="003547B1" w:rsidP="007207F2">
      <w:pPr>
        <w:pStyle w:val="ListParagraph"/>
        <w:numPr>
          <w:ilvl w:val="0"/>
          <w:numId w:val="3"/>
        </w:numPr>
        <w:spacing w:after="0"/>
      </w:pPr>
      <w:r>
        <w:t xml:space="preserve">Dispensing </w:t>
      </w:r>
      <w:r w:rsidR="007207F2">
        <w:t>INTRAGAM</w:t>
      </w:r>
      <w:r>
        <w:t xml:space="preserve"> P instead of </w:t>
      </w:r>
      <w:r w:rsidR="007207F2">
        <w:t>INTRAGAM</w:t>
      </w:r>
      <w:r>
        <w:t xml:space="preserve"> 10</w:t>
      </w:r>
      <w:r w:rsidR="00CC06CD" w:rsidRPr="00CC06CD">
        <w:t xml:space="preserve"> will not generate a dispense discrepancy in BloodNet</w:t>
      </w:r>
      <w:r w:rsidR="00CC06CD">
        <w:t xml:space="preserve">. </w:t>
      </w:r>
    </w:p>
    <w:p w:rsidR="00CC06CD" w:rsidRDefault="00CC06CD" w:rsidP="007207F2">
      <w:pPr>
        <w:pStyle w:val="ListParagraph"/>
        <w:numPr>
          <w:ilvl w:val="0"/>
          <w:numId w:val="3"/>
        </w:numPr>
        <w:spacing w:after="0"/>
      </w:pPr>
      <w:r>
        <w:t xml:space="preserve">As the available vial sizes of </w:t>
      </w:r>
      <w:r w:rsidR="007207F2">
        <w:t>INTRAGAM</w:t>
      </w:r>
      <w:r>
        <w:t xml:space="preserve"> P</w:t>
      </w:r>
      <w:r w:rsidR="00AE13EC">
        <w:t xml:space="preserve"> (3g, 12g)</w:t>
      </w:r>
      <w:r>
        <w:t xml:space="preserve"> and </w:t>
      </w:r>
      <w:r w:rsidR="007207F2">
        <w:t>INTRAGAM</w:t>
      </w:r>
      <w:r>
        <w:t xml:space="preserve"> 10</w:t>
      </w:r>
      <w:r w:rsidR="00AE13EC">
        <w:t xml:space="preserve"> (2.5g, 10g, 20g)</w:t>
      </w:r>
      <w:r>
        <w:t xml:space="preserve"> are different, there may be a need to make minor adjustments to the dispensed dose</w:t>
      </w:r>
      <w:r w:rsidR="00AE13EC">
        <w:t>.</w:t>
      </w:r>
    </w:p>
    <w:p w:rsidR="00CC06CD" w:rsidRDefault="00CC06CD" w:rsidP="00CC06CD">
      <w:pPr>
        <w:pStyle w:val="ListParagraph"/>
      </w:pPr>
    </w:p>
    <w:p w:rsidR="00CC06CD" w:rsidRDefault="00CC06CD" w:rsidP="00CC06CD">
      <w:pPr>
        <w:pStyle w:val="ListParagraph"/>
        <w:numPr>
          <w:ilvl w:val="0"/>
          <w:numId w:val="1"/>
        </w:numPr>
      </w:pPr>
      <w:r w:rsidRPr="003547B1">
        <w:rPr>
          <w:b/>
        </w:rPr>
        <w:t xml:space="preserve">Can I return remaining stocks of </w:t>
      </w:r>
      <w:r w:rsidR="007207F2">
        <w:rPr>
          <w:b/>
        </w:rPr>
        <w:t>INTRAGAM</w:t>
      </w:r>
      <w:r w:rsidRPr="003547B1">
        <w:rPr>
          <w:b/>
        </w:rPr>
        <w:t xml:space="preserve"> P to th</w:t>
      </w:r>
      <w:r w:rsidR="00C7249B">
        <w:rPr>
          <w:b/>
        </w:rPr>
        <w:t>e Blood Service after Wednesday 22</w:t>
      </w:r>
      <w:r w:rsidRPr="003547B1">
        <w:rPr>
          <w:b/>
        </w:rPr>
        <w:t xml:space="preserve"> March</w:t>
      </w:r>
      <w:r w:rsidR="00AE13EC" w:rsidRPr="003547B1">
        <w:rPr>
          <w:b/>
        </w:rPr>
        <w:t xml:space="preserve"> 2017</w:t>
      </w:r>
      <w:r w:rsidRPr="003547B1">
        <w:rPr>
          <w:b/>
        </w:rPr>
        <w:t>?</w:t>
      </w:r>
      <w:r>
        <w:br/>
      </w:r>
      <w:r>
        <w:br/>
        <w:t xml:space="preserve">No. The Blood Service is unable to accept returned </w:t>
      </w:r>
      <w:r w:rsidR="003547B1">
        <w:t xml:space="preserve">product. In order to prevent unnecessary wastage of </w:t>
      </w:r>
      <w:r w:rsidR="007207F2">
        <w:t>INTRAGAM</w:t>
      </w:r>
      <w:r w:rsidR="003547B1">
        <w:t xml:space="preserve"> P, dispensers can continue to </w:t>
      </w:r>
      <w:r w:rsidR="003547B1" w:rsidRPr="00CC06CD">
        <w:t xml:space="preserve">dispense </w:t>
      </w:r>
      <w:r w:rsidR="007207F2">
        <w:t>INTRAGAM</w:t>
      </w:r>
      <w:r w:rsidR="003547B1" w:rsidRPr="00CC06CD">
        <w:t xml:space="preserve"> P</w:t>
      </w:r>
      <w:r w:rsidR="003547B1">
        <w:t xml:space="preserve"> to patients who have been authorised to receive </w:t>
      </w:r>
      <w:r w:rsidR="007207F2">
        <w:t>INTRAGAM</w:t>
      </w:r>
      <w:r w:rsidR="00C7249B">
        <w:t xml:space="preserve"> 10 after Wednesday 22</w:t>
      </w:r>
      <w:r w:rsidR="003547B1">
        <w:t xml:space="preserve"> March 2017</w:t>
      </w:r>
      <w:r w:rsidR="003547B1" w:rsidRPr="00CC06CD">
        <w:t xml:space="preserve"> in consultation with the patient’s treating clinician and nursing sta</w:t>
      </w:r>
      <w:r w:rsidR="003547B1">
        <w:t>ff responsible for the infusion (refer to Q</w:t>
      </w:r>
      <w:r w:rsidR="00C95FC9">
        <w:t>uestion 4</w:t>
      </w:r>
      <w:r w:rsidR="00E1036C">
        <w:t xml:space="preserve"> above</w:t>
      </w:r>
      <w:r w:rsidR="003547B1">
        <w:t xml:space="preserve">). </w:t>
      </w:r>
      <w:r>
        <w:br/>
      </w:r>
    </w:p>
    <w:p w:rsidR="00CE3646" w:rsidRDefault="00CC06CD" w:rsidP="00CE3646">
      <w:pPr>
        <w:pStyle w:val="ListParagraph"/>
        <w:numPr>
          <w:ilvl w:val="0"/>
          <w:numId w:val="1"/>
        </w:numPr>
        <w:rPr>
          <w:b/>
        </w:rPr>
      </w:pPr>
      <w:r w:rsidRPr="003547B1">
        <w:rPr>
          <w:b/>
        </w:rPr>
        <w:t>How long will I be able to dispense</w:t>
      </w:r>
      <w:r w:rsidR="003547B1" w:rsidRPr="003547B1">
        <w:rPr>
          <w:b/>
        </w:rPr>
        <w:t xml:space="preserve"> </w:t>
      </w:r>
      <w:r w:rsidR="007207F2">
        <w:rPr>
          <w:b/>
        </w:rPr>
        <w:t>INTRAGAM</w:t>
      </w:r>
      <w:r w:rsidR="003547B1" w:rsidRPr="003547B1">
        <w:rPr>
          <w:b/>
        </w:rPr>
        <w:t xml:space="preserve"> P in </w:t>
      </w:r>
      <w:proofErr w:type="spellStart"/>
      <w:r w:rsidR="003547B1" w:rsidRPr="003547B1">
        <w:rPr>
          <w:b/>
        </w:rPr>
        <w:t>BloodSTAR</w:t>
      </w:r>
      <w:proofErr w:type="spellEnd"/>
      <w:r w:rsidR="003547B1" w:rsidRPr="003547B1">
        <w:rPr>
          <w:b/>
        </w:rPr>
        <w:t>?</w:t>
      </w:r>
    </w:p>
    <w:p w:rsidR="00CC06CD" w:rsidRPr="00CE3646" w:rsidRDefault="00CE3646" w:rsidP="00CE3646">
      <w:pPr>
        <w:pStyle w:val="ListParagraph"/>
        <w:ind w:left="360"/>
        <w:rPr>
          <w:b/>
        </w:rPr>
      </w:pPr>
      <w:r>
        <w:br/>
      </w:r>
      <w:r w:rsidR="007207F2">
        <w:t>INTRAGAM</w:t>
      </w:r>
      <w:r w:rsidR="003547B1">
        <w:t xml:space="preserve"> P will be able to be dispensed in</w:t>
      </w:r>
      <w:r w:rsidR="00CC06CD">
        <w:t xml:space="preserve"> </w:t>
      </w:r>
      <w:proofErr w:type="spellStart"/>
      <w:r w:rsidR="003547B1">
        <w:t>BloodSTAR</w:t>
      </w:r>
      <w:proofErr w:type="spellEnd"/>
      <w:r w:rsidR="003547B1">
        <w:t xml:space="preserve"> </w:t>
      </w:r>
      <w:r w:rsidR="000B55E3">
        <w:t xml:space="preserve">up </w:t>
      </w:r>
      <w:r w:rsidR="003547B1">
        <w:t xml:space="preserve">until </w:t>
      </w:r>
      <w:r w:rsidR="00E1036C">
        <w:t>the product’s</w:t>
      </w:r>
      <w:r w:rsidR="003547B1">
        <w:t xml:space="preserve"> date of expiry.</w:t>
      </w:r>
    </w:p>
    <w:p w:rsidR="003547B1" w:rsidRDefault="003547B1" w:rsidP="003547B1">
      <w:pPr>
        <w:pStyle w:val="ListParagraph"/>
      </w:pPr>
    </w:p>
    <w:p w:rsidR="00CE3646" w:rsidRDefault="003547B1" w:rsidP="00CE3646">
      <w:pPr>
        <w:pStyle w:val="ListParagraph"/>
        <w:numPr>
          <w:ilvl w:val="0"/>
          <w:numId w:val="1"/>
        </w:numPr>
        <w:rPr>
          <w:b/>
        </w:rPr>
      </w:pPr>
      <w:r w:rsidRPr="003547B1">
        <w:rPr>
          <w:b/>
        </w:rPr>
        <w:t xml:space="preserve">Will I be able to order </w:t>
      </w:r>
      <w:r w:rsidR="007207F2">
        <w:rPr>
          <w:b/>
        </w:rPr>
        <w:t>INTRAGAM</w:t>
      </w:r>
      <w:r w:rsidR="00C7249B">
        <w:rPr>
          <w:b/>
        </w:rPr>
        <w:t xml:space="preserve"> P after Wednesday 22</w:t>
      </w:r>
      <w:r w:rsidRPr="003547B1">
        <w:rPr>
          <w:b/>
        </w:rPr>
        <w:t xml:space="preserve"> March 2017?</w:t>
      </w:r>
      <w:r w:rsidR="00CE3646">
        <w:rPr>
          <w:b/>
        </w:rPr>
        <w:br/>
      </w:r>
    </w:p>
    <w:p w:rsidR="003547B1" w:rsidRPr="00CE3646" w:rsidRDefault="003547B1" w:rsidP="00CE3646">
      <w:pPr>
        <w:pStyle w:val="ListParagraph"/>
        <w:ind w:left="360"/>
        <w:rPr>
          <w:b/>
        </w:rPr>
      </w:pPr>
      <w:r>
        <w:t>No.</w:t>
      </w:r>
    </w:p>
    <w:p w:rsidR="00037D77" w:rsidRDefault="00037D77" w:rsidP="003547B1">
      <w:pPr>
        <w:pStyle w:val="ListParagraph"/>
      </w:pPr>
    </w:p>
    <w:p w:rsidR="00037D77" w:rsidRDefault="00E1036C" w:rsidP="00037D77">
      <w:pPr>
        <w:pStyle w:val="ListParagraph"/>
        <w:ind w:left="0"/>
      </w:pPr>
      <w:r>
        <w:rPr>
          <w:u w:val="single"/>
        </w:rPr>
        <w:t>FAQs for Clinical</w:t>
      </w:r>
      <w:r w:rsidR="00037D77" w:rsidRPr="00037D77">
        <w:rPr>
          <w:u w:val="single"/>
        </w:rPr>
        <w:t xml:space="preserve"> and Nursing Staff</w:t>
      </w:r>
    </w:p>
    <w:p w:rsidR="00037D77" w:rsidRDefault="00037D77" w:rsidP="00037D77">
      <w:pPr>
        <w:pStyle w:val="ListParagraph"/>
        <w:ind w:left="0"/>
      </w:pPr>
    </w:p>
    <w:p w:rsidR="003461BC" w:rsidRDefault="00037D77" w:rsidP="00CE3646">
      <w:pPr>
        <w:pStyle w:val="ListParagraph"/>
        <w:numPr>
          <w:ilvl w:val="0"/>
          <w:numId w:val="5"/>
        </w:numPr>
      </w:pPr>
      <w:r w:rsidRPr="003461BC">
        <w:rPr>
          <w:b/>
        </w:rPr>
        <w:t xml:space="preserve">What do I need to do to transition my patients from </w:t>
      </w:r>
      <w:r w:rsidR="007207F2" w:rsidRPr="003461BC">
        <w:rPr>
          <w:b/>
        </w:rPr>
        <w:t>INTRAGAM</w:t>
      </w:r>
      <w:r w:rsidRPr="003461BC">
        <w:rPr>
          <w:b/>
        </w:rPr>
        <w:t xml:space="preserve"> P to </w:t>
      </w:r>
      <w:r w:rsidR="007207F2" w:rsidRPr="003461BC">
        <w:rPr>
          <w:b/>
        </w:rPr>
        <w:t>INTRAGAM</w:t>
      </w:r>
      <w:r w:rsidRPr="003461BC">
        <w:rPr>
          <w:b/>
        </w:rPr>
        <w:t xml:space="preserve"> 10?</w:t>
      </w:r>
      <w:r w:rsidRPr="003461BC">
        <w:rPr>
          <w:b/>
        </w:rPr>
        <w:br/>
      </w:r>
    </w:p>
    <w:p w:rsidR="003461BC" w:rsidRDefault="00037D77" w:rsidP="003461BC">
      <w:pPr>
        <w:pStyle w:val="ListParagraph"/>
        <w:ind w:left="360"/>
      </w:pPr>
      <w:r>
        <w:t xml:space="preserve">Ensure that your patients are aware of the upcoming change in their allocated IVIg product. A Factsheet for Patients regarding the transition from </w:t>
      </w:r>
      <w:r w:rsidR="007207F2">
        <w:t>INTRAGAM</w:t>
      </w:r>
      <w:r>
        <w:t xml:space="preserve"> P to </w:t>
      </w:r>
      <w:r w:rsidR="007207F2">
        <w:t>INTRAGAM</w:t>
      </w:r>
      <w:r>
        <w:t xml:space="preserve"> 10 is available online to download from the </w:t>
      </w:r>
      <w:r w:rsidR="00412F3A">
        <w:t>NBA</w:t>
      </w:r>
      <w:r>
        <w:t xml:space="preserve"> website at </w:t>
      </w:r>
      <w:hyperlink r:id="rId8" w:history="1">
        <w:r w:rsidRPr="00E455D8">
          <w:rPr>
            <w:rStyle w:val="Hyperlink"/>
          </w:rPr>
          <w:t>https://www.blood.gov.au/plasma-and-recombinant-product-procurement</w:t>
        </w:r>
      </w:hyperlink>
      <w:r w:rsidR="003461BC">
        <w:t>.</w:t>
      </w:r>
      <w:r>
        <w:t xml:space="preserve"> </w:t>
      </w:r>
    </w:p>
    <w:p w:rsidR="003461BC" w:rsidRDefault="003461BC" w:rsidP="003461BC">
      <w:pPr>
        <w:pStyle w:val="ListParagraph"/>
        <w:ind w:left="360"/>
      </w:pPr>
    </w:p>
    <w:p w:rsidR="00037D77" w:rsidRDefault="003461BC" w:rsidP="003461BC">
      <w:pPr>
        <w:pStyle w:val="ListParagraph"/>
        <w:ind w:left="360"/>
      </w:pPr>
      <w:r>
        <w:t>Ensure that your hospital or treatment facility has infusion protocols for INTRAGAM 10 in place.</w:t>
      </w:r>
    </w:p>
    <w:p w:rsidR="00037D77" w:rsidRDefault="00037D77" w:rsidP="00037D77">
      <w:pPr>
        <w:pStyle w:val="ListParagraph"/>
      </w:pPr>
    </w:p>
    <w:p w:rsidR="00037D77" w:rsidRDefault="00037D77" w:rsidP="00CE3646">
      <w:pPr>
        <w:pStyle w:val="ListParagraph"/>
        <w:ind w:left="360"/>
      </w:pPr>
      <w:r w:rsidRPr="00037D77">
        <w:t xml:space="preserve">The </w:t>
      </w:r>
      <w:r>
        <w:t>NBA</w:t>
      </w:r>
      <w:r w:rsidRPr="00037D77">
        <w:t xml:space="preserve"> will use </w:t>
      </w:r>
      <w:proofErr w:type="spellStart"/>
      <w:r w:rsidRPr="00037D77">
        <w:t>BloodSTAR</w:t>
      </w:r>
      <w:proofErr w:type="spellEnd"/>
      <w:r w:rsidRPr="00037D77">
        <w:t xml:space="preserve"> to automatically transition all </w:t>
      </w:r>
      <w:r w:rsidR="00E1036C">
        <w:t>current</w:t>
      </w:r>
      <w:r w:rsidRPr="00037D77">
        <w:t xml:space="preserve"> authorisations for </w:t>
      </w:r>
      <w:r w:rsidR="007207F2">
        <w:t>INTRAGAM</w:t>
      </w:r>
      <w:r w:rsidRPr="00037D77">
        <w:t xml:space="preserve"> P to </w:t>
      </w:r>
      <w:r w:rsidR="007207F2">
        <w:t>INTRAGAM</w:t>
      </w:r>
      <w:r w:rsidRPr="00037D77">
        <w:t xml:space="preserve"> 10 and update dosing calculations. </w:t>
      </w:r>
    </w:p>
    <w:p w:rsidR="00037D77" w:rsidRDefault="00037D77" w:rsidP="00037D77">
      <w:pPr>
        <w:pStyle w:val="ListParagraph"/>
      </w:pPr>
    </w:p>
    <w:p w:rsidR="00037D77" w:rsidRPr="008B756E" w:rsidRDefault="00037D77" w:rsidP="00CE3646">
      <w:pPr>
        <w:pStyle w:val="ListParagraph"/>
        <w:numPr>
          <w:ilvl w:val="0"/>
          <w:numId w:val="5"/>
        </w:numPr>
        <w:rPr>
          <w:b/>
        </w:rPr>
      </w:pPr>
      <w:r w:rsidRPr="008B756E">
        <w:rPr>
          <w:b/>
        </w:rPr>
        <w:t xml:space="preserve">The available vials sizes of </w:t>
      </w:r>
      <w:r w:rsidR="007207F2">
        <w:rPr>
          <w:b/>
        </w:rPr>
        <w:t>INTRAGAM</w:t>
      </w:r>
      <w:r w:rsidRPr="008B756E">
        <w:rPr>
          <w:b/>
        </w:rPr>
        <w:t xml:space="preserve"> P and </w:t>
      </w:r>
      <w:r w:rsidR="007207F2">
        <w:rPr>
          <w:b/>
        </w:rPr>
        <w:t>INTRAGAM</w:t>
      </w:r>
      <w:r w:rsidRPr="008B756E">
        <w:rPr>
          <w:b/>
        </w:rPr>
        <w:t xml:space="preserve"> 10 are different</w:t>
      </w:r>
      <w:r w:rsidR="000963DF">
        <w:rPr>
          <w:b/>
        </w:rPr>
        <w:t xml:space="preserve"> </w:t>
      </w:r>
      <w:r w:rsidR="000963DF" w:rsidRPr="000963DF">
        <w:rPr>
          <w:b/>
        </w:rPr>
        <w:t>– h</w:t>
      </w:r>
      <w:r w:rsidRPr="008B756E">
        <w:rPr>
          <w:b/>
        </w:rPr>
        <w:t xml:space="preserve">ow are my patients’ currently authorised doses of </w:t>
      </w:r>
      <w:r w:rsidR="007207F2">
        <w:rPr>
          <w:b/>
        </w:rPr>
        <w:t>INTRAGAM</w:t>
      </w:r>
      <w:r w:rsidRPr="008B756E">
        <w:rPr>
          <w:b/>
        </w:rPr>
        <w:t xml:space="preserve"> P going to be adjusted in </w:t>
      </w:r>
      <w:proofErr w:type="spellStart"/>
      <w:r w:rsidRPr="008B756E">
        <w:rPr>
          <w:b/>
        </w:rPr>
        <w:t>BloodSTAR</w:t>
      </w:r>
      <w:proofErr w:type="spellEnd"/>
      <w:r w:rsidRPr="008B756E">
        <w:rPr>
          <w:b/>
        </w:rPr>
        <w:t>?</w:t>
      </w:r>
    </w:p>
    <w:p w:rsidR="00037D77" w:rsidRDefault="00037D77" w:rsidP="003547B1">
      <w:pPr>
        <w:pStyle w:val="ListParagraph"/>
      </w:pPr>
    </w:p>
    <w:p w:rsidR="008B756E" w:rsidRDefault="008B756E" w:rsidP="00CE3646">
      <w:pPr>
        <w:pStyle w:val="ListParagraph"/>
        <w:ind w:left="360"/>
      </w:pPr>
      <w:proofErr w:type="spellStart"/>
      <w:r>
        <w:t>BloodSTAR</w:t>
      </w:r>
      <w:proofErr w:type="spellEnd"/>
      <w:r>
        <w:t xml:space="preserve"> </w:t>
      </w:r>
      <w:r w:rsidRPr="008B756E">
        <w:t>will automatically</w:t>
      </w:r>
      <w:r>
        <w:t xml:space="preserve"> update the patient’s dose of </w:t>
      </w:r>
      <w:r w:rsidR="007207F2">
        <w:t>INTRAGAM</w:t>
      </w:r>
      <w:r>
        <w:t xml:space="preserve"> 10</w:t>
      </w:r>
      <w:r w:rsidRPr="008B756E">
        <w:t xml:space="preserve"> based on the patient’s weight</w:t>
      </w:r>
      <w:r>
        <w:t xml:space="preserve"> recorded in </w:t>
      </w:r>
      <w:proofErr w:type="spellStart"/>
      <w:r>
        <w:t>BloodSTAR</w:t>
      </w:r>
      <w:proofErr w:type="spellEnd"/>
      <w:r>
        <w:t>. For example,</w:t>
      </w:r>
      <w:r w:rsidRPr="008B756E">
        <w:t xml:space="preserve"> patients who are currently authorised to receive 24g </w:t>
      </w:r>
      <w:r>
        <w:t xml:space="preserve">of </w:t>
      </w:r>
      <w:r w:rsidR="007207F2">
        <w:t>INTRAGAM</w:t>
      </w:r>
      <w:r w:rsidRPr="008B756E">
        <w:t xml:space="preserve"> P will </w:t>
      </w:r>
      <w:r>
        <w:t xml:space="preserve">have their </w:t>
      </w:r>
      <w:r w:rsidR="007207F2">
        <w:t>INTRAGAM</w:t>
      </w:r>
      <w:r>
        <w:t xml:space="preserve"> 10 dose</w:t>
      </w:r>
      <w:r w:rsidRPr="008B756E">
        <w:t xml:space="preserve"> rounded </w:t>
      </w:r>
      <w:r>
        <w:t xml:space="preserve">to either </w:t>
      </w:r>
      <w:r w:rsidRPr="008B756E">
        <w:t xml:space="preserve">25g </w:t>
      </w:r>
      <w:r w:rsidRPr="008B756E">
        <w:rPr>
          <w:u w:val="single"/>
        </w:rPr>
        <w:t>or</w:t>
      </w:r>
      <w:r>
        <w:t xml:space="preserve"> </w:t>
      </w:r>
      <w:r w:rsidRPr="008B756E">
        <w:t>22.5g</w:t>
      </w:r>
      <w:r>
        <w:t xml:space="preserve"> depending</w:t>
      </w:r>
      <w:r w:rsidRPr="008B756E">
        <w:t xml:space="preserve"> on the</w:t>
      </w:r>
      <w:r>
        <w:t>ir</w:t>
      </w:r>
      <w:r w:rsidRPr="008B756E">
        <w:t xml:space="preserve"> </w:t>
      </w:r>
      <w:r w:rsidRPr="008B756E">
        <w:lastRenderedPageBreak/>
        <w:t xml:space="preserve">weight </w:t>
      </w:r>
      <w:r>
        <w:t xml:space="preserve">as recorded in </w:t>
      </w:r>
      <w:proofErr w:type="spellStart"/>
      <w:r>
        <w:t>BloodSTAR</w:t>
      </w:r>
      <w:proofErr w:type="spellEnd"/>
      <w:r>
        <w:t xml:space="preserve">. If the patient does not have a weight recorded in </w:t>
      </w:r>
      <w:proofErr w:type="spellStart"/>
      <w:r>
        <w:t>BloodSTAR</w:t>
      </w:r>
      <w:proofErr w:type="spellEnd"/>
      <w:r>
        <w:t xml:space="preserve">, the patient’s dose of </w:t>
      </w:r>
      <w:r w:rsidR="007207F2">
        <w:t>INTRAGAM</w:t>
      </w:r>
      <w:r>
        <w:t xml:space="preserve"> P will be rounded to the nearest vial size of </w:t>
      </w:r>
      <w:r w:rsidR="007207F2">
        <w:t>INTRAGAM</w:t>
      </w:r>
      <w:r>
        <w:t xml:space="preserve"> 10. For example,</w:t>
      </w:r>
      <w:r w:rsidRPr="008B756E">
        <w:t xml:space="preserve"> patients who are currently authorised to receive 24g </w:t>
      </w:r>
      <w:r>
        <w:t xml:space="preserve">of </w:t>
      </w:r>
      <w:r w:rsidR="007207F2">
        <w:t>INTRAGAM</w:t>
      </w:r>
      <w:r w:rsidRPr="008B756E">
        <w:t xml:space="preserve"> P will </w:t>
      </w:r>
      <w:r>
        <w:t xml:space="preserve">have their </w:t>
      </w:r>
      <w:r w:rsidR="007207F2">
        <w:t>INTRAGAM</w:t>
      </w:r>
      <w:r>
        <w:t xml:space="preserve"> 10 dose</w:t>
      </w:r>
      <w:r w:rsidRPr="008B756E">
        <w:t xml:space="preserve"> rounded </w:t>
      </w:r>
      <w:r>
        <w:t xml:space="preserve">to </w:t>
      </w:r>
      <w:r w:rsidRPr="008B756E">
        <w:t>25g</w:t>
      </w:r>
      <w:r w:rsidR="00E277FD">
        <w:t>.</w:t>
      </w:r>
    </w:p>
    <w:p w:rsidR="0037578F" w:rsidRDefault="0037578F" w:rsidP="003547B1">
      <w:pPr>
        <w:pStyle w:val="ListParagraph"/>
      </w:pPr>
    </w:p>
    <w:p w:rsidR="0037578F" w:rsidRPr="0037578F" w:rsidRDefault="0037578F" w:rsidP="00CE3646">
      <w:pPr>
        <w:pStyle w:val="ListParagraph"/>
        <w:numPr>
          <w:ilvl w:val="0"/>
          <w:numId w:val="5"/>
        </w:numPr>
        <w:rPr>
          <w:b/>
        </w:rPr>
      </w:pPr>
      <w:r w:rsidRPr="0037578F">
        <w:rPr>
          <w:b/>
        </w:rPr>
        <w:t xml:space="preserve">Can my patients continue to receive </w:t>
      </w:r>
      <w:r w:rsidR="007207F2">
        <w:rPr>
          <w:b/>
        </w:rPr>
        <w:t>INTRAGAM</w:t>
      </w:r>
      <w:r w:rsidRPr="0037578F">
        <w:rPr>
          <w:b/>
        </w:rPr>
        <w:t xml:space="preserve"> P after </w:t>
      </w:r>
      <w:r w:rsidR="00C7249B">
        <w:rPr>
          <w:b/>
        </w:rPr>
        <w:t>Wednesday 22</w:t>
      </w:r>
      <w:r w:rsidRPr="0037578F">
        <w:rPr>
          <w:b/>
        </w:rPr>
        <w:t xml:space="preserve"> March 2017?</w:t>
      </w:r>
    </w:p>
    <w:p w:rsidR="00CE3646" w:rsidRDefault="0037578F" w:rsidP="00CE3646">
      <w:pPr>
        <w:ind w:left="360"/>
      </w:pPr>
      <w:r>
        <w:t xml:space="preserve">In order to prevent unnecessary wastage of </w:t>
      </w:r>
      <w:r w:rsidR="007207F2">
        <w:t>INTRAGAM</w:t>
      </w:r>
      <w:r>
        <w:t xml:space="preserve"> P, remaining inventory of </w:t>
      </w:r>
      <w:r w:rsidR="007207F2">
        <w:t>INTRAGAM</w:t>
      </w:r>
      <w:r>
        <w:t xml:space="preserve"> P can continue </w:t>
      </w:r>
      <w:r w:rsidR="00C7249B">
        <w:t>to be dispensed after Wednesday 22</w:t>
      </w:r>
      <w:r>
        <w:t xml:space="preserve"> March 2017 for the following patient groups</w:t>
      </w:r>
      <w:r w:rsidR="000963DF">
        <w:t>, following</w:t>
      </w:r>
      <w:r>
        <w:t xml:space="preserve"> consultation </w:t>
      </w:r>
      <w:r w:rsidR="000963DF">
        <w:t>between the dispenser, and</w:t>
      </w:r>
      <w:r>
        <w:t xml:space="preserve"> the patient’s treating clinician and nursing staff responsible for the infusion:</w:t>
      </w:r>
    </w:p>
    <w:p w:rsidR="00CE3646" w:rsidRDefault="0037578F" w:rsidP="00412F3A">
      <w:pPr>
        <w:pStyle w:val="ListParagraph"/>
        <w:numPr>
          <w:ilvl w:val="0"/>
          <w:numId w:val="6"/>
        </w:numPr>
      </w:pPr>
      <w:r>
        <w:t xml:space="preserve">Patients whose </w:t>
      </w:r>
      <w:r w:rsidR="000963DF">
        <w:t>current</w:t>
      </w:r>
      <w:r>
        <w:t xml:space="preserve"> authorisation has been changed from </w:t>
      </w:r>
      <w:r w:rsidR="007207F2">
        <w:t>INTRAGAM</w:t>
      </w:r>
      <w:r>
        <w:t xml:space="preserve"> P to </w:t>
      </w:r>
      <w:r w:rsidR="007207F2">
        <w:t>INTRAGAM</w:t>
      </w:r>
      <w:r w:rsidR="00CE3646">
        <w:t xml:space="preserve"> 10</w:t>
      </w:r>
      <w:r w:rsidR="00412F3A" w:rsidRPr="00412F3A">
        <w:t xml:space="preserve"> in </w:t>
      </w:r>
      <w:proofErr w:type="spellStart"/>
      <w:r w:rsidR="00412F3A" w:rsidRPr="00412F3A">
        <w:t>BloodSTAR</w:t>
      </w:r>
      <w:proofErr w:type="spellEnd"/>
      <w:r w:rsidR="00412F3A" w:rsidRPr="00412F3A">
        <w:t xml:space="preserve"> but they have not yet received their first dose of INTRAGAM 10</w:t>
      </w:r>
    </w:p>
    <w:p w:rsidR="00CE3646" w:rsidRDefault="0037578F" w:rsidP="00CE3646">
      <w:pPr>
        <w:pStyle w:val="ListParagraph"/>
        <w:numPr>
          <w:ilvl w:val="0"/>
          <w:numId w:val="6"/>
        </w:numPr>
        <w:spacing w:after="0"/>
      </w:pPr>
      <w:r>
        <w:t xml:space="preserve">New patients requiring one-off doses of IVIg who have been authorised to receive </w:t>
      </w:r>
      <w:r w:rsidR="007207F2">
        <w:t>INTRAGAM</w:t>
      </w:r>
      <w:r>
        <w:t xml:space="preserve"> 10 in </w:t>
      </w:r>
      <w:proofErr w:type="spellStart"/>
      <w:r>
        <w:t>BloodSTAR</w:t>
      </w:r>
      <w:proofErr w:type="spellEnd"/>
      <w:r>
        <w:t>.</w:t>
      </w:r>
      <w:r>
        <w:br/>
      </w:r>
    </w:p>
    <w:p w:rsidR="0037578F" w:rsidRDefault="0037578F" w:rsidP="00CE3646">
      <w:pPr>
        <w:ind w:left="360"/>
      </w:pPr>
      <w:r>
        <w:t xml:space="preserve">After all remaining inventory of </w:t>
      </w:r>
      <w:r w:rsidR="007207F2">
        <w:t>INTRAGAM</w:t>
      </w:r>
      <w:r>
        <w:t xml:space="preserve"> P </w:t>
      </w:r>
      <w:r w:rsidR="001F0068">
        <w:t>are</w:t>
      </w:r>
      <w:r>
        <w:t xml:space="preserve"> exhausted, your patients will no longer be able to receive </w:t>
      </w:r>
      <w:r w:rsidR="007207F2">
        <w:t>INTRAGAM</w:t>
      </w:r>
      <w:r>
        <w:t xml:space="preserve"> P.</w:t>
      </w:r>
    </w:p>
    <w:p w:rsidR="00E3404D" w:rsidRDefault="00E3404D" w:rsidP="00CE3646">
      <w:pPr>
        <w:ind w:left="360"/>
      </w:pPr>
    </w:p>
    <w:p w:rsidR="00E3404D" w:rsidRPr="00E3404D" w:rsidRDefault="00E3404D" w:rsidP="00C95FC9">
      <w:pPr>
        <w:rPr>
          <w:b/>
        </w:rPr>
      </w:pPr>
      <w:r w:rsidRPr="00E3404D">
        <w:rPr>
          <w:b/>
        </w:rPr>
        <w:t>B. For NSW Only</w:t>
      </w:r>
    </w:p>
    <w:p w:rsidR="00E3404D" w:rsidRPr="003547B1" w:rsidRDefault="00E3404D" w:rsidP="00C95FC9">
      <w:pPr>
        <w:spacing w:after="0"/>
        <w:rPr>
          <w:u w:val="single"/>
        </w:rPr>
      </w:pPr>
      <w:r>
        <w:rPr>
          <w:u w:val="single"/>
        </w:rPr>
        <w:t xml:space="preserve">FAQs for </w:t>
      </w:r>
      <w:r w:rsidRPr="003547B1">
        <w:rPr>
          <w:u w:val="single"/>
        </w:rPr>
        <w:t>Approved Health Providers</w:t>
      </w:r>
      <w:r w:rsidRPr="003547B1">
        <w:rPr>
          <w:u w:val="single"/>
        </w:rPr>
        <w:br/>
      </w:r>
    </w:p>
    <w:p w:rsidR="00E3404D" w:rsidRDefault="00E3404D" w:rsidP="00C95FC9">
      <w:pPr>
        <w:pStyle w:val="ListParagraph"/>
        <w:numPr>
          <w:ilvl w:val="0"/>
          <w:numId w:val="7"/>
        </w:numPr>
        <w:ind w:left="360"/>
      </w:pPr>
      <w:r w:rsidRPr="00037D77">
        <w:rPr>
          <w:b/>
        </w:rPr>
        <w:t>What should I do in preparation for the Phase 2 transition?</w:t>
      </w:r>
    </w:p>
    <w:p w:rsidR="00703E47" w:rsidRDefault="00703E47" w:rsidP="00C95FC9">
      <w:pPr>
        <w:pStyle w:val="ListParagraph"/>
        <w:numPr>
          <w:ilvl w:val="0"/>
          <w:numId w:val="8"/>
        </w:numPr>
        <w:ind w:left="720"/>
      </w:pPr>
      <w:r>
        <w:t xml:space="preserve">Assess your current holdings of INTRAGAM P and your anticipated requirements for patients requiring infusion in the next week. </w:t>
      </w:r>
    </w:p>
    <w:p w:rsidR="00703E47" w:rsidRDefault="00703E47" w:rsidP="00C95FC9">
      <w:pPr>
        <w:pStyle w:val="ListParagraph"/>
        <w:numPr>
          <w:ilvl w:val="0"/>
          <w:numId w:val="8"/>
        </w:numPr>
        <w:ind w:left="720"/>
      </w:pPr>
      <w:r>
        <w:t>Only order INTRAGAM P for patients requiring infusion in the next week</w:t>
      </w:r>
      <w:r w:rsidR="00412F3A" w:rsidRPr="00412F3A">
        <w:t xml:space="preserve"> </w:t>
      </w:r>
      <w:r w:rsidR="00412F3A">
        <w:t>taking into consideration your current holdings</w:t>
      </w:r>
      <w:r>
        <w:t xml:space="preserve">. </w:t>
      </w:r>
    </w:p>
    <w:p w:rsidR="001F0068" w:rsidRDefault="00703E47" w:rsidP="00412F3A">
      <w:pPr>
        <w:pStyle w:val="ListParagraph"/>
        <w:numPr>
          <w:ilvl w:val="0"/>
          <w:numId w:val="8"/>
        </w:numPr>
        <w:ind w:left="720"/>
      </w:pPr>
      <w:r>
        <w:t xml:space="preserve">Ensure relevant </w:t>
      </w:r>
      <w:proofErr w:type="gramStart"/>
      <w:r>
        <w:t>staff within your organisation, including medical and nursing staff, are</w:t>
      </w:r>
      <w:proofErr w:type="gramEnd"/>
      <w:r>
        <w:t xml:space="preserve"> aware of the coming change in product allocation for their patients.</w:t>
      </w:r>
      <w:r>
        <w:br/>
      </w:r>
    </w:p>
    <w:p w:rsidR="00703E47" w:rsidRPr="008B756E" w:rsidRDefault="00703E47" w:rsidP="00C95FC9">
      <w:pPr>
        <w:pStyle w:val="ListParagraph"/>
        <w:numPr>
          <w:ilvl w:val="0"/>
          <w:numId w:val="7"/>
        </w:numPr>
        <w:ind w:left="360"/>
        <w:rPr>
          <w:b/>
        </w:rPr>
      </w:pPr>
      <w:r w:rsidRPr="008B756E">
        <w:rPr>
          <w:b/>
        </w:rPr>
        <w:t xml:space="preserve">How will patients with current authorisations for </w:t>
      </w:r>
      <w:r>
        <w:rPr>
          <w:b/>
        </w:rPr>
        <w:t>INTRAGAM</w:t>
      </w:r>
      <w:r w:rsidRPr="008B756E">
        <w:rPr>
          <w:b/>
        </w:rPr>
        <w:t xml:space="preserve"> P be transitioned to </w:t>
      </w:r>
      <w:r>
        <w:rPr>
          <w:b/>
        </w:rPr>
        <w:t>INTRAGAM</w:t>
      </w:r>
      <w:r w:rsidRPr="008B756E">
        <w:rPr>
          <w:b/>
        </w:rPr>
        <w:t xml:space="preserve"> 10 </w:t>
      </w:r>
      <w:r>
        <w:rPr>
          <w:b/>
        </w:rPr>
        <w:t>in NSW</w:t>
      </w:r>
      <w:r w:rsidRPr="008B756E">
        <w:rPr>
          <w:b/>
        </w:rPr>
        <w:t>? Do I need to do anything?</w:t>
      </w:r>
      <w:r w:rsidRPr="008B756E">
        <w:rPr>
          <w:b/>
        </w:rPr>
        <w:br/>
      </w:r>
    </w:p>
    <w:p w:rsidR="00703E47" w:rsidRDefault="00703E47" w:rsidP="00C95FC9">
      <w:pPr>
        <w:pStyle w:val="ListParagraph"/>
        <w:ind w:left="360"/>
      </w:pPr>
      <w:r>
        <w:t xml:space="preserve">Once the Blood Service’s remaining stocks of INTRAGAM P are depleted, </w:t>
      </w:r>
      <w:r w:rsidR="003461BC">
        <w:t>named patient orders for INTRAGAM P will be filled with INTRAGAM 10.</w:t>
      </w:r>
      <w:r w:rsidR="00C95FC9">
        <w:t xml:space="preserve"> It is currently anticipated that this </w:t>
      </w:r>
      <w:r w:rsidR="00FA09DB">
        <w:t xml:space="preserve">is likely to </w:t>
      </w:r>
      <w:r w:rsidR="00C95FC9">
        <w:t>occur within four weeks of the commencement of Phase 2 of the transition.</w:t>
      </w:r>
    </w:p>
    <w:p w:rsidR="00703E47" w:rsidRDefault="00703E47" w:rsidP="00C95FC9">
      <w:pPr>
        <w:pStyle w:val="ListParagraph"/>
        <w:ind w:left="360"/>
      </w:pPr>
    </w:p>
    <w:p w:rsidR="00703E47" w:rsidRPr="003547B1" w:rsidRDefault="00703E47" w:rsidP="00C95FC9">
      <w:pPr>
        <w:pStyle w:val="ListParagraph"/>
        <w:numPr>
          <w:ilvl w:val="0"/>
          <w:numId w:val="7"/>
        </w:numPr>
        <w:ind w:left="360"/>
        <w:rPr>
          <w:b/>
        </w:rPr>
      </w:pPr>
      <w:r w:rsidRPr="003547B1">
        <w:rPr>
          <w:b/>
        </w:rPr>
        <w:t xml:space="preserve">What do I do if I have remaining </w:t>
      </w:r>
      <w:r w:rsidR="003461BC">
        <w:rPr>
          <w:b/>
        </w:rPr>
        <w:t>vials</w:t>
      </w:r>
      <w:r w:rsidRPr="003547B1">
        <w:rPr>
          <w:b/>
        </w:rPr>
        <w:t xml:space="preserve"> of </w:t>
      </w:r>
      <w:r>
        <w:rPr>
          <w:b/>
        </w:rPr>
        <w:t>INTRAGAM</w:t>
      </w:r>
      <w:r w:rsidRPr="003547B1">
        <w:rPr>
          <w:b/>
        </w:rPr>
        <w:t xml:space="preserve"> P</w:t>
      </w:r>
      <w:r w:rsidR="003461BC">
        <w:rPr>
          <w:b/>
        </w:rPr>
        <w:t xml:space="preserve"> </w:t>
      </w:r>
      <w:r w:rsidR="005352D4">
        <w:rPr>
          <w:b/>
        </w:rPr>
        <w:t xml:space="preserve">that are not allocated for a specific patient </w:t>
      </w:r>
      <w:r w:rsidR="003461BC">
        <w:rPr>
          <w:b/>
        </w:rPr>
        <w:t>after the Blood Service’s stocks are depleted</w:t>
      </w:r>
      <w:r w:rsidRPr="003547B1">
        <w:rPr>
          <w:b/>
        </w:rPr>
        <w:t>?</w:t>
      </w:r>
      <w:r w:rsidRPr="003547B1">
        <w:rPr>
          <w:b/>
        </w:rPr>
        <w:br/>
      </w:r>
    </w:p>
    <w:p w:rsidR="00703E47" w:rsidRDefault="00703E47" w:rsidP="00C95FC9">
      <w:pPr>
        <w:pStyle w:val="ListParagraph"/>
        <w:ind w:left="360"/>
      </w:pPr>
      <w:r>
        <w:t xml:space="preserve">In order to prevent unnecessary wastage of INTRAGAM P, dispensers can continue to </w:t>
      </w:r>
      <w:r w:rsidRPr="00CC06CD">
        <w:t xml:space="preserve">dispense </w:t>
      </w:r>
      <w:r>
        <w:t>INTRAGAM</w:t>
      </w:r>
      <w:r w:rsidRPr="00CC06CD">
        <w:t xml:space="preserve"> P for </w:t>
      </w:r>
      <w:r w:rsidR="003461BC">
        <w:t>patients who have current authorisation to receive domestic IVIg but have not yet transitioned to INTRAGAM 10</w:t>
      </w:r>
      <w:r w:rsidR="005352D4">
        <w:t>. This should be done</w:t>
      </w:r>
      <w:r w:rsidRPr="00CC06CD">
        <w:t xml:space="preserve"> in consultation with the </w:t>
      </w:r>
      <w:r w:rsidR="00C95FC9">
        <w:t xml:space="preserve">Blood Service, </w:t>
      </w:r>
      <w:r w:rsidR="005352D4">
        <w:t xml:space="preserve">and </w:t>
      </w:r>
      <w:r w:rsidR="00C95FC9">
        <w:t xml:space="preserve">the </w:t>
      </w:r>
      <w:r w:rsidRPr="00CC06CD">
        <w:t>patient’s treating clinician and nursing sta</w:t>
      </w:r>
      <w:r w:rsidR="00C95FC9">
        <w:t xml:space="preserve">ff responsible for the infusion. </w:t>
      </w:r>
    </w:p>
    <w:p w:rsidR="00703E47" w:rsidRDefault="00703E47" w:rsidP="00C95FC9">
      <w:pPr>
        <w:pStyle w:val="ListParagraph"/>
        <w:ind w:left="360"/>
      </w:pPr>
    </w:p>
    <w:p w:rsidR="00703E47" w:rsidRDefault="00703E47" w:rsidP="00C95FC9">
      <w:pPr>
        <w:pStyle w:val="ListParagraph"/>
        <w:numPr>
          <w:ilvl w:val="0"/>
          <w:numId w:val="7"/>
        </w:numPr>
        <w:ind w:left="360"/>
      </w:pPr>
      <w:r w:rsidRPr="00C95FC9">
        <w:rPr>
          <w:b/>
        </w:rPr>
        <w:t>Can I return remaining stocks of INTRAGAM P to the Blood Service?</w:t>
      </w:r>
      <w:r>
        <w:br/>
      </w:r>
      <w:r>
        <w:br/>
        <w:t xml:space="preserve">No. The Blood Service is unable to accept returned product. In order to prevent unnecessary wastage of INTRAGAM P, dispensers can continue to </w:t>
      </w:r>
      <w:r w:rsidRPr="00CC06CD">
        <w:t xml:space="preserve">dispense </w:t>
      </w:r>
      <w:r>
        <w:t>INTRAGAM</w:t>
      </w:r>
      <w:r w:rsidRPr="00CC06CD">
        <w:t xml:space="preserve"> P</w:t>
      </w:r>
      <w:r>
        <w:t xml:space="preserve"> </w:t>
      </w:r>
      <w:r w:rsidR="00C95FC9" w:rsidRPr="00C95FC9">
        <w:t>for patients who have current authorisation to receive domestic IVIg but have not yet transitioned to INTRAGAM 10</w:t>
      </w:r>
      <w:r w:rsidR="005352D4">
        <w:t>. This should be done</w:t>
      </w:r>
      <w:r w:rsidR="00C95FC9" w:rsidRPr="00C95FC9">
        <w:t xml:space="preserve"> in consultation with the Blood Service, </w:t>
      </w:r>
      <w:r w:rsidR="005352D4">
        <w:t xml:space="preserve">and </w:t>
      </w:r>
      <w:r w:rsidR="00C95FC9" w:rsidRPr="00C95FC9">
        <w:t>the patient’s treating clinician and nursing staff responsible for the infus</w:t>
      </w:r>
      <w:r w:rsidR="00C95FC9">
        <w:t xml:space="preserve">ion </w:t>
      </w:r>
      <w:r>
        <w:t xml:space="preserve">(refer to Question 3 above). </w:t>
      </w:r>
      <w:r>
        <w:br/>
      </w:r>
    </w:p>
    <w:p w:rsidR="00C95FC9" w:rsidRDefault="00C95FC9" w:rsidP="00C95FC9">
      <w:pPr>
        <w:pStyle w:val="ListParagraph"/>
        <w:ind w:left="0"/>
      </w:pPr>
      <w:r>
        <w:rPr>
          <w:u w:val="single"/>
        </w:rPr>
        <w:t>FAQs for Clinical</w:t>
      </w:r>
      <w:r w:rsidRPr="00037D77">
        <w:rPr>
          <w:u w:val="single"/>
        </w:rPr>
        <w:t xml:space="preserve"> and Nursing Staff</w:t>
      </w:r>
    </w:p>
    <w:p w:rsidR="00C95FC9" w:rsidRDefault="00C95FC9" w:rsidP="00C95FC9">
      <w:pPr>
        <w:pStyle w:val="ListParagraph"/>
        <w:ind w:left="0"/>
      </w:pPr>
    </w:p>
    <w:p w:rsidR="00C95FC9" w:rsidRDefault="00C95FC9" w:rsidP="00C95FC9">
      <w:pPr>
        <w:pStyle w:val="ListParagraph"/>
        <w:numPr>
          <w:ilvl w:val="0"/>
          <w:numId w:val="10"/>
        </w:numPr>
      </w:pPr>
      <w:r w:rsidRPr="003461BC">
        <w:rPr>
          <w:b/>
        </w:rPr>
        <w:t>What do I need to do to transition my patients from INTRAGAM P to INTRAGAM 10?</w:t>
      </w:r>
      <w:r w:rsidRPr="003461BC">
        <w:rPr>
          <w:b/>
        </w:rPr>
        <w:br/>
      </w:r>
    </w:p>
    <w:p w:rsidR="00C95FC9" w:rsidRDefault="00C95FC9" w:rsidP="00C95FC9">
      <w:pPr>
        <w:pStyle w:val="ListParagraph"/>
        <w:ind w:left="360"/>
      </w:pPr>
      <w:r>
        <w:t xml:space="preserve">Ensure that your patients are aware of the upcoming change in their allocated IVIg product. A Factsheet for Patients regarding the transition from INTRAGAM P to INTRAGAM 10 is available online to download from the National Blood Authority (NBA) website at </w:t>
      </w:r>
      <w:hyperlink r:id="rId9" w:history="1">
        <w:r w:rsidRPr="00E455D8">
          <w:rPr>
            <w:rStyle w:val="Hyperlink"/>
          </w:rPr>
          <w:t>https://www.blood.gov.au/plasma-and-recombinant-product-procurement</w:t>
        </w:r>
      </w:hyperlink>
      <w:r>
        <w:t xml:space="preserve">. </w:t>
      </w:r>
    </w:p>
    <w:p w:rsidR="00C95FC9" w:rsidRDefault="00C95FC9" w:rsidP="00C95FC9">
      <w:pPr>
        <w:pStyle w:val="ListParagraph"/>
        <w:ind w:left="360"/>
      </w:pPr>
    </w:p>
    <w:p w:rsidR="00C95FC9" w:rsidRDefault="00C95FC9" w:rsidP="00C95FC9">
      <w:pPr>
        <w:pStyle w:val="ListParagraph"/>
        <w:ind w:left="360"/>
      </w:pPr>
      <w:r>
        <w:t>Ensure that your hospital or treatment facility has infusion protocols for INTRAGAM 10 in place.</w:t>
      </w:r>
    </w:p>
    <w:p w:rsidR="00C95FC9" w:rsidRDefault="00C95FC9" w:rsidP="00C95FC9">
      <w:pPr>
        <w:pStyle w:val="ListParagraph"/>
      </w:pPr>
    </w:p>
    <w:p w:rsidR="00171656" w:rsidRDefault="00171656" w:rsidP="00171656">
      <w:pPr>
        <w:pStyle w:val="ListParagraph"/>
        <w:ind w:left="360"/>
      </w:pPr>
      <w:r>
        <w:t xml:space="preserve">Once the Blood Service’s remaining stocks of INTRAGAM P are depleted, named patient orders for INTRAGAM P will be filled with INTRAGAM 10. It is currently anticipated that this </w:t>
      </w:r>
      <w:bookmarkStart w:id="0" w:name="_GoBack"/>
      <w:bookmarkEnd w:id="0"/>
      <w:r w:rsidR="00FA09DB">
        <w:t xml:space="preserve">is likely to </w:t>
      </w:r>
      <w:r>
        <w:t>occur within four weeks of the commencement of Phase 2 of the transition.</w:t>
      </w:r>
    </w:p>
    <w:p w:rsidR="00C95FC9" w:rsidRDefault="00C95FC9" w:rsidP="00C95FC9">
      <w:pPr>
        <w:pStyle w:val="ListParagraph"/>
      </w:pPr>
    </w:p>
    <w:p w:rsidR="00C95FC9" w:rsidRPr="008B756E" w:rsidRDefault="00C95FC9" w:rsidP="00C95FC9">
      <w:pPr>
        <w:pStyle w:val="ListParagraph"/>
        <w:numPr>
          <w:ilvl w:val="0"/>
          <w:numId w:val="10"/>
        </w:numPr>
        <w:rPr>
          <w:b/>
        </w:rPr>
      </w:pPr>
      <w:r w:rsidRPr="008B756E">
        <w:rPr>
          <w:b/>
        </w:rPr>
        <w:t xml:space="preserve">The available vials sizes of </w:t>
      </w:r>
      <w:r>
        <w:rPr>
          <w:b/>
        </w:rPr>
        <w:t>INTRAGAM</w:t>
      </w:r>
      <w:r w:rsidRPr="008B756E">
        <w:rPr>
          <w:b/>
        </w:rPr>
        <w:t xml:space="preserve"> P and </w:t>
      </w:r>
      <w:r>
        <w:rPr>
          <w:b/>
        </w:rPr>
        <w:t>INTRAGAM</w:t>
      </w:r>
      <w:r w:rsidRPr="008B756E">
        <w:rPr>
          <w:b/>
        </w:rPr>
        <w:t xml:space="preserve"> 10 are different</w:t>
      </w:r>
      <w:r>
        <w:rPr>
          <w:b/>
        </w:rPr>
        <w:t xml:space="preserve"> </w:t>
      </w:r>
      <w:r w:rsidRPr="000963DF">
        <w:rPr>
          <w:b/>
        </w:rPr>
        <w:t>– h</w:t>
      </w:r>
      <w:r w:rsidRPr="008B756E">
        <w:rPr>
          <w:b/>
        </w:rPr>
        <w:t xml:space="preserve">ow are my patients’ currently authorised doses of </w:t>
      </w:r>
      <w:r>
        <w:rPr>
          <w:b/>
        </w:rPr>
        <w:t>INTRAGAM</w:t>
      </w:r>
      <w:r w:rsidRPr="008B756E">
        <w:rPr>
          <w:b/>
        </w:rPr>
        <w:t xml:space="preserve"> P going to be adjusted?</w:t>
      </w:r>
    </w:p>
    <w:p w:rsidR="00C95FC9" w:rsidRDefault="00C95FC9" w:rsidP="00C95FC9">
      <w:pPr>
        <w:pStyle w:val="ListParagraph"/>
      </w:pPr>
    </w:p>
    <w:p w:rsidR="00C95FC9" w:rsidRDefault="00171656" w:rsidP="00C95FC9">
      <w:pPr>
        <w:pStyle w:val="ListParagraph"/>
        <w:ind w:left="360"/>
      </w:pPr>
      <w:r>
        <w:t>The Blood Service will update each</w:t>
      </w:r>
      <w:r w:rsidR="00C95FC9">
        <w:t xml:space="preserve"> patient’s dose of INTRAGAM 10</w:t>
      </w:r>
      <w:r w:rsidR="00C95FC9" w:rsidRPr="008B756E">
        <w:t xml:space="preserve"> based on the patient’s </w:t>
      </w:r>
      <w:r>
        <w:t>current authorised dose of INTRAGAM P and the available vial sizes of INTRAGAM 10</w:t>
      </w:r>
      <w:r w:rsidR="00C95FC9">
        <w:t>. For example,</w:t>
      </w:r>
      <w:r w:rsidR="00C95FC9" w:rsidRPr="008B756E">
        <w:t xml:space="preserve"> patients who are currently authorised to receive 24g </w:t>
      </w:r>
      <w:r w:rsidR="00C95FC9">
        <w:t>of INTRAGAM</w:t>
      </w:r>
      <w:r w:rsidR="00C95FC9" w:rsidRPr="008B756E">
        <w:t xml:space="preserve"> P will </w:t>
      </w:r>
      <w:r w:rsidR="00C95FC9">
        <w:t>have their INTRAGAM 10 dose</w:t>
      </w:r>
      <w:r w:rsidR="00C95FC9" w:rsidRPr="008B756E">
        <w:t xml:space="preserve"> rounded </w:t>
      </w:r>
      <w:r w:rsidR="00C95FC9">
        <w:t xml:space="preserve">to </w:t>
      </w:r>
      <w:r w:rsidR="00C95FC9" w:rsidRPr="008B756E">
        <w:t>25g</w:t>
      </w:r>
      <w:r w:rsidR="00C95FC9">
        <w:t>.</w:t>
      </w:r>
    </w:p>
    <w:p w:rsidR="00C95FC9" w:rsidRDefault="00C95FC9" w:rsidP="00C95FC9">
      <w:pPr>
        <w:pStyle w:val="ListParagraph"/>
      </w:pPr>
    </w:p>
    <w:p w:rsidR="00C95FC9" w:rsidRPr="0037578F" w:rsidRDefault="00C95FC9" w:rsidP="00C95FC9">
      <w:pPr>
        <w:pStyle w:val="ListParagraph"/>
        <w:numPr>
          <w:ilvl w:val="0"/>
          <w:numId w:val="10"/>
        </w:numPr>
        <w:rPr>
          <w:b/>
        </w:rPr>
      </w:pPr>
      <w:r w:rsidRPr="0037578F">
        <w:rPr>
          <w:b/>
        </w:rPr>
        <w:t xml:space="preserve">Can my patients continue to receive </w:t>
      </w:r>
      <w:r>
        <w:rPr>
          <w:b/>
        </w:rPr>
        <w:t>INTRAGAM</w:t>
      </w:r>
      <w:r w:rsidR="00171656">
        <w:rPr>
          <w:b/>
        </w:rPr>
        <w:t xml:space="preserve"> P after the Blood Service’s stocks of INTRAGAM P are depleted</w:t>
      </w:r>
      <w:r w:rsidRPr="0037578F">
        <w:rPr>
          <w:b/>
        </w:rPr>
        <w:t>?</w:t>
      </w:r>
    </w:p>
    <w:p w:rsidR="00171656" w:rsidRDefault="00C95FC9" w:rsidP="00171656">
      <w:pPr>
        <w:spacing w:after="0"/>
        <w:ind w:left="360"/>
      </w:pPr>
      <w:r>
        <w:t xml:space="preserve">In order to prevent unnecessary wastage of INTRAGAM P, </w:t>
      </w:r>
      <w:r w:rsidR="00171656" w:rsidRPr="00171656">
        <w:t xml:space="preserve">dispensers can continue to dispense </w:t>
      </w:r>
      <w:r w:rsidR="00171656">
        <w:t xml:space="preserve">any remaining vials of </w:t>
      </w:r>
      <w:r w:rsidR="00171656" w:rsidRPr="00171656">
        <w:t xml:space="preserve">INTRAGAM P </w:t>
      </w:r>
      <w:r w:rsidR="00171656">
        <w:t xml:space="preserve">that they have in their inventory </w:t>
      </w:r>
      <w:r w:rsidR="00171656" w:rsidRPr="00171656">
        <w:t xml:space="preserve">for patients who have current authorisation to receive domestic IVIg but have not </w:t>
      </w:r>
      <w:r w:rsidR="005352D4">
        <w:t>yet transitioned to INTRAGAM 10. This should be done</w:t>
      </w:r>
      <w:r w:rsidR="00171656" w:rsidRPr="00171656">
        <w:t xml:space="preserve"> in consultation with the Blood Service, </w:t>
      </w:r>
      <w:r w:rsidR="005352D4">
        <w:t xml:space="preserve">and </w:t>
      </w:r>
      <w:r w:rsidR="00171656" w:rsidRPr="00171656">
        <w:t>the patient’s treating clinician and nursing staff responsible for the infusion.</w:t>
      </w:r>
      <w:r>
        <w:br/>
      </w:r>
    </w:p>
    <w:p w:rsidR="00C95FC9" w:rsidRDefault="00C95FC9" w:rsidP="00C95FC9">
      <w:pPr>
        <w:ind w:left="360"/>
      </w:pPr>
      <w:r>
        <w:t>After all remaining inventory of INTRAGAM P are exhausted, your patients will no longer be able to receive INTRAGAM P.</w:t>
      </w:r>
    </w:p>
    <w:p w:rsidR="00703E47" w:rsidRDefault="00703E47" w:rsidP="00C95FC9"/>
    <w:sectPr w:rsidR="00703E47" w:rsidSect="00453662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DA" w:rsidRDefault="003426DA" w:rsidP="00453662">
      <w:pPr>
        <w:spacing w:after="0" w:line="240" w:lineRule="auto"/>
      </w:pPr>
      <w:r>
        <w:separator/>
      </w:r>
    </w:p>
  </w:endnote>
  <w:endnote w:type="continuationSeparator" w:id="0">
    <w:p w:rsidR="003426DA" w:rsidRDefault="003426DA" w:rsidP="0045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3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662" w:rsidRDefault="00453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662" w:rsidRDefault="00453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DA" w:rsidRDefault="003426DA" w:rsidP="00453662">
      <w:pPr>
        <w:spacing w:after="0" w:line="240" w:lineRule="auto"/>
      </w:pPr>
      <w:r>
        <w:separator/>
      </w:r>
    </w:p>
  </w:footnote>
  <w:footnote w:type="continuationSeparator" w:id="0">
    <w:p w:rsidR="003426DA" w:rsidRDefault="003426DA" w:rsidP="0045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74"/>
    <w:multiLevelType w:val="hybridMultilevel"/>
    <w:tmpl w:val="ACF6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AA0"/>
    <w:multiLevelType w:val="hybridMultilevel"/>
    <w:tmpl w:val="A064A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643"/>
    <w:multiLevelType w:val="hybridMultilevel"/>
    <w:tmpl w:val="AAB43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2FB5"/>
    <w:multiLevelType w:val="hybridMultilevel"/>
    <w:tmpl w:val="E28A8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82E65"/>
    <w:multiLevelType w:val="hybridMultilevel"/>
    <w:tmpl w:val="477E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81B18"/>
    <w:multiLevelType w:val="hybridMultilevel"/>
    <w:tmpl w:val="7A0EE510"/>
    <w:lvl w:ilvl="0" w:tplc="39328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4176D"/>
    <w:multiLevelType w:val="hybridMultilevel"/>
    <w:tmpl w:val="2BD84B04"/>
    <w:lvl w:ilvl="0" w:tplc="39328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C1AC6"/>
    <w:multiLevelType w:val="hybridMultilevel"/>
    <w:tmpl w:val="7A0EE510"/>
    <w:lvl w:ilvl="0" w:tplc="39328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6C59F0"/>
    <w:multiLevelType w:val="hybridMultilevel"/>
    <w:tmpl w:val="128843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004A2"/>
    <w:multiLevelType w:val="hybridMultilevel"/>
    <w:tmpl w:val="EEDAD0F4"/>
    <w:lvl w:ilvl="0" w:tplc="39328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D"/>
    <w:rsid w:val="00037D77"/>
    <w:rsid w:val="000963DF"/>
    <w:rsid w:val="000B55E3"/>
    <w:rsid w:val="00171656"/>
    <w:rsid w:val="001F0068"/>
    <w:rsid w:val="00230284"/>
    <w:rsid w:val="003426DA"/>
    <w:rsid w:val="003459AE"/>
    <w:rsid w:val="003461BC"/>
    <w:rsid w:val="003547B1"/>
    <w:rsid w:val="0037578F"/>
    <w:rsid w:val="00412F3A"/>
    <w:rsid w:val="00453662"/>
    <w:rsid w:val="005352D4"/>
    <w:rsid w:val="00624AB8"/>
    <w:rsid w:val="006E026D"/>
    <w:rsid w:val="00703E47"/>
    <w:rsid w:val="007207F2"/>
    <w:rsid w:val="00742FE2"/>
    <w:rsid w:val="008B756E"/>
    <w:rsid w:val="00AE13EC"/>
    <w:rsid w:val="00C7249B"/>
    <w:rsid w:val="00C95FC9"/>
    <w:rsid w:val="00CC06CD"/>
    <w:rsid w:val="00CE3646"/>
    <w:rsid w:val="00DB74F1"/>
    <w:rsid w:val="00E01FC2"/>
    <w:rsid w:val="00E1036C"/>
    <w:rsid w:val="00E277FD"/>
    <w:rsid w:val="00E3404D"/>
    <w:rsid w:val="00F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62"/>
  </w:style>
  <w:style w:type="paragraph" w:styleId="Footer">
    <w:name w:val="footer"/>
    <w:basedOn w:val="Normal"/>
    <w:link w:val="FooterChar"/>
    <w:uiPriority w:val="99"/>
    <w:unhideWhenUsed/>
    <w:rsid w:val="0045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62"/>
  </w:style>
  <w:style w:type="paragraph" w:styleId="Footer">
    <w:name w:val="footer"/>
    <w:basedOn w:val="Normal"/>
    <w:link w:val="FooterChar"/>
    <w:uiPriority w:val="99"/>
    <w:unhideWhenUsed/>
    <w:rsid w:val="0045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d.gov.au/plasma-and-recombinant-product-procure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lood.gov.au/plasma-and-recombinant-product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jwong</dc:creator>
  <cp:lastModifiedBy>Donna Nicholls</cp:lastModifiedBy>
  <cp:revision>3</cp:revision>
  <cp:lastPrinted>2017-03-10T04:59:00Z</cp:lastPrinted>
  <dcterms:created xsi:type="dcterms:W3CDTF">2017-03-13T21:44:00Z</dcterms:created>
  <dcterms:modified xsi:type="dcterms:W3CDTF">2017-03-14T06:21:00Z</dcterms:modified>
</cp:coreProperties>
</file>