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bookmarkStart w:id="0" w:name="_GoBack"/>
      <w:bookmarkEnd w:id="0"/>
      <w:r w:rsidRPr="0037172E">
        <w:rPr>
          <w:rFonts w:cstheme="majorHAnsi"/>
          <w:color w:val="FFFFFF" w:themeColor="background1"/>
        </w:rPr>
        <w:t>Monitoring International Trends</w:t>
      </w:r>
    </w:p>
    <w:p w:rsidR="00EF6B07" w:rsidRPr="009D4709" w:rsidRDefault="00E70CB8" w:rsidP="0037172E">
      <w:pPr>
        <w:pStyle w:val="TOCHeading"/>
        <w:rPr>
          <w:b/>
        </w:rPr>
      </w:pPr>
      <w:r>
        <w:rPr>
          <w:b/>
        </w:rPr>
        <w:t xml:space="preserve">March- April </w:t>
      </w:r>
      <w:r w:rsidR="00E601A4">
        <w:rPr>
          <w:b/>
        </w:rPr>
        <w:t>202</w:t>
      </w:r>
      <w:r w:rsidR="00777A84">
        <w:rPr>
          <w:b/>
        </w:rPr>
        <w:t>1</w:t>
      </w:r>
    </w:p>
    <w:p w:rsidR="00EF6B07" w:rsidRPr="006570B7" w:rsidRDefault="00EF6B07" w:rsidP="00EF6B07">
      <w:pPr>
        <w:rPr>
          <w:rFonts w:ascii="Arial" w:hAnsi="Arial" w:cs="Arial"/>
          <w:sz w:val="22"/>
          <w:szCs w:val="22"/>
        </w:rPr>
      </w:pPr>
      <w:r w:rsidRPr="006570B7">
        <w:rPr>
          <w:rFonts w:ascii="Arial" w:hAnsi="Arial" w:cs="Arial"/>
          <w:sz w:val="22"/>
          <w:szCs w:val="22"/>
        </w:rPr>
        <w:t>The NBA monitors international developments that may influence the management of blood and blood products in Australia. Our focus is on:</w:t>
      </w:r>
    </w:p>
    <w:p w:rsidR="00EF6B07" w:rsidRPr="006570B7" w:rsidRDefault="00EF6B07" w:rsidP="002F68BA">
      <w:pPr>
        <w:numPr>
          <w:ilvl w:val="0"/>
          <w:numId w:val="1"/>
        </w:numPr>
        <w:tabs>
          <w:tab w:val="num" w:pos="284"/>
        </w:tabs>
        <w:ind w:left="284" w:hanging="284"/>
        <w:rPr>
          <w:rFonts w:ascii="Arial" w:hAnsi="Arial" w:cs="Arial"/>
          <w:sz w:val="22"/>
          <w:szCs w:val="22"/>
        </w:rPr>
      </w:pPr>
      <w:r w:rsidRPr="006570B7">
        <w:rPr>
          <w:rFonts w:ascii="Arial" w:hAnsi="Arial" w:cs="Arial"/>
          <w:sz w:val="22"/>
          <w:szCs w:val="22"/>
        </w:rPr>
        <w:t xml:space="preserve">Potential new product developments and applications; </w:t>
      </w:r>
    </w:p>
    <w:p w:rsidR="00EF6B07" w:rsidRPr="006570B7" w:rsidRDefault="00EF6B07" w:rsidP="002F68BA">
      <w:pPr>
        <w:numPr>
          <w:ilvl w:val="0"/>
          <w:numId w:val="1"/>
        </w:numPr>
        <w:tabs>
          <w:tab w:val="num" w:pos="284"/>
        </w:tabs>
        <w:ind w:left="284" w:hanging="284"/>
        <w:rPr>
          <w:rFonts w:ascii="Arial" w:hAnsi="Arial" w:cs="Arial"/>
          <w:sz w:val="22"/>
          <w:szCs w:val="22"/>
        </w:rPr>
      </w:pPr>
      <w:r w:rsidRPr="006570B7">
        <w:rPr>
          <w:rFonts w:ascii="Arial" w:hAnsi="Arial" w:cs="Arial"/>
          <w:sz w:val="22"/>
          <w:szCs w:val="22"/>
        </w:rPr>
        <w:t xml:space="preserve">Global regulatory and blood practice trends; </w:t>
      </w:r>
    </w:p>
    <w:p w:rsidR="00EF6B07" w:rsidRPr="006570B7" w:rsidRDefault="00EF6B07" w:rsidP="002F68BA">
      <w:pPr>
        <w:numPr>
          <w:ilvl w:val="0"/>
          <w:numId w:val="1"/>
        </w:numPr>
        <w:tabs>
          <w:tab w:val="num" w:pos="284"/>
        </w:tabs>
        <w:ind w:left="284" w:hanging="284"/>
        <w:rPr>
          <w:rFonts w:ascii="Arial" w:hAnsi="Arial" w:cs="Arial"/>
          <w:sz w:val="22"/>
          <w:szCs w:val="22"/>
        </w:rPr>
      </w:pPr>
      <w:r w:rsidRPr="006570B7">
        <w:rPr>
          <w:rFonts w:ascii="Arial" w:hAnsi="Arial" w:cs="Arial"/>
          <w:sz w:val="22"/>
          <w:szCs w:val="22"/>
        </w:rPr>
        <w:t>Events that may have an impact on global supply, demand and pricing, such as changes in company structure, capacity, organisation and ownership; and</w:t>
      </w:r>
    </w:p>
    <w:p w:rsidR="00EF6B07" w:rsidRPr="006570B7" w:rsidRDefault="00EF6B07" w:rsidP="002F68BA">
      <w:pPr>
        <w:numPr>
          <w:ilvl w:val="0"/>
          <w:numId w:val="1"/>
        </w:numPr>
        <w:tabs>
          <w:tab w:val="num" w:pos="284"/>
        </w:tabs>
        <w:ind w:left="284" w:hanging="284"/>
        <w:rPr>
          <w:rFonts w:ascii="Arial" w:hAnsi="Arial" w:cs="Arial"/>
          <w:sz w:val="22"/>
          <w:szCs w:val="22"/>
        </w:rPr>
      </w:pPr>
      <w:r w:rsidRPr="006570B7">
        <w:rPr>
          <w:rFonts w:ascii="Arial" w:hAnsi="Arial" w:cs="Arial"/>
          <w:sz w:val="22"/>
          <w:szCs w:val="22"/>
        </w:rPr>
        <w:t>Other emerging risks that could put financial or other pressures on the Australian sector.</w:t>
      </w:r>
    </w:p>
    <w:p w:rsidR="00B3138F" w:rsidRPr="006570B7" w:rsidRDefault="00B3138F" w:rsidP="007A4E65">
      <w:pPr>
        <w:ind w:left="284"/>
        <w:rPr>
          <w:rFonts w:ascii="Arial" w:hAnsi="Arial" w:cs="Arial"/>
          <w:sz w:val="22"/>
          <w:szCs w:val="22"/>
        </w:rPr>
      </w:pPr>
    </w:p>
    <w:p w:rsidR="00B87F44" w:rsidRDefault="00B87F44" w:rsidP="00D052A0">
      <w:pPr>
        <w:rPr>
          <w:rFonts w:ascii="Arial" w:hAnsi="Arial" w:cs="Arial"/>
          <w:sz w:val="22"/>
          <w:szCs w:val="22"/>
        </w:rPr>
      </w:pPr>
    </w:p>
    <w:p w:rsidR="00B55815" w:rsidRDefault="00D052A0" w:rsidP="00B55815">
      <w:pPr>
        <w:rPr>
          <w:rFonts w:ascii="Arial" w:hAnsi="Arial" w:cs="Arial"/>
          <w:sz w:val="22"/>
          <w:szCs w:val="22"/>
        </w:rPr>
      </w:pPr>
      <w:r w:rsidRPr="00D52364">
        <w:rPr>
          <w:rFonts w:ascii="Arial" w:hAnsi="Arial" w:cs="Arial"/>
          <w:sz w:val="22"/>
          <w:szCs w:val="22"/>
        </w:rPr>
        <w:t xml:space="preserve">Highlights </w:t>
      </w:r>
      <w:r w:rsidR="006570B7" w:rsidRPr="00D52364">
        <w:rPr>
          <w:rFonts w:ascii="Arial" w:hAnsi="Arial" w:cs="Arial"/>
          <w:sz w:val="22"/>
          <w:szCs w:val="22"/>
        </w:rPr>
        <w:t>include</w:t>
      </w:r>
      <w:r w:rsidRPr="00D52364">
        <w:rPr>
          <w:rFonts w:ascii="Arial" w:hAnsi="Arial" w:cs="Arial"/>
          <w:sz w:val="22"/>
          <w:szCs w:val="22"/>
        </w:rPr>
        <w:t>:</w:t>
      </w:r>
    </w:p>
    <w:p w:rsidR="00B55815" w:rsidRDefault="00B55815" w:rsidP="00B55815">
      <w:pPr>
        <w:rPr>
          <w:rFonts w:ascii="Arial" w:hAnsi="Arial" w:cs="Arial"/>
          <w:sz w:val="22"/>
          <w:szCs w:val="22"/>
        </w:rPr>
      </w:pPr>
    </w:p>
    <w:p w:rsidR="006570B7" w:rsidRPr="00B55815" w:rsidRDefault="006570B7" w:rsidP="00B55815">
      <w:pPr>
        <w:rPr>
          <w:rFonts w:ascii="Arial" w:hAnsi="Arial" w:cs="Arial"/>
          <w:sz w:val="22"/>
          <w:szCs w:val="22"/>
        </w:rPr>
      </w:pPr>
      <w:r w:rsidRPr="00FA601E">
        <w:rPr>
          <w:rFonts w:ascii="Arial" w:hAnsi="Arial" w:cs="Arial"/>
          <w:sz w:val="22"/>
          <w:szCs w:val="22"/>
        </w:rPr>
        <w:t>Interest continued in new treatments for blood disorders, including haemophilia (page 3), sickle cell disease and thalassemia (page 3) and hereditary angioedema (page 4). Although Bluebird bio received European approval for its gene therapy for severe beta thalassemia in June 2019, it has failed to agree a price with German authorities, and it has withdrawn from that market.</w:t>
      </w:r>
    </w:p>
    <w:p w:rsidR="006570B7" w:rsidRPr="00D52364" w:rsidRDefault="006570B7" w:rsidP="006570B7">
      <w:pPr>
        <w:rPr>
          <w:rFonts w:ascii="Arial" w:hAnsi="Arial" w:cs="Arial"/>
          <w:sz w:val="22"/>
          <w:szCs w:val="22"/>
        </w:rPr>
      </w:pPr>
    </w:p>
    <w:p w:rsidR="006570B7" w:rsidRPr="00D52364" w:rsidRDefault="006570B7" w:rsidP="006570B7">
      <w:pPr>
        <w:rPr>
          <w:rFonts w:ascii="Arial" w:hAnsi="Arial" w:cs="Arial"/>
          <w:sz w:val="22"/>
          <w:szCs w:val="22"/>
        </w:rPr>
      </w:pPr>
      <w:r w:rsidRPr="00D52364">
        <w:rPr>
          <w:rFonts w:ascii="Arial" w:hAnsi="Arial" w:cs="Arial"/>
          <w:sz w:val="22"/>
          <w:szCs w:val="22"/>
        </w:rPr>
        <w:t>In safety and patient blood management, a study found that 42-day old red blood cells deliver oxygen as well as 7-day old red blood cells (page 4), a study suggested that “larger randomized clinical trials comparing restrictive and liberal transfusion thresholds in patients with myocardial infarctions are needed” (page 4) and new anaemia treatments are in trials (pages 4 and 5).</w:t>
      </w:r>
    </w:p>
    <w:p w:rsidR="006570B7" w:rsidRPr="00D52364" w:rsidRDefault="006570B7" w:rsidP="006570B7">
      <w:pPr>
        <w:rPr>
          <w:rFonts w:ascii="Arial" w:hAnsi="Arial" w:cs="Arial"/>
          <w:sz w:val="22"/>
          <w:szCs w:val="22"/>
        </w:rPr>
      </w:pPr>
    </w:p>
    <w:p w:rsidR="006570B7" w:rsidRPr="00D52364" w:rsidRDefault="006570B7" w:rsidP="006570B7">
      <w:pPr>
        <w:rPr>
          <w:rFonts w:ascii="Arial" w:hAnsi="Arial" w:cs="Arial"/>
          <w:sz w:val="22"/>
          <w:szCs w:val="22"/>
        </w:rPr>
      </w:pPr>
      <w:r w:rsidRPr="00D52364">
        <w:rPr>
          <w:rFonts w:ascii="Arial" w:hAnsi="Arial" w:cs="Arial"/>
          <w:sz w:val="22"/>
          <w:szCs w:val="22"/>
        </w:rPr>
        <w:t xml:space="preserve">With respect to the COVID-19 pandemic, concerns have included variant strains of the virus (page 6), use of immunoglobulin in </w:t>
      </w:r>
      <w:r w:rsidRPr="00D52364">
        <w:rPr>
          <w:rFonts w:ascii="Arial" w:hAnsi="Arial" w:cs="Arial"/>
          <w:sz w:val="22"/>
          <w:szCs w:val="22"/>
          <w:shd w:val="clear" w:color="auto" w:fill="FFFFFF"/>
        </w:rPr>
        <w:t>vaccine induced thromb</w:t>
      </w:r>
      <w:r w:rsidR="00C944F5" w:rsidRPr="00D52364">
        <w:rPr>
          <w:rFonts w:ascii="Arial" w:hAnsi="Arial" w:cs="Arial"/>
          <w:sz w:val="22"/>
          <w:szCs w:val="22"/>
          <w:shd w:val="clear" w:color="auto" w:fill="FFFFFF"/>
        </w:rPr>
        <w:t>osis and thrombocytopenia (page </w:t>
      </w:r>
      <w:r w:rsidRPr="00D52364">
        <w:rPr>
          <w:rFonts w:ascii="Arial" w:hAnsi="Arial" w:cs="Arial"/>
          <w:sz w:val="22"/>
          <w:szCs w:val="22"/>
          <w:shd w:val="clear" w:color="auto" w:fill="FFFFFF"/>
        </w:rPr>
        <w:t xml:space="preserve">12), vaccine supply shortages and advice following developing experience with adverse events </w:t>
      </w:r>
      <w:r w:rsidRPr="00D52364">
        <w:rPr>
          <w:rFonts w:ascii="Arial" w:hAnsi="Arial" w:cs="Arial"/>
          <w:sz w:val="22"/>
          <w:szCs w:val="22"/>
        </w:rPr>
        <w:t>(from page 13). By the end of the month, India’s overwhelming infections and deaths were dominating global discussion (page 17).</w:t>
      </w:r>
    </w:p>
    <w:p w:rsidR="006570B7" w:rsidRDefault="006570B7" w:rsidP="00D052A0">
      <w:pPr>
        <w:rPr>
          <w:rFonts w:asciiTheme="minorHAnsi" w:hAnsiTheme="minorHAnsi" w:cstheme="minorHAnsi"/>
          <w:sz w:val="22"/>
          <w:szCs w:val="22"/>
        </w:rPr>
      </w:pPr>
    </w:p>
    <w:p w:rsidR="006570B7" w:rsidRDefault="006570B7">
      <w:pPr>
        <w:spacing w:after="160" w:line="259" w:lineRule="auto"/>
      </w:pPr>
      <w:r>
        <w:br w:type="page"/>
      </w:r>
    </w:p>
    <w:p w:rsidR="00572270" w:rsidRPr="00E7314A" w:rsidRDefault="00572270" w:rsidP="46A8AACB"/>
    <w:p w:rsidR="00295A56" w:rsidRPr="00E50799" w:rsidRDefault="00295A56" w:rsidP="00955E84">
      <w:pPr>
        <w:rPr>
          <w:rFonts w:asciiTheme="minorHAnsi" w:hAnsiTheme="minorHAnsi" w:cstheme="minorHAnsi"/>
          <w:sz w:val="22"/>
          <w:szCs w:val="22"/>
        </w:rPr>
      </w:pPr>
    </w:p>
    <w:p w:rsidR="00952FD6" w:rsidRPr="00E50799" w:rsidRDefault="00952FD6" w:rsidP="00561F2C">
      <w:pPr>
        <w:rPr>
          <w:rFonts w:asciiTheme="minorHAnsi" w:eastAsia="Arial" w:hAnsiTheme="minorHAnsi" w:cstheme="minorHAnsi"/>
          <w:sz w:val="22"/>
          <w:szCs w:val="22"/>
        </w:rPr>
      </w:pPr>
    </w:p>
    <w:p w:rsidR="00952FD6" w:rsidRPr="0037172E" w:rsidRDefault="006D5A9C" w:rsidP="00D55E2D">
      <w:pPr>
        <w:shd w:val="clear" w:color="auto" w:fill="4472C4" w:themeFill="accent1"/>
        <w:spacing w:after="160" w:line="259" w:lineRule="auto"/>
        <w:rPr>
          <w:rFonts w:asciiTheme="majorHAnsi" w:hAnsiTheme="majorHAnsi" w:cstheme="majorHAnsi"/>
          <w:sz w:val="22"/>
          <w:szCs w:val="22"/>
        </w:rPr>
      </w:pPr>
      <w:r>
        <w:rPr>
          <w:rFonts w:asciiTheme="majorHAnsi" w:hAnsiTheme="majorHAnsi" w:cstheme="majorHAnsi"/>
          <w:color w:val="FFFFFF" w:themeColor="background1"/>
          <w:sz w:val="48"/>
          <w:szCs w:val="22"/>
          <w:shd w:val="clear" w:color="auto" w:fill="4472C4" w:themeFill="accent1"/>
        </w:rPr>
        <w:t>Table of contents</w:t>
      </w:r>
    </w:p>
    <w:bookmarkStart w:id="1" w:name="_Toc11740261" w:displacedByCustomXml="next"/>
    <w:bookmarkStart w:id="2" w:name="_Hlk1992433" w:displacedByCustomXml="next"/>
    <w:bookmarkStart w:id="3" w:name="_Hlk483765578" w:displacedByCustomXml="next"/>
    <w:sdt>
      <w:sdtPr>
        <w:rPr>
          <w:rFonts w:cs="Times New Roman"/>
          <w:b w:val="0"/>
          <w:bCs w:val="0"/>
          <w:caps w:val="0"/>
        </w:rPr>
        <w:id w:val="-1603027333"/>
        <w:docPartObj>
          <w:docPartGallery w:val="Table of Contents"/>
          <w:docPartUnique/>
        </w:docPartObj>
      </w:sdtPr>
      <w:sdtEndPr>
        <w:rPr>
          <w:rFonts w:cstheme="majorHAnsi"/>
          <w:b/>
          <w:bCs/>
          <w:caps/>
          <w:noProof/>
        </w:rPr>
      </w:sdtEndPr>
      <w:sdtContent>
        <w:p w:rsidR="007C22BF" w:rsidRDefault="00890450">
          <w:pPr>
            <w:pStyle w:val="TOC1"/>
            <w:tabs>
              <w:tab w:val="right" w:leader="dot" w:pos="9016"/>
            </w:tabs>
            <w:rPr>
              <w:rFonts w:asciiTheme="minorHAnsi" w:eastAsiaTheme="minorEastAsia" w:hAnsiTheme="minorHAnsi" w:cstheme="minorBidi"/>
              <w:b w:val="0"/>
              <w:bCs w:val="0"/>
              <w:caps w:val="0"/>
              <w:noProof/>
              <w:sz w:val="22"/>
              <w:szCs w:val="22"/>
            </w:rPr>
          </w:pPr>
          <w:r>
            <w:rPr>
              <w:caps w:val="0"/>
              <w:noProof/>
            </w:rPr>
            <w:fldChar w:fldCharType="begin"/>
          </w:r>
          <w:r>
            <w:instrText xml:space="preserve"> TOC \h \z \t "TOC bold 16 pt blue number,1,TOC Sub head detailed section,2" </w:instrText>
          </w:r>
          <w:r>
            <w:rPr>
              <w:caps w:val="0"/>
              <w:noProof/>
            </w:rPr>
            <w:fldChar w:fldCharType="separate"/>
          </w:r>
          <w:hyperlink w:anchor="_Toc70932370" w:history="1">
            <w:r w:rsidR="007C22BF" w:rsidRPr="005D2CB3">
              <w:rPr>
                <w:rStyle w:val="Hyperlink"/>
                <w:noProof/>
              </w:rPr>
              <w:t>1.</w:t>
            </w:r>
            <w:r w:rsidR="00725142">
              <w:rPr>
                <w:rStyle w:val="Hyperlink"/>
                <w:noProof/>
              </w:rPr>
              <w:t xml:space="preserve"> </w:t>
            </w:r>
            <w:r w:rsidR="007C22BF" w:rsidRPr="005D2CB3">
              <w:rPr>
                <w:rStyle w:val="Hyperlink"/>
                <w:noProof/>
              </w:rPr>
              <w:t>Treating blood disorders</w:t>
            </w:r>
            <w:r w:rsidR="007C22BF">
              <w:rPr>
                <w:noProof/>
                <w:webHidden/>
              </w:rPr>
              <w:tab/>
            </w:r>
            <w:r w:rsidR="007C22BF">
              <w:rPr>
                <w:noProof/>
                <w:webHidden/>
              </w:rPr>
              <w:fldChar w:fldCharType="begin"/>
            </w:r>
            <w:r w:rsidR="007C22BF">
              <w:rPr>
                <w:noProof/>
                <w:webHidden/>
              </w:rPr>
              <w:instrText xml:space="preserve"> PAGEREF _Toc70932370 \h </w:instrText>
            </w:r>
            <w:r w:rsidR="007C22BF">
              <w:rPr>
                <w:noProof/>
                <w:webHidden/>
              </w:rPr>
            </w:r>
            <w:r w:rsidR="007C22BF">
              <w:rPr>
                <w:noProof/>
                <w:webHidden/>
              </w:rPr>
              <w:fldChar w:fldCharType="separate"/>
            </w:r>
            <w:r w:rsidR="00015331">
              <w:rPr>
                <w:noProof/>
                <w:webHidden/>
              </w:rPr>
              <w:t>3</w:t>
            </w:r>
            <w:r w:rsidR="007C22BF">
              <w:rPr>
                <w:noProof/>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71" w:history="1">
            <w:r w:rsidR="007C22BF" w:rsidRPr="005D2CB3">
              <w:rPr>
                <w:rStyle w:val="Hyperlink"/>
              </w:rPr>
              <w:t>Haemophilia</w:t>
            </w:r>
            <w:r w:rsidR="007C22BF">
              <w:rPr>
                <w:webHidden/>
              </w:rPr>
              <w:tab/>
            </w:r>
            <w:r w:rsidR="007C22BF">
              <w:rPr>
                <w:webHidden/>
              </w:rPr>
              <w:fldChar w:fldCharType="begin"/>
            </w:r>
            <w:r w:rsidR="007C22BF">
              <w:rPr>
                <w:webHidden/>
              </w:rPr>
              <w:instrText xml:space="preserve"> PAGEREF _Toc70932371 \h </w:instrText>
            </w:r>
            <w:r w:rsidR="007C22BF">
              <w:rPr>
                <w:webHidden/>
              </w:rPr>
            </w:r>
            <w:r w:rsidR="007C22BF">
              <w:rPr>
                <w:webHidden/>
              </w:rPr>
              <w:fldChar w:fldCharType="separate"/>
            </w:r>
            <w:r w:rsidR="00015331">
              <w:rPr>
                <w:webHidden/>
              </w:rPr>
              <w:t>3</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72" w:history="1">
            <w:r w:rsidR="007C22BF" w:rsidRPr="005D2CB3">
              <w:rPr>
                <w:rStyle w:val="Hyperlink"/>
              </w:rPr>
              <w:t>Sickle cell disease and thalassemia</w:t>
            </w:r>
            <w:r w:rsidR="007C22BF">
              <w:rPr>
                <w:webHidden/>
              </w:rPr>
              <w:tab/>
            </w:r>
            <w:r w:rsidR="007C22BF">
              <w:rPr>
                <w:webHidden/>
              </w:rPr>
              <w:fldChar w:fldCharType="begin"/>
            </w:r>
            <w:r w:rsidR="007C22BF">
              <w:rPr>
                <w:webHidden/>
              </w:rPr>
              <w:instrText xml:space="preserve"> PAGEREF _Toc70932372 \h </w:instrText>
            </w:r>
            <w:r w:rsidR="007C22BF">
              <w:rPr>
                <w:webHidden/>
              </w:rPr>
            </w:r>
            <w:r w:rsidR="007C22BF">
              <w:rPr>
                <w:webHidden/>
              </w:rPr>
              <w:fldChar w:fldCharType="separate"/>
            </w:r>
            <w:r w:rsidR="00015331">
              <w:rPr>
                <w:webHidden/>
              </w:rPr>
              <w:t>3</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73" w:history="1">
            <w:r w:rsidR="007C22BF" w:rsidRPr="005D2CB3">
              <w:rPr>
                <w:rStyle w:val="Hyperlink"/>
              </w:rPr>
              <w:t>Hereditary Angioedema</w:t>
            </w:r>
            <w:r w:rsidR="007C22BF">
              <w:rPr>
                <w:webHidden/>
              </w:rPr>
              <w:tab/>
            </w:r>
            <w:r w:rsidR="007C22BF">
              <w:rPr>
                <w:webHidden/>
              </w:rPr>
              <w:fldChar w:fldCharType="begin"/>
            </w:r>
            <w:r w:rsidR="007C22BF">
              <w:rPr>
                <w:webHidden/>
              </w:rPr>
              <w:instrText xml:space="preserve"> PAGEREF _Toc70932373 \h </w:instrText>
            </w:r>
            <w:r w:rsidR="007C22BF">
              <w:rPr>
                <w:webHidden/>
              </w:rPr>
            </w:r>
            <w:r w:rsidR="007C22BF">
              <w:rPr>
                <w:webHidden/>
              </w:rPr>
              <w:fldChar w:fldCharType="separate"/>
            </w:r>
            <w:r w:rsidR="00015331">
              <w:rPr>
                <w:webHidden/>
              </w:rPr>
              <w:t>4</w:t>
            </w:r>
            <w:r w:rsidR="007C22BF">
              <w:rPr>
                <w:webHidden/>
              </w:rPr>
              <w:fldChar w:fldCharType="end"/>
            </w:r>
          </w:hyperlink>
        </w:p>
        <w:p w:rsidR="007C22BF" w:rsidRDefault="003931F7">
          <w:pPr>
            <w:pStyle w:val="TOC1"/>
            <w:tabs>
              <w:tab w:val="right" w:leader="dot" w:pos="9016"/>
            </w:tabs>
            <w:rPr>
              <w:rFonts w:asciiTheme="minorHAnsi" w:eastAsiaTheme="minorEastAsia" w:hAnsiTheme="minorHAnsi" w:cstheme="minorBidi"/>
              <w:b w:val="0"/>
              <w:bCs w:val="0"/>
              <w:caps w:val="0"/>
              <w:noProof/>
              <w:sz w:val="22"/>
              <w:szCs w:val="22"/>
            </w:rPr>
          </w:pPr>
          <w:hyperlink w:anchor="_Toc70932374" w:history="1">
            <w:r w:rsidR="007C22BF" w:rsidRPr="005D2CB3">
              <w:rPr>
                <w:rStyle w:val="Hyperlink"/>
                <w:noProof/>
              </w:rPr>
              <w:t>2. Safety, patient blood management and blood products</w:t>
            </w:r>
            <w:r w:rsidR="007C22BF">
              <w:rPr>
                <w:noProof/>
                <w:webHidden/>
              </w:rPr>
              <w:tab/>
            </w:r>
            <w:r w:rsidR="007C22BF">
              <w:rPr>
                <w:noProof/>
                <w:webHidden/>
              </w:rPr>
              <w:fldChar w:fldCharType="begin"/>
            </w:r>
            <w:r w:rsidR="007C22BF">
              <w:rPr>
                <w:noProof/>
                <w:webHidden/>
              </w:rPr>
              <w:instrText xml:space="preserve"> PAGEREF _Toc70932374 \h </w:instrText>
            </w:r>
            <w:r w:rsidR="007C22BF">
              <w:rPr>
                <w:noProof/>
                <w:webHidden/>
              </w:rPr>
            </w:r>
            <w:r w:rsidR="007C22BF">
              <w:rPr>
                <w:noProof/>
                <w:webHidden/>
              </w:rPr>
              <w:fldChar w:fldCharType="separate"/>
            </w:r>
            <w:r w:rsidR="00015331">
              <w:rPr>
                <w:noProof/>
                <w:webHidden/>
              </w:rPr>
              <w:t>4</w:t>
            </w:r>
            <w:r w:rsidR="007C22BF">
              <w:rPr>
                <w:noProof/>
                <w:webHidden/>
              </w:rPr>
              <w:fldChar w:fldCharType="end"/>
            </w:r>
          </w:hyperlink>
        </w:p>
        <w:p w:rsidR="007C22BF" w:rsidRDefault="003931F7">
          <w:pPr>
            <w:pStyle w:val="TOC1"/>
            <w:tabs>
              <w:tab w:val="right" w:leader="dot" w:pos="9016"/>
            </w:tabs>
            <w:rPr>
              <w:rFonts w:asciiTheme="minorHAnsi" w:eastAsiaTheme="minorEastAsia" w:hAnsiTheme="minorHAnsi" w:cstheme="minorBidi"/>
              <w:b w:val="0"/>
              <w:bCs w:val="0"/>
              <w:caps w:val="0"/>
              <w:noProof/>
              <w:sz w:val="22"/>
              <w:szCs w:val="22"/>
            </w:rPr>
          </w:pPr>
          <w:hyperlink w:anchor="_Toc70932375" w:history="1">
            <w:r w:rsidR="007C22BF" w:rsidRPr="005D2CB3">
              <w:rPr>
                <w:rStyle w:val="Hyperlink"/>
                <w:noProof/>
              </w:rPr>
              <w:t>4. Variant strains of COVID-19</w:t>
            </w:r>
            <w:r w:rsidR="007C22BF">
              <w:rPr>
                <w:noProof/>
                <w:webHidden/>
              </w:rPr>
              <w:tab/>
            </w:r>
            <w:r w:rsidR="007C22BF">
              <w:rPr>
                <w:noProof/>
                <w:webHidden/>
              </w:rPr>
              <w:fldChar w:fldCharType="begin"/>
            </w:r>
            <w:r w:rsidR="007C22BF">
              <w:rPr>
                <w:noProof/>
                <w:webHidden/>
              </w:rPr>
              <w:instrText xml:space="preserve"> PAGEREF _Toc70932375 \h </w:instrText>
            </w:r>
            <w:r w:rsidR="007C22BF">
              <w:rPr>
                <w:noProof/>
                <w:webHidden/>
              </w:rPr>
            </w:r>
            <w:r w:rsidR="007C22BF">
              <w:rPr>
                <w:noProof/>
                <w:webHidden/>
              </w:rPr>
              <w:fldChar w:fldCharType="separate"/>
            </w:r>
            <w:r w:rsidR="00015331">
              <w:rPr>
                <w:noProof/>
                <w:webHidden/>
              </w:rPr>
              <w:t>6</w:t>
            </w:r>
            <w:r w:rsidR="007C22BF">
              <w:rPr>
                <w:noProof/>
                <w:webHidden/>
              </w:rPr>
              <w:fldChar w:fldCharType="end"/>
            </w:r>
          </w:hyperlink>
        </w:p>
        <w:p w:rsidR="007C22BF" w:rsidRDefault="003931F7">
          <w:pPr>
            <w:pStyle w:val="TOC1"/>
            <w:tabs>
              <w:tab w:val="right" w:leader="dot" w:pos="9016"/>
            </w:tabs>
            <w:rPr>
              <w:rFonts w:asciiTheme="minorHAnsi" w:eastAsiaTheme="minorEastAsia" w:hAnsiTheme="minorHAnsi" w:cstheme="minorBidi"/>
              <w:b w:val="0"/>
              <w:bCs w:val="0"/>
              <w:caps w:val="0"/>
              <w:noProof/>
              <w:sz w:val="22"/>
              <w:szCs w:val="22"/>
            </w:rPr>
          </w:pPr>
          <w:hyperlink w:anchor="_Toc70932376" w:history="1">
            <w:r w:rsidR="007C22BF" w:rsidRPr="005D2CB3">
              <w:rPr>
                <w:rStyle w:val="Hyperlink"/>
                <w:noProof/>
              </w:rPr>
              <w:t>5. Clinical experience in COVID-19</w:t>
            </w:r>
            <w:r w:rsidR="007C22BF">
              <w:rPr>
                <w:noProof/>
                <w:webHidden/>
              </w:rPr>
              <w:tab/>
            </w:r>
            <w:r w:rsidR="007C22BF">
              <w:rPr>
                <w:noProof/>
                <w:webHidden/>
              </w:rPr>
              <w:fldChar w:fldCharType="begin"/>
            </w:r>
            <w:r w:rsidR="007C22BF">
              <w:rPr>
                <w:noProof/>
                <w:webHidden/>
              </w:rPr>
              <w:instrText xml:space="preserve"> PAGEREF _Toc70932376 \h </w:instrText>
            </w:r>
            <w:r w:rsidR="007C22BF">
              <w:rPr>
                <w:noProof/>
                <w:webHidden/>
              </w:rPr>
            </w:r>
            <w:r w:rsidR="007C22BF">
              <w:rPr>
                <w:noProof/>
                <w:webHidden/>
              </w:rPr>
              <w:fldChar w:fldCharType="separate"/>
            </w:r>
            <w:r w:rsidR="00015331">
              <w:rPr>
                <w:noProof/>
                <w:webHidden/>
              </w:rPr>
              <w:t>6</w:t>
            </w:r>
            <w:r w:rsidR="007C22BF">
              <w:rPr>
                <w:noProof/>
                <w:webHidden/>
              </w:rPr>
              <w:fldChar w:fldCharType="end"/>
            </w:r>
          </w:hyperlink>
        </w:p>
        <w:p w:rsidR="007C22BF" w:rsidRDefault="003931F7">
          <w:pPr>
            <w:pStyle w:val="TOC1"/>
            <w:tabs>
              <w:tab w:val="right" w:leader="dot" w:pos="9016"/>
            </w:tabs>
            <w:rPr>
              <w:rFonts w:asciiTheme="minorHAnsi" w:eastAsiaTheme="minorEastAsia" w:hAnsiTheme="minorHAnsi" w:cstheme="minorBidi"/>
              <w:b w:val="0"/>
              <w:bCs w:val="0"/>
              <w:caps w:val="0"/>
              <w:noProof/>
              <w:sz w:val="22"/>
              <w:szCs w:val="22"/>
            </w:rPr>
          </w:pPr>
          <w:hyperlink w:anchor="_Toc70932377" w:history="1">
            <w:r w:rsidR="007C22BF" w:rsidRPr="005D2CB3">
              <w:rPr>
                <w:rStyle w:val="Hyperlink"/>
                <w:noProof/>
              </w:rPr>
              <w:t>6. Potential treatments for Covid-19 not mentioned elsewhere</w:t>
            </w:r>
            <w:r w:rsidR="007C22BF">
              <w:rPr>
                <w:noProof/>
                <w:webHidden/>
              </w:rPr>
              <w:tab/>
            </w:r>
            <w:r w:rsidR="007C22BF">
              <w:rPr>
                <w:noProof/>
                <w:webHidden/>
              </w:rPr>
              <w:fldChar w:fldCharType="begin"/>
            </w:r>
            <w:r w:rsidR="007C22BF">
              <w:rPr>
                <w:noProof/>
                <w:webHidden/>
              </w:rPr>
              <w:instrText xml:space="preserve"> PAGEREF _Toc70932377 \h </w:instrText>
            </w:r>
            <w:r w:rsidR="007C22BF">
              <w:rPr>
                <w:noProof/>
                <w:webHidden/>
              </w:rPr>
            </w:r>
            <w:r w:rsidR="007C22BF">
              <w:rPr>
                <w:noProof/>
                <w:webHidden/>
              </w:rPr>
              <w:fldChar w:fldCharType="separate"/>
            </w:r>
            <w:r w:rsidR="00015331">
              <w:rPr>
                <w:noProof/>
                <w:webHidden/>
              </w:rPr>
              <w:t>8</w:t>
            </w:r>
            <w:r w:rsidR="007C22BF">
              <w:rPr>
                <w:noProof/>
                <w:webHidden/>
              </w:rPr>
              <w:fldChar w:fldCharType="end"/>
            </w:r>
          </w:hyperlink>
        </w:p>
        <w:p w:rsidR="007C22BF" w:rsidRDefault="003931F7">
          <w:pPr>
            <w:pStyle w:val="TOC1"/>
            <w:tabs>
              <w:tab w:val="right" w:leader="dot" w:pos="9016"/>
            </w:tabs>
            <w:rPr>
              <w:rFonts w:asciiTheme="minorHAnsi" w:eastAsiaTheme="minorEastAsia" w:hAnsiTheme="minorHAnsi" w:cstheme="minorBidi"/>
              <w:b w:val="0"/>
              <w:bCs w:val="0"/>
              <w:caps w:val="0"/>
              <w:noProof/>
              <w:sz w:val="22"/>
              <w:szCs w:val="22"/>
            </w:rPr>
          </w:pPr>
          <w:hyperlink w:anchor="_Toc70932378" w:history="1">
            <w:r w:rsidR="007C22BF" w:rsidRPr="005D2CB3">
              <w:rPr>
                <w:rStyle w:val="Hyperlink"/>
                <w:noProof/>
              </w:rPr>
              <w:t>7. Developing vaccines for Covid-19</w:t>
            </w:r>
            <w:r w:rsidR="007C22BF">
              <w:rPr>
                <w:noProof/>
                <w:webHidden/>
              </w:rPr>
              <w:tab/>
            </w:r>
            <w:r w:rsidR="007C22BF">
              <w:rPr>
                <w:noProof/>
                <w:webHidden/>
              </w:rPr>
              <w:fldChar w:fldCharType="begin"/>
            </w:r>
            <w:r w:rsidR="007C22BF">
              <w:rPr>
                <w:noProof/>
                <w:webHidden/>
              </w:rPr>
              <w:instrText xml:space="preserve"> PAGEREF _Toc70932378 \h </w:instrText>
            </w:r>
            <w:r w:rsidR="007C22BF">
              <w:rPr>
                <w:noProof/>
                <w:webHidden/>
              </w:rPr>
            </w:r>
            <w:r w:rsidR="007C22BF">
              <w:rPr>
                <w:noProof/>
                <w:webHidden/>
              </w:rPr>
              <w:fldChar w:fldCharType="separate"/>
            </w:r>
            <w:r w:rsidR="00015331">
              <w:rPr>
                <w:noProof/>
                <w:webHidden/>
              </w:rPr>
              <w:t>10</w:t>
            </w:r>
            <w:r w:rsidR="007C22BF">
              <w:rPr>
                <w:noProof/>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79" w:history="1">
            <w:r w:rsidR="007C22BF" w:rsidRPr="005D2CB3">
              <w:rPr>
                <w:rStyle w:val="Hyperlink"/>
              </w:rPr>
              <w:t>Approved or close to submission for approval</w:t>
            </w:r>
            <w:r w:rsidR="007C22BF">
              <w:rPr>
                <w:webHidden/>
              </w:rPr>
              <w:tab/>
            </w:r>
            <w:r w:rsidR="007C22BF">
              <w:rPr>
                <w:webHidden/>
              </w:rPr>
              <w:fldChar w:fldCharType="begin"/>
            </w:r>
            <w:r w:rsidR="007C22BF">
              <w:rPr>
                <w:webHidden/>
              </w:rPr>
              <w:instrText xml:space="preserve"> PAGEREF _Toc70932379 \h </w:instrText>
            </w:r>
            <w:r w:rsidR="007C22BF">
              <w:rPr>
                <w:webHidden/>
              </w:rPr>
            </w:r>
            <w:r w:rsidR="007C22BF">
              <w:rPr>
                <w:webHidden/>
              </w:rPr>
              <w:fldChar w:fldCharType="separate"/>
            </w:r>
            <w:r w:rsidR="00015331">
              <w:rPr>
                <w:webHidden/>
              </w:rPr>
              <w:t>10</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0" w:history="1">
            <w:r w:rsidR="007C22BF" w:rsidRPr="005D2CB3">
              <w:rPr>
                <w:rStyle w:val="Hyperlink"/>
              </w:rPr>
              <w:t>General comments</w:t>
            </w:r>
            <w:r w:rsidR="007C22BF">
              <w:rPr>
                <w:webHidden/>
              </w:rPr>
              <w:tab/>
            </w:r>
            <w:r w:rsidR="007C22BF">
              <w:rPr>
                <w:webHidden/>
              </w:rPr>
              <w:fldChar w:fldCharType="begin"/>
            </w:r>
            <w:r w:rsidR="007C22BF">
              <w:rPr>
                <w:webHidden/>
              </w:rPr>
              <w:instrText xml:space="preserve"> PAGEREF _Toc70932380 \h </w:instrText>
            </w:r>
            <w:r w:rsidR="007C22BF">
              <w:rPr>
                <w:webHidden/>
              </w:rPr>
            </w:r>
            <w:r w:rsidR="007C22BF">
              <w:rPr>
                <w:webHidden/>
              </w:rPr>
              <w:fldChar w:fldCharType="separate"/>
            </w:r>
            <w:r w:rsidR="00015331">
              <w:rPr>
                <w:webHidden/>
              </w:rPr>
              <w:t>10</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1" w:history="1">
            <w:r w:rsidR="007C22BF" w:rsidRPr="005D2CB3">
              <w:rPr>
                <w:rStyle w:val="Hyperlink"/>
              </w:rPr>
              <w:t>Astra Zeneca and Johnson &amp; Johnson (adenovirus vaccines)</w:t>
            </w:r>
            <w:r w:rsidR="007C22BF">
              <w:rPr>
                <w:webHidden/>
              </w:rPr>
              <w:tab/>
            </w:r>
            <w:r w:rsidR="007C22BF">
              <w:rPr>
                <w:webHidden/>
              </w:rPr>
              <w:fldChar w:fldCharType="begin"/>
            </w:r>
            <w:r w:rsidR="007C22BF">
              <w:rPr>
                <w:webHidden/>
              </w:rPr>
              <w:instrText xml:space="preserve"> PAGEREF _Toc70932381 \h </w:instrText>
            </w:r>
            <w:r w:rsidR="007C22BF">
              <w:rPr>
                <w:webHidden/>
              </w:rPr>
            </w:r>
            <w:r w:rsidR="007C22BF">
              <w:rPr>
                <w:webHidden/>
              </w:rPr>
              <w:fldChar w:fldCharType="separate"/>
            </w:r>
            <w:r w:rsidR="00015331">
              <w:rPr>
                <w:webHidden/>
              </w:rPr>
              <w:t>12</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2" w:history="1">
            <w:r w:rsidR="007C22BF" w:rsidRPr="005D2CB3">
              <w:rPr>
                <w:rStyle w:val="Hyperlink"/>
              </w:rPr>
              <w:t>Moderna, Pfizer/ BioNTech and CureVac (mRNA vaccines)</w:t>
            </w:r>
            <w:r w:rsidR="007C22BF">
              <w:rPr>
                <w:webHidden/>
              </w:rPr>
              <w:tab/>
            </w:r>
            <w:r w:rsidR="007C22BF">
              <w:rPr>
                <w:webHidden/>
              </w:rPr>
              <w:fldChar w:fldCharType="begin"/>
            </w:r>
            <w:r w:rsidR="007C22BF">
              <w:rPr>
                <w:webHidden/>
              </w:rPr>
              <w:instrText xml:space="preserve"> PAGEREF _Toc70932382 \h </w:instrText>
            </w:r>
            <w:r w:rsidR="007C22BF">
              <w:rPr>
                <w:webHidden/>
              </w:rPr>
            </w:r>
            <w:r w:rsidR="007C22BF">
              <w:rPr>
                <w:webHidden/>
              </w:rPr>
              <w:fldChar w:fldCharType="separate"/>
            </w:r>
            <w:r w:rsidR="00015331">
              <w:rPr>
                <w:webHidden/>
              </w:rPr>
              <w:t>14</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3" w:history="1">
            <w:r w:rsidR="007C22BF" w:rsidRPr="005D2CB3">
              <w:rPr>
                <w:rStyle w:val="Hyperlink"/>
              </w:rPr>
              <w:t>Novavax</w:t>
            </w:r>
            <w:r w:rsidR="007C22BF">
              <w:rPr>
                <w:webHidden/>
              </w:rPr>
              <w:tab/>
            </w:r>
            <w:r w:rsidR="007C22BF">
              <w:rPr>
                <w:webHidden/>
              </w:rPr>
              <w:fldChar w:fldCharType="begin"/>
            </w:r>
            <w:r w:rsidR="007C22BF">
              <w:rPr>
                <w:webHidden/>
              </w:rPr>
              <w:instrText xml:space="preserve"> PAGEREF _Toc70932383 \h </w:instrText>
            </w:r>
            <w:r w:rsidR="007C22BF">
              <w:rPr>
                <w:webHidden/>
              </w:rPr>
            </w:r>
            <w:r w:rsidR="007C22BF">
              <w:rPr>
                <w:webHidden/>
              </w:rPr>
              <w:fldChar w:fldCharType="separate"/>
            </w:r>
            <w:r w:rsidR="00015331">
              <w:rPr>
                <w:webHidden/>
              </w:rPr>
              <w:t>15</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4" w:history="1">
            <w:r w:rsidR="007C22BF" w:rsidRPr="005D2CB3">
              <w:rPr>
                <w:rStyle w:val="Hyperlink"/>
              </w:rPr>
              <w:t>Sinovac and Sputnik V</w:t>
            </w:r>
            <w:r w:rsidR="007C22BF">
              <w:rPr>
                <w:webHidden/>
              </w:rPr>
              <w:tab/>
            </w:r>
            <w:r w:rsidR="007C22BF">
              <w:rPr>
                <w:webHidden/>
              </w:rPr>
              <w:fldChar w:fldCharType="begin"/>
            </w:r>
            <w:r w:rsidR="007C22BF">
              <w:rPr>
                <w:webHidden/>
              </w:rPr>
              <w:instrText xml:space="preserve"> PAGEREF _Toc70932384 \h </w:instrText>
            </w:r>
            <w:r w:rsidR="007C22BF">
              <w:rPr>
                <w:webHidden/>
              </w:rPr>
            </w:r>
            <w:r w:rsidR="007C22BF">
              <w:rPr>
                <w:webHidden/>
              </w:rPr>
              <w:fldChar w:fldCharType="separate"/>
            </w:r>
            <w:r w:rsidR="00015331">
              <w:rPr>
                <w:webHidden/>
              </w:rPr>
              <w:t>16</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5" w:history="1">
            <w:r w:rsidR="007C22BF" w:rsidRPr="005D2CB3">
              <w:rPr>
                <w:rStyle w:val="Hyperlink"/>
              </w:rPr>
              <w:t>At an earlier stage of development</w:t>
            </w:r>
            <w:r w:rsidR="007C22BF">
              <w:rPr>
                <w:webHidden/>
              </w:rPr>
              <w:tab/>
            </w:r>
            <w:r w:rsidR="007C22BF">
              <w:rPr>
                <w:webHidden/>
              </w:rPr>
              <w:fldChar w:fldCharType="begin"/>
            </w:r>
            <w:r w:rsidR="007C22BF">
              <w:rPr>
                <w:webHidden/>
              </w:rPr>
              <w:instrText xml:space="preserve"> PAGEREF _Toc70932385 \h </w:instrText>
            </w:r>
            <w:r w:rsidR="007C22BF">
              <w:rPr>
                <w:webHidden/>
              </w:rPr>
            </w:r>
            <w:r w:rsidR="007C22BF">
              <w:rPr>
                <w:webHidden/>
              </w:rPr>
              <w:fldChar w:fldCharType="separate"/>
            </w:r>
            <w:r w:rsidR="00015331">
              <w:rPr>
                <w:webHidden/>
              </w:rPr>
              <w:t>16</w:t>
            </w:r>
            <w:r w:rsidR="007C22BF">
              <w:rPr>
                <w:webHidden/>
              </w:rPr>
              <w:fldChar w:fldCharType="end"/>
            </w:r>
          </w:hyperlink>
        </w:p>
        <w:p w:rsidR="007C22BF" w:rsidRDefault="003931F7">
          <w:pPr>
            <w:pStyle w:val="TOC1"/>
            <w:tabs>
              <w:tab w:val="right" w:leader="dot" w:pos="9016"/>
            </w:tabs>
            <w:rPr>
              <w:rFonts w:asciiTheme="minorHAnsi" w:eastAsiaTheme="minorEastAsia" w:hAnsiTheme="minorHAnsi" w:cstheme="minorBidi"/>
              <w:b w:val="0"/>
              <w:bCs w:val="0"/>
              <w:caps w:val="0"/>
              <w:noProof/>
              <w:sz w:val="22"/>
              <w:szCs w:val="22"/>
            </w:rPr>
          </w:pPr>
          <w:hyperlink w:anchor="_Toc70932386" w:history="1">
            <w:r w:rsidR="007C22BF" w:rsidRPr="005D2CB3">
              <w:rPr>
                <w:rStyle w:val="Hyperlink"/>
                <w:noProof/>
              </w:rPr>
              <w:t>8. Managing the pandemic</w:t>
            </w:r>
            <w:r w:rsidR="007C22BF">
              <w:rPr>
                <w:noProof/>
                <w:webHidden/>
              </w:rPr>
              <w:tab/>
            </w:r>
            <w:r w:rsidR="007C22BF">
              <w:rPr>
                <w:noProof/>
                <w:webHidden/>
              </w:rPr>
              <w:fldChar w:fldCharType="begin"/>
            </w:r>
            <w:r w:rsidR="007C22BF">
              <w:rPr>
                <w:noProof/>
                <w:webHidden/>
              </w:rPr>
              <w:instrText xml:space="preserve"> PAGEREF _Toc70932386 \h </w:instrText>
            </w:r>
            <w:r w:rsidR="007C22BF">
              <w:rPr>
                <w:noProof/>
                <w:webHidden/>
              </w:rPr>
            </w:r>
            <w:r w:rsidR="007C22BF">
              <w:rPr>
                <w:noProof/>
                <w:webHidden/>
              </w:rPr>
              <w:fldChar w:fldCharType="separate"/>
            </w:r>
            <w:r w:rsidR="00015331">
              <w:rPr>
                <w:noProof/>
                <w:webHidden/>
              </w:rPr>
              <w:t>16</w:t>
            </w:r>
            <w:r w:rsidR="007C22BF">
              <w:rPr>
                <w:noProof/>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7" w:history="1">
            <w:r w:rsidR="007C22BF" w:rsidRPr="005D2CB3">
              <w:rPr>
                <w:rStyle w:val="Hyperlink"/>
              </w:rPr>
              <w:t>Individual country experience</w:t>
            </w:r>
            <w:r w:rsidR="007C22BF">
              <w:rPr>
                <w:webHidden/>
              </w:rPr>
              <w:tab/>
            </w:r>
            <w:r w:rsidR="007C22BF">
              <w:rPr>
                <w:webHidden/>
              </w:rPr>
              <w:fldChar w:fldCharType="begin"/>
            </w:r>
            <w:r w:rsidR="007C22BF">
              <w:rPr>
                <w:webHidden/>
              </w:rPr>
              <w:instrText xml:space="preserve"> PAGEREF _Toc70932387 \h </w:instrText>
            </w:r>
            <w:r w:rsidR="007C22BF">
              <w:rPr>
                <w:webHidden/>
              </w:rPr>
            </w:r>
            <w:r w:rsidR="007C22BF">
              <w:rPr>
                <w:webHidden/>
              </w:rPr>
              <w:fldChar w:fldCharType="separate"/>
            </w:r>
            <w:r w:rsidR="00015331">
              <w:rPr>
                <w:webHidden/>
              </w:rPr>
              <w:t>16</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8" w:history="1">
            <w:r w:rsidR="007C22BF" w:rsidRPr="005D2CB3">
              <w:rPr>
                <w:rStyle w:val="Hyperlink"/>
              </w:rPr>
              <w:t>Transmission</w:t>
            </w:r>
            <w:r w:rsidR="007C22BF">
              <w:rPr>
                <w:webHidden/>
              </w:rPr>
              <w:tab/>
            </w:r>
            <w:r w:rsidR="007C22BF">
              <w:rPr>
                <w:webHidden/>
              </w:rPr>
              <w:fldChar w:fldCharType="begin"/>
            </w:r>
            <w:r w:rsidR="007C22BF">
              <w:rPr>
                <w:webHidden/>
              </w:rPr>
              <w:instrText xml:space="preserve"> PAGEREF _Toc70932388 \h </w:instrText>
            </w:r>
            <w:r w:rsidR="007C22BF">
              <w:rPr>
                <w:webHidden/>
              </w:rPr>
            </w:r>
            <w:r w:rsidR="007C22BF">
              <w:rPr>
                <w:webHidden/>
              </w:rPr>
              <w:fldChar w:fldCharType="separate"/>
            </w:r>
            <w:r w:rsidR="00015331">
              <w:rPr>
                <w:webHidden/>
              </w:rPr>
              <w:t>17</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89" w:history="1">
            <w:r w:rsidR="007C22BF" w:rsidRPr="005D2CB3">
              <w:rPr>
                <w:rStyle w:val="Hyperlink"/>
              </w:rPr>
              <w:t>Other</w:t>
            </w:r>
            <w:r w:rsidR="007C22BF">
              <w:rPr>
                <w:webHidden/>
              </w:rPr>
              <w:tab/>
            </w:r>
            <w:r w:rsidR="007C22BF">
              <w:rPr>
                <w:webHidden/>
              </w:rPr>
              <w:fldChar w:fldCharType="begin"/>
            </w:r>
            <w:r w:rsidR="007C22BF">
              <w:rPr>
                <w:webHidden/>
              </w:rPr>
              <w:instrText xml:space="preserve"> PAGEREF _Toc70932389 \h </w:instrText>
            </w:r>
            <w:r w:rsidR="007C22BF">
              <w:rPr>
                <w:webHidden/>
              </w:rPr>
            </w:r>
            <w:r w:rsidR="007C22BF">
              <w:rPr>
                <w:webHidden/>
              </w:rPr>
              <w:fldChar w:fldCharType="separate"/>
            </w:r>
            <w:r w:rsidR="00015331">
              <w:rPr>
                <w:webHidden/>
              </w:rPr>
              <w:t>17</w:t>
            </w:r>
            <w:r w:rsidR="007C22BF">
              <w:rPr>
                <w:webHidden/>
              </w:rPr>
              <w:fldChar w:fldCharType="end"/>
            </w:r>
          </w:hyperlink>
        </w:p>
        <w:p w:rsidR="007C22BF" w:rsidRDefault="003931F7">
          <w:pPr>
            <w:pStyle w:val="TOC1"/>
            <w:tabs>
              <w:tab w:val="right" w:leader="dot" w:pos="9016"/>
            </w:tabs>
            <w:rPr>
              <w:rFonts w:asciiTheme="minorHAnsi" w:eastAsiaTheme="minorEastAsia" w:hAnsiTheme="minorHAnsi" w:cstheme="minorBidi"/>
              <w:b w:val="0"/>
              <w:bCs w:val="0"/>
              <w:caps w:val="0"/>
              <w:noProof/>
              <w:sz w:val="22"/>
              <w:szCs w:val="22"/>
            </w:rPr>
          </w:pPr>
          <w:hyperlink w:anchor="_Toc70932390" w:history="1">
            <w:r w:rsidR="007C22BF" w:rsidRPr="005D2CB3">
              <w:rPr>
                <w:rStyle w:val="Hyperlink"/>
                <w:noProof/>
              </w:rPr>
              <w:t>9.</w:t>
            </w:r>
            <w:r w:rsidR="00725142">
              <w:rPr>
                <w:rStyle w:val="Hyperlink"/>
                <w:noProof/>
              </w:rPr>
              <w:t xml:space="preserve"> </w:t>
            </w:r>
            <w:r w:rsidR="007C22BF" w:rsidRPr="005D2CB3">
              <w:rPr>
                <w:rStyle w:val="Hyperlink"/>
                <w:noProof/>
              </w:rPr>
              <w:t>Miscellaneous news</w:t>
            </w:r>
            <w:r w:rsidR="007C22BF">
              <w:rPr>
                <w:noProof/>
                <w:webHidden/>
              </w:rPr>
              <w:tab/>
            </w:r>
            <w:r w:rsidR="007C22BF">
              <w:rPr>
                <w:noProof/>
                <w:webHidden/>
              </w:rPr>
              <w:fldChar w:fldCharType="begin"/>
            </w:r>
            <w:r w:rsidR="007C22BF">
              <w:rPr>
                <w:noProof/>
                <w:webHidden/>
              </w:rPr>
              <w:instrText xml:space="preserve"> PAGEREF _Toc70932390 \h </w:instrText>
            </w:r>
            <w:r w:rsidR="007C22BF">
              <w:rPr>
                <w:noProof/>
                <w:webHidden/>
              </w:rPr>
            </w:r>
            <w:r w:rsidR="007C22BF">
              <w:rPr>
                <w:noProof/>
                <w:webHidden/>
              </w:rPr>
              <w:fldChar w:fldCharType="separate"/>
            </w:r>
            <w:r w:rsidR="00015331">
              <w:rPr>
                <w:noProof/>
                <w:webHidden/>
              </w:rPr>
              <w:t>18</w:t>
            </w:r>
            <w:r w:rsidR="007C22BF">
              <w:rPr>
                <w:noProof/>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91" w:history="1">
            <w:r w:rsidR="007C22BF" w:rsidRPr="005D2CB3">
              <w:rPr>
                <w:rStyle w:val="Hyperlink"/>
              </w:rPr>
              <w:t>Diseases other than COVID-19</w:t>
            </w:r>
            <w:r w:rsidR="007C22BF">
              <w:rPr>
                <w:webHidden/>
              </w:rPr>
              <w:tab/>
            </w:r>
            <w:r w:rsidR="007C22BF">
              <w:rPr>
                <w:webHidden/>
              </w:rPr>
              <w:fldChar w:fldCharType="begin"/>
            </w:r>
            <w:r w:rsidR="007C22BF">
              <w:rPr>
                <w:webHidden/>
              </w:rPr>
              <w:instrText xml:space="preserve"> PAGEREF _Toc70932391 \h </w:instrText>
            </w:r>
            <w:r w:rsidR="007C22BF">
              <w:rPr>
                <w:webHidden/>
              </w:rPr>
            </w:r>
            <w:r w:rsidR="007C22BF">
              <w:rPr>
                <w:webHidden/>
              </w:rPr>
              <w:fldChar w:fldCharType="separate"/>
            </w:r>
            <w:r w:rsidR="00015331">
              <w:rPr>
                <w:webHidden/>
              </w:rPr>
              <w:t>18</w:t>
            </w:r>
            <w:r w:rsidR="007C22BF">
              <w:rPr>
                <w:webHidden/>
              </w:rPr>
              <w:fldChar w:fldCharType="end"/>
            </w:r>
          </w:hyperlink>
        </w:p>
        <w:p w:rsidR="007C22BF" w:rsidRDefault="003931F7">
          <w:pPr>
            <w:pStyle w:val="TOC2"/>
            <w:rPr>
              <w:rFonts w:asciiTheme="minorHAnsi" w:eastAsiaTheme="minorEastAsia" w:hAnsiTheme="minorHAnsi" w:cstheme="minorBidi"/>
              <w:bCs w:val="0"/>
              <w:sz w:val="22"/>
              <w:szCs w:val="22"/>
            </w:rPr>
          </w:pPr>
          <w:hyperlink w:anchor="_Toc70932392" w:history="1">
            <w:r w:rsidR="007C22BF" w:rsidRPr="005D2CB3">
              <w:rPr>
                <w:rStyle w:val="Hyperlink"/>
              </w:rPr>
              <w:t>Other</w:t>
            </w:r>
            <w:r w:rsidR="007C22BF">
              <w:rPr>
                <w:webHidden/>
              </w:rPr>
              <w:tab/>
            </w:r>
            <w:r w:rsidR="007C22BF">
              <w:rPr>
                <w:webHidden/>
              </w:rPr>
              <w:fldChar w:fldCharType="begin"/>
            </w:r>
            <w:r w:rsidR="007C22BF">
              <w:rPr>
                <w:webHidden/>
              </w:rPr>
              <w:instrText xml:space="preserve"> PAGEREF _Toc70932392 \h </w:instrText>
            </w:r>
            <w:r w:rsidR="007C22BF">
              <w:rPr>
                <w:webHidden/>
              </w:rPr>
            </w:r>
            <w:r w:rsidR="007C22BF">
              <w:rPr>
                <w:webHidden/>
              </w:rPr>
              <w:fldChar w:fldCharType="separate"/>
            </w:r>
            <w:r w:rsidR="00015331">
              <w:rPr>
                <w:webHidden/>
              </w:rPr>
              <w:t>18</w:t>
            </w:r>
            <w:r w:rsidR="007C22BF">
              <w:rPr>
                <w:webHidden/>
              </w:rPr>
              <w:fldChar w:fldCharType="end"/>
            </w:r>
          </w:hyperlink>
        </w:p>
        <w:p w:rsidR="00015804" w:rsidRDefault="00890450" w:rsidP="00015804">
          <w:pPr>
            <w:pStyle w:val="TOC1"/>
            <w:tabs>
              <w:tab w:val="right" w:leader="underscore" w:pos="9016"/>
            </w:tabs>
            <w:spacing w:before="40"/>
            <w:rPr>
              <w:noProof/>
            </w:rPr>
          </w:pPr>
          <w:r>
            <w:rPr>
              <w:b w:val="0"/>
            </w:rPr>
            <w:fldChar w:fldCharType="end"/>
          </w:r>
        </w:p>
      </w:sdtContent>
    </w:sdt>
    <w:bookmarkStart w:id="4" w:name="_Toc22109774" w:displacedByCustomXml="prev"/>
    <w:p w:rsidR="00234251" w:rsidRDefault="00234251">
      <w:pPr>
        <w:spacing w:after="160" w:line="259" w:lineRule="auto"/>
        <w:rPr>
          <w:rFonts w:asciiTheme="majorHAnsi" w:eastAsiaTheme="majorEastAsia" w:hAnsiTheme="majorHAnsi" w:cstheme="majorBidi"/>
          <w:b/>
          <w:color w:val="2F5496" w:themeColor="accent1" w:themeShade="BF"/>
          <w:sz w:val="32"/>
          <w:szCs w:val="32"/>
          <w:lang w:val="en-US" w:eastAsia="en-US"/>
        </w:rPr>
      </w:pPr>
      <w:r>
        <w:br w:type="page"/>
      </w:r>
    </w:p>
    <w:p w:rsidR="0065565F" w:rsidRDefault="00AA23A1" w:rsidP="006E00D5">
      <w:pPr>
        <w:pStyle w:val="TOCbold16ptbluenumber"/>
        <w:numPr>
          <w:ilvl w:val="0"/>
          <w:numId w:val="16"/>
        </w:numPr>
      </w:pPr>
      <w:bookmarkStart w:id="5" w:name="_Toc70932370"/>
      <w:r>
        <w:t xml:space="preserve">Treating </w:t>
      </w:r>
      <w:r w:rsidR="0051486E">
        <w:t>blood disorders</w:t>
      </w:r>
      <w:bookmarkEnd w:id="5"/>
    </w:p>
    <w:p w:rsidR="004B4CEB" w:rsidRPr="004B4CEB" w:rsidRDefault="004B4CEB" w:rsidP="004B4CEB">
      <w:pPr>
        <w:pStyle w:val="Heading2"/>
        <w:spacing w:before="0"/>
        <w:ind w:left="720"/>
        <w:rPr>
          <w:rFonts w:ascii="Arial" w:hAnsi="Arial" w:cs="Arial"/>
          <w:b w:val="0"/>
          <w:bCs w:val="0"/>
          <w:color w:val="auto"/>
          <w:sz w:val="22"/>
          <w:szCs w:val="22"/>
        </w:rPr>
      </w:pPr>
    </w:p>
    <w:p w:rsidR="00650771" w:rsidRPr="00D4295A" w:rsidRDefault="00F55E65" w:rsidP="00D8618D">
      <w:pPr>
        <w:pStyle w:val="TOCSubheaddetailedsection"/>
        <w:spacing w:before="0"/>
      </w:pPr>
      <w:bookmarkStart w:id="6" w:name="_Toc70932371"/>
      <w:r>
        <w:t>Haemophilia</w:t>
      </w:r>
      <w:bookmarkEnd w:id="6"/>
    </w:p>
    <w:p w:rsidR="00690EC2" w:rsidRPr="00D234B9" w:rsidRDefault="00690EC2" w:rsidP="00690EC2">
      <w:pPr>
        <w:pStyle w:val="NormalWeb"/>
        <w:numPr>
          <w:ilvl w:val="0"/>
          <w:numId w:val="8"/>
        </w:numPr>
        <w:spacing w:after="0" w:afterAutospacing="0"/>
        <w:rPr>
          <w:rFonts w:ascii="Arial" w:hAnsi="Arial" w:cs="Arial"/>
          <w:sz w:val="22"/>
          <w:szCs w:val="22"/>
        </w:rPr>
      </w:pPr>
      <w:r w:rsidRPr="00D234B9">
        <w:rPr>
          <w:rFonts w:ascii="Arial" w:hAnsi="Arial" w:cs="Arial"/>
          <w:sz w:val="22"/>
          <w:szCs w:val="22"/>
        </w:rPr>
        <w:t>Swedish Orphan Biovitrum (Sobi™) announced</w:t>
      </w:r>
      <w:r w:rsidR="00D613BC" w:rsidRPr="00D234B9">
        <w:rPr>
          <w:rFonts w:ascii="Arial" w:hAnsi="Arial" w:cs="Arial"/>
          <w:sz w:val="22"/>
          <w:szCs w:val="22"/>
        </w:rPr>
        <w:t xml:space="preserve"> dosing of</w:t>
      </w:r>
      <w:r w:rsidRPr="00D234B9">
        <w:rPr>
          <w:rFonts w:ascii="Arial" w:hAnsi="Arial" w:cs="Arial"/>
          <w:sz w:val="22"/>
          <w:szCs w:val="22"/>
        </w:rPr>
        <w:t xml:space="preserve"> the first patient in the phase III, open-label, interventional XTEND-Kids study of efanesoctocog alfa (BIVV001) in paediatric subjects with severe haemophilia A</w:t>
      </w:r>
      <w:r w:rsidRPr="00D234B9">
        <w:rPr>
          <w:rStyle w:val="FootnoteReference"/>
          <w:rFonts w:ascii="Arial" w:hAnsi="Arial" w:cs="Arial"/>
          <w:sz w:val="22"/>
          <w:szCs w:val="22"/>
        </w:rPr>
        <w:footnoteReference w:id="1"/>
      </w:r>
      <w:r w:rsidRPr="00D234B9">
        <w:rPr>
          <w:rFonts w:ascii="Arial" w:hAnsi="Arial" w:cs="Arial"/>
          <w:sz w:val="22"/>
          <w:szCs w:val="22"/>
        </w:rPr>
        <w:t xml:space="preserve">. </w:t>
      </w:r>
    </w:p>
    <w:p w:rsidR="00690EC2" w:rsidRPr="00D234B9" w:rsidRDefault="00690EC2" w:rsidP="00690EC2">
      <w:pPr>
        <w:pStyle w:val="NormalWeb"/>
        <w:numPr>
          <w:ilvl w:val="0"/>
          <w:numId w:val="8"/>
        </w:numPr>
        <w:shd w:val="clear" w:color="auto" w:fill="FFFFFF"/>
        <w:spacing w:before="0" w:beforeAutospacing="0" w:after="0" w:afterAutospacing="0"/>
        <w:rPr>
          <w:rFonts w:ascii="Arial" w:hAnsi="Arial" w:cs="Arial"/>
          <w:sz w:val="22"/>
          <w:szCs w:val="22"/>
        </w:rPr>
      </w:pPr>
      <w:r w:rsidRPr="00D234B9">
        <w:rPr>
          <w:rFonts w:ascii="Arial" w:hAnsi="Arial" w:cs="Arial"/>
          <w:sz w:val="22"/>
          <w:szCs w:val="22"/>
        </w:rPr>
        <w:t>The European Medicines Agency accepted for filing a marketing authorisation application from LFB for its recombinant Factor VIIa, eptacog beta (activated)</w:t>
      </w:r>
      <w:r w:rsidRPr="00D234B9">
        <w:rPr>
          <w:rStyle w:val="FootnoteReference"/>
          <w:rFonts w:ascii="Arial" w:hAnsi="Arial" w:cs="Arial"/>
          <w:sz w:val="22"/>
          <w:szCs w:val="22"/>
        </w:rPr>
        <w:footnoteReference w:id="2"/>
      </w:r>
      <w:r w:rsidRPr="00D234B9">
        <w:rPr>
          <w:rFonts w:ascii="Arial" w:hAnsi="Arial" w:cs="Arial"/>
          <w:sz w:val="22"/>
          <w:szCs w:val="22"/>
        </w:rPr>
        <w:t>.</w:t>
      </w:r>
    </w:p>
    <w:p w:rsidR="00CE6B2B" w:rsidRDefault="00CE6B2B" w:rsidP="00CE6B2B">
      <w:pPr>
        <w:pStyle w:val="NormalWeb"/>
        <w:numPr>
          <w:ilvl w:val="0"/>
          <w:numId w:val="8"/>
        </w:numPr>
        <w:shd w:val="clear" w:color="auto" w:fill="FFFFFF"/>
        <w:spacing w:before="0" w:beforeAutospacing="0" w:after="0" w:afterAutospacing="0"/>
        <w:rPr>
          <w:rFonts w:ascii="Arial" w:hAnsi="Arial" w:cs="Arial"/>
          <w:sz w:val="22"/>
          <w:szCs w:val="22"/>
        </w:rPr>
      </w:pPr>
      <w:r w:rsidRPr="00D234B9">
        <w:rPr>
          <w:rFonts w:ascii="Arial" w:hAnsi="Arial" w:cs="Arial"/>
          <w:sz w:val="22"/>
          <w:szCs w:val="22"/>
        </w:rPr>
        <w:t>Sanofi introduced lower dosing of its haemophilia drug fitusiran in clinical trials to reduce the risk of blood clots</w:t>
      </w:r>
      <w:r w:rsidRPr="00D234B9">
        <w:rPr>
          <w:rStyle w:val="FootnoteReference"/>
          <w:rFonts w:ascii="Arial" w:eastAsiaTheme="majorEastAsia" w:hAnsi="Arial" w:cs="Arial"/>
          <w:sz w:val="22"/>
          <w:szCs w:val="22"/>
        </w:rPr>
        <w:footnoteReference w:id="3"/>
      </w:r>
      <w:r w:rsidRPr="00D234B9">
        <w:rPr>
          <w:rFonts w:ascii="Arial" w:hAnsi="Arial" w:cs="Arial"/>
          <w:sz w:val="22"/>
          <w:szCs w:val="22"/>
        </w:rPr>
        <w:t>.</w:t>
      </w:r>
    </w:p>
    <w:p w:rsidR="00752869" w:rsidRPr="00160EFB" w:rsidRDefault="00752869" w:rsidP="00160EFB">
      <w:pPr>
        <w:pStyle w:val="NormalWeb"/>
        <w:numPr>
          <w:ilvl w:val="0"/>
          <w:numId w:val="8"/>
        </w:numPr>
        <w:shd w:val="clear" w:color="auto" w:fill="FFFFFF"/>
        <w:spacing w:before="0" w:beforeAutospacing="0" w:after="0" w:afterAutospacing="0"/>
        <w:rPr>
          <w:rFonts w:ascii="Arial" w:hAnsi="Arial" w:cs="Arial"/>
          <w:sz w:val="22"/>
          <w:szCs w:val="22"/>
        </w:rPr>
      </w:pPr>
      <w:r w:rsidRPr="00160EFB">
        <w:rPr>
          <w:rFonts w:ascii="Arial" w:hAnsi="Arial" w:cs="Arial"/>
          <w:sz w:val="22"/>
          <w:szCs w:val="22"/>
        </w:rPr>
        <w:t>A review study has found, not surprisingly, that “women who are haemophilia carriers are at a higher risk of experiencing heavy bleeding after giving birth, particularly those who are not on a prophylactic, or preventive, treatment regimen</w:t>
      </w:r>
      <w:r w:rsidRPr="00160EFB">
        <w:rPr>
          <w:rStyle w:val="FootnoteReference"/>
          <w:rFonts w:ascii="Arial" w:hAnsi="Arial" w:cs="Arial"/>
          <w:sz w:val="22"/>
          <w:szCs w:val="22"/>
        </w:rPr>
        <w:footnoteReference w:id="4"/>
      </w:r>
      <w:r w:rsidRPr="00160EFB">
        <w:rPr>
          <w:rFonts w:ascii="Arial" w:hAnsi="Arial" w:cs="Arial"/>
          <w:sz w:val="22"/>
          <w:szCs w:val="22"/>
        </w:rPr>
        <w:t xml:space="preserve">. </w:t>
      </w:r>
    </w:p>
    <w:p w:rsidR="00CE02A9" w:rsidRDefault="00CE02A9" w:rsidP="00A903A6">
      <w:pPr>
        <w:pStyle w:val="TOCSubheaddetailedsection"/>
        <w:spacing w:before="0"/>
      </w:pPr>
    </w:p>
    <w:p w:rsidR="003D5637" w:rsidRPr="00D4295A" w:rsidRDefault="00D32E47" w:rsidP="00A903A6">
      <w:pPr>
        <w:pStyle w:val="TOCSubheaddetailedsection"/>
        <w:spacing w:before="0"/>
      </w:pPr>
      <w:bookmarkStart w:id="7" w:name="_Toc70932372"/>
      <w:r>
        <w:t>Sickle cell disease and thalassemia</w:t>
      </w:r>
      <w:bookmarkEnd w:id="7"/>
    </w:p>
    <w:p w:rsidR="00B35336" w:rsidRPr="00D234B9" w:rsidRDefault="00B35336" w:rsidP="00B35336">
      <w:pPr>
        <w:pStyle w:val="NormalWeb"/>
        <w:numPr>
          <w:ilvl w:val="0"/>
          <w:numId w:val="4"/>
        </w:numPr>
        <w:spacing w:after="0" w:afterAutospacing="0"/>
        <w:rPr>
          <w:rFonts w:ascii="Arial" w:hAnsi="Arial" w:cs="Arial"/>
          <w:sz w:val="22"/>
          <w:szCs w:val="22"/>
        </w:rPr>
      </w:pPr>
      <w:r w:rsidRPr="00D234B9">
        <w:rPr>
          <w:rFonts w:ascii="Arial" w:hAnsi="Arial" w:cs="Arial"/>
          <w:sz w:val="22"/>
          <w:szCs w:val="22"/>
        </w:rPr>
        <w:t>Vertex and CRISPR Therapeutics have upgraded their agreement concerning a new gene editing therapy for sickle cell disease and transfusion-dependent thalassemia, CTX 001</w:t>
      </w:r>
      <w:r w:rsidRPr="00D234B9">
        <w:rPr>
          <w:rStyle w:val="FootnoteReference"/>
          <w:rFonts w:ascii="Arial" w:hAnsi="Arial" w:cs="Arial"/>
          <w:sz w:val="22"/>
          <w:szCs w:val="22"/>
        </w:rPr>
        <w:footnoteReference w:id="5"/>
      </w:r>
      <w:r w:rsidRPr="00D234B9">
        <w:rPr>
          <w:rFonts w:ascii="Arial" w:hAnsi="Arial" w:cs="Arial"/>
          <w:sz w:val="22"/>
          <w:szCs w:val="22"/>
        </w:rPr>
        <w:t>.</w:t>
      </w:r>
    </w:p>
    <w:p w:rsidR="00B35336" w:rsidRPr="00D234B9" w:rsidRDefault="00B35336" w:rsidP="00B35336">
      <w:pPr>
        <w:pStyle w:val="NormalWeb"/>
        <w:numPr>
          <w:ilvl w:val="0"/>
          <w:numId w:val="4"/>
        </w:numPr>
        <w:shd w:val="clear" w:color="auto" w:fill="FFFFFF"/>
        <w:spacing w:before="0" w:beforeAutospacing="0" w:after="0" w:afterAutospacing="0"/>
        <w:rPr>
          <w:rFonts w:ascii="Arial" w:hAnsi="Arial" w:cs="Arial"/>
          <w:sz w:val="22"/>
          <w:szCs w:val="22"/>
        </w:rPr>
      </w:pPr>
      <w:r w:rsidRPr="00D234B9">
        <w:rPr>
          <w:rFonts w:ascii="Arial" w:hAnsi="Arial" w:cs="Arial"/>
          <w:sz w:val="22"/>
          <w:szCs w:val="22"/>
        </w:rPr>
        <w:t>Bluebird bio received European approval for its gene therapy, Zynteglo, for severe beta thalassemia in June 2019. It then set a price of $US 1.8 million. It has failed to agree a price with German authorities, and it is withdrawing from that market. Negotiations continue with other European countries</w:t>
      </w:r>
      <w:r w:rsidRPr="00D234B9">
        <w:rPr>
          <w:rStyle w:val="FootnoteReference"/>
          <w:rFonts w:ascii="Arial" w:hAnsi="Arial" w:cs="Arial"/>
          <w:sz w:val="22"/>
          <w:szCs w:val="22"/>
        </w:rPr>
        <w:footnoteReference w:id="6"/>
      </w:r>
      <w:r w:rsidRPr="00D234B9">
        <w:rPr>
          <w:rFonts w:ascii="Arial" w:hAnsi="Arial" w:cs="Arial"/>
          <w:sz w:val="22"/>
          <w:szCs w:val="22"/>
        </w:rPr>
        <w:t>.</w:t>
      </w:r>
    </w:p>
    <w:p w:rsidR="00B35336" w:rsidRPr="00D234B9" w:rsidRDefault="00B35336" w:rsidP="00B35336">
      <w:pPr>
        <w:pStyle w:val="NormalWeb"/>
        <w:numPr>
          <w:ilvl w:val="0"/>
          <w:numId w:val="4"/>
        </w:numPr>
        <w:shd w:val="clear" w:color="auto" w:fill="FFFFFF"/>
        <w:spacing w:before="0" w:beforeAutospacing="0" w:after="0" w:afterAutospacing="0"/>
        <w:rPr>
          <w:rFonts w:ascii="Arial" w:hAnsi="Arial" w:cs="Arial"/>
          <w:sz w:val="22"/>
          <w:szCs w:val="22"/>
        </w:rPr>
      </w:pPr>
      <w:r w:rsidRPr="00D234B9">
        <w:rPr>
          <w:rFonts w:ascii="Arial" w:hAnsi="Arial" w:cs="Arial"/>
          <w:sz w:val="22"/>
          <w:szCs w:val="22"/>
        </w:rPr>
        <w:t>Imara opened higher dose arms in its two Phase IIb trials assessing the safety and efficacy of its investigational therapy for sickle cell disease</w:t>
      </w:r>
      <w:r w:rsidRPr="00D234B9">
        <w:rPr>
          <w:rStyle w:val="FootnoteReference"/>
          <w:rFonts w:ascii="Arial" w:hAnsi="Arial" w:cs="Arial"/>
          <w:sz w:val="22"/>
          <w:szCs w:val="22"/>
        </w:rPr>
        <w:footnoteReference w:id="7"/>
      </w:r>
      <w:r w:rsidRPr="00D234B9">
        <w:rPr>
          <w:rFonts w:ascii="Arial" w:hAnsi="Arial" w:cs="Arial"/>
          <w:sz w:val="22"/>
          <w:szCs w:val="22"/>
        </w:rPr>
        <w:t>.</w:t>
      </w:r>
    </w:p>
    <w:p w:rsidR="00B35336" w:rsidRPr="00D234B9" w:rsidRDefault="00B35336" w:rsidP="00B35336">
      <w:pPr>
        <w:pStyle w:val="NormalWeb"/>
        <w:numPr>
          <w:ilvl w:val="0"/>
          <w:numId w:val="4"/>
        </w:numPr>
        <w:shd w:val="clear" w:color="auto" w:fill="FFFFFF"/>
        <w:spacing w:before="0" w:beforeAutospacing="0" w:after="0" w:afterAutospacing="0"/>
        <w:rPr>
          <w:rFonts w:ascii="Arial" w:hAnsi="Arial" w:cs="Arial"/>
          <w:sz w:val="22"/>
          <w:szCs w:val="22"/>
        </w:rPr>
      </w:pPr>
      <w:r w:rsidRPr="00D234B9">
        <w:rPr>
          <w:rFonts w:ascii="Arial" w:hAnsi="Arial" w:cs="Arial"/>
          <w:sz w:val="22"/>
          <w:szCs w:val="22"/>
        </w:rPr>
        <w:t xml:space="preserve">A new </w:t>
      </w:r>
      <w:r w:rsidR="006E00D5">
        <w:rPr>
          <w:rFonts w:ascii="Arial" w:hAnsi="Arial" w:cs="Arial"/>
          <w:sz w:val="22"/>
          <w:szCs w:val="22"/>
        </w:rPr>
        <w:t>multi-centre Phase III trial of</w:t>
      </w:r>
      <w:r w:rsidRPr="00D234B9">
        <w:rPr>
          <w:rFonts w:ascii="Arial" w:hAnsi="Arial" w:cs="Arial"/>
          <w:sz w:val="22"/>
          <w:szCs w:val="22"/>
        </w:rPr>
        <w:t xml:space="preserve"> Poloxamer 188 did not find that it shortened painful vaso-occlusive crises in adult and paediatric patients with sickle cell disease</w:t>
      </w:r>
      <w:r w:rsidRPr="00D234B9">
        <w:rPr>
          <w:rStyle w:val="FootnoteReference"/>
          <w:rFonts w:ascii="Arial" w:hAnsi="Arial" w:cs="Arial"/>
          <w:sz w:val="22"/>
          <w:szCs w:val="22"/>
        </w:rPr>
        <w:footnoteReference w:id="8"/>
      </w:r>
      <w:r w:rsidRPr="00D234B9">
        <w:rPr>
          <w:rFonts w:ascii="Arial" w:hAnsi="Arial" w:cs="Arial"/>
          <w:sz w:val="22"/>
          <w:szCs w:val="22"/>
        </w:rPr>
        <w:t xml:space="preserve">. Poloxamer 188 is a purified form of the non-ionic block copolymer that is designed to decrease blood viscosity and facilitate microvascular blood flow.  </w:t>
      </w:r>
    </w:p>
    <w:p w:rsidR="009C7DF1" w:rsidRPr="009C7DF1" w:rsidRDefault="009C7DF1" w:rsidP="009C7DF1">
      <w:pPr>
        <w:pStyle w:val="NormalWeb"/>
        <w:numPr>
          <w:ilvl w:val="0"/>
          <w:numId w:val="4"/>
        </w:numPr>
        <w:shd w:val="clear" w:color="auto" w:fill="FFFFFF"/>
        <w:spacing w:before="0" w:beforeAutospacing="0" w:after="0" w:afterAutospacing="0"/>
        <w:rPr>
          <w:rFonts w:ascii="Arial" w:hAnsi="Arial" w:cs="Arial"/>
          <w:sz w:val="22"/>
          <w:szCs w:val="22"/>
        </w:rPr>
      </w:pPr>
      <w:r w:rsidRPr="009C7DF1">
        <w:rPr>
          <w:rFonts w:ascii="Arial" w:hAnsi="Arial" w:cs="Arial"/>
          <w:sz w:val="22"/>
          <w:szCs w:val="22"/>
        </w:rPr>
        <w:t>Data from the Phase III HOPE clinical trial showed that dosing with oral voxelotor leads to “rapid and sustained rises in haemoglobin levels, reduces red blood cell destruction (haemolysis), and improves overall health in adolescents and adults with sickle cell disease”</w:t>
      </w:r>
      <w:r w:rsidRPr="009C7DF1">
        <w:rPr>
          <w:rStyle w:val="FootnoteReference"/>
          <w:rFonts w:ascii="Arial" w:hAnsi="Arial" w:cs="Arial"/>
          <w:sz w:val="22"/>
          <w:szCs w:val="22"/>
        </w:rPr>
        <w:footnoteReference w:id="9"/>
      </w:r>
      <w:r w:rsidRPr="009C7DF1">
        <w:rPr>
          <w:rFonts w:ascii="Arial" w:hAnsi="Arial" w:cs="Arial"/>
          <w:sz w:val="22"/>
          <w:szCs w:val="22"/>
        </w:rPr>
        <w:t>.</w:t>
      </w:r>
    </w:p>
    <w:p w:rsidR="00D234B9" w:rsidRPr="00D234B9" w:rsidRDefault="00D234B9" w:rsidP="00D234B9">
      <w:pPr>
        <w:pStyle w:val="NormalWeb"/>
        <w:numPr>
          <w:ilvl w:val="0"/>
          <w:numId w:val="4"/>
        </w:numPr>
        <w:shd w:val="clear" w:color="auto" w:fill="FFFFFF"/>
        <w:spacing w:before="0" w:beforeAutospacing="0" w:after="0" w:afterAutospacing="0"/>
        <w:rPr>
          <w:rFonts w:ascii="Arial" w:hAnsi="Arial" w:cs="Arial"/>
          <w:sz w:val="22"/>
          <w:szCs w:val="22"/>
        </w:rPr>
      </w:pPr>
      <w:r w:rsidRPr="00D234B9">
        <w:rPr>
          <w:rFonts w:ascii="Arial" w:hAnsi="Arial" w:cs="Arial"/>
          <w:sz w:val="22"/>
          <w:szCs w:val="22"/>
        </w:rPr>
        <w:t>Scientists at the US Institutes of Health say they have discovered how DNA fragments can trigger inflammation in sickle cell disease</w:t>
      </w:r>
      <w:r w:rsidRPr="00D234B9">
        <w:rPr>
          <w:rStyle w:val="FootnoteReference"/>
          <w:rFonts w:ascii="Arial" w:eastAsiaTheme="majorEastAsia" w:hAnsi="Arial" w:cs="Arial"/>
          <w:sz w:val="22"/>
          <w:szCs w:val="22"/>
        </w:rPr>
        <w:footnoteReference w:id="10"/>
      </w:r>
      <w:r w:rsidRPr="00D234B9">
        <w:rPr>
          <w:rFonts w:ascii="Arial" w:hAnsi="Arial" w:cs="Arial"/>
          <w:sz w:val="22"/>
          <w:szCs w:val="22"/>
        </w:rPr>
        <w:t>.</w:t>
      </w:r>
    </w:p>
    <w:p w:rsidR="000C78DC" w:rsidRPr="00B26FCF" w:rsidRDefault="000C78DC" w:rsidP="00871CF1">
      <w:pPr>
        <w:pStyle w:val="TOCSubheaddetailedsection"/>
        <w:spacing w:before="0"/>
        <w:rPr>
          <w:rFonts w:ascii="Arial" w:hAnsi="Arial" w:cs="Arial"/>
          <w:sz w:val="22"/>
          <w:szCs w:val="22"/>
        </w:rPr>
      </w:pPr>
    </w:p>
    <w:p w:rsidR="00A511D0" w:rsidRDefault="00E80443" w:rsidP="00E83A31">
      <w:pPr>
        <w:pStyle w:val="TOCSubheaddetailedsection"/>
        <w:spacing w:before="0"/>
      </w:pPr>
      <w:bookmarkStart w:id="8" w:name="_Toc70932373"/>
      <w:r>
        <w:t>Hereditary Angioedema</w:t>
      </w:r>
      <w:bookmarkEnd w:id="8"/>
      <w:r>
        <w:t xml:space="preserve"> </w:t>
      </w:r>
    </w:p>
    <w:p w:rsidR="00543449" w:rsidRPr="00D234B9" w:rsidRDefault="00543449" w:rsidP="00543449">
      <w:pPr>
        <w:pStyle w:val="NormalWeb"/>
        <w:numPr>
          <w:ilvl w:val="0"/>
          <w:numId w:val="4"/>
        </w:numPr>
        <w:spacing w:after="0" w:afterAutospacing="0"/>
        <w:rPr>
          <w:rFonts w:ascii="Arial" w:hAnsi="Arial" w:cs="Arial"/>
          <w:sz w:val="22"/>
          <w:szCs w:val="22"/>
        </w:rPr>
      </w:pPr>
      <w:r w:rsidRPr="00D234B9">
        <w:rPr>
          <w:rFonts w:ascii="Arial" w:hAnsi="Arial" w:cs="Arial"/>
          <w:sz w:val="22"/>
          <w:szCs w:val="22"/>
        </w:rPr>
        <w:t xml:space="preserve">The US </w:t>
      </w:r>
      <w:r w:rsidR="00BC369A">
        <w:rPr>
          <w:rFonts w:ascii="Arial" w:hAnsi="Arial" w:cs="Arial"/>
          <w:sz w:val="22"/>
          <w:szCs w:val="22"/>
        </w:rPr>
        <w:t>Food and Drug Administration (</w:t>
      </w:r>
      <w:r w:rsidRPr="00D234B9">
        <w:rPr>
          <w:rFonts w:ascii="Arial" w:hAnsi="Arial" w:cs="Arial"/>
          <w:sz w:val="22"/>
          <w:szCs w:val="22"/>
        </w:rPr>
        <w:t>F</w:t>
      </w:r>
      <w:r w:rsidR="006E00D5">
        <w:rPr>
          <w:rFonts w:ascii="Arial" w:hAnsi="Arial" w:cs="Arial"/>
          <w:sz w:val="22"/>
          <w:szCs w:val="22"/>
        </w:rPr>
        <w:t>DA</w:t>
      </w:r>
      <w:r w:rsidR="00BC369A">
        <w:rPr>
          <w:rFonts w:ascii="Arial" w:hAnsi="Arial" w:cs="Arial"/>
          <w:sz w:val="22"/>
          <w:szCs w:val="22"/>
        </w:rPr>
        <w:t>)</w:t>
      </w:r>
      <w:r w:rsidR="006E00D5">
        <w:rPr>
          <w:rFonts w:ascii="Arial" w:hAnsi="Arial" w:cs="Arial"/>
          <w:sz w:val="22"/>
          <w:szCs w:val="22"/>
        </w:rPr>
        <w:t xml:space="preserve"> announced a clinical hold on</w:t>
      </w:r>
      <w:r w:rsidRPr="00D234B9">
        <w:rPr>
          <w:rFonts w:ascii="Arial" w:hAnsi="Arial" w:cs="Arial"/>
          <w:b/>
          <w:bCs/>
          <w:sz w:val="22"/>
          <w:szCs w:val="22"/>
        </w:rPr>
        <w:t> </w:t>
      </w:r>
      <w:r w:rsidRPr="00D234B9">
        <w:rPr>
          <w:rStyle w:val="Strong"/>
          <w:rFonts w:ascii="Arial" w:hAnsi="Arial" w:cs="Arial"/>
          <w:b w:val="0"/>
          <w:bCs w:val="0"/>
          <w:sz w:val="22"/>
          <w:szCs w:val="22"/>
        </w:rPr>
        <w:t>KalVista Pharmaceuticals</w:t>
      </w:r>
      <w:r w:rsidRPr="00D234B9">
        <w:rPr>
          <w:rFonts w:ascii="Arial" w:hAnsi="Arial" w:cs="Arial"/>
          <w:b/>
          <w:bCs/>
          <w:sz w:val="22"/>
          <w:szCs w:val="22"/>
        </w:rPr>
        <w:t>’</w:t>
      </w:r>
      <w:r w:rsidRPr="00D234B9">
        <w:rPr>
          <w:rFonts w:ascii="Arial" w:hAnsi="Arial" w:cs="Arial"/>
          <w:sz w:val="22"/>
          <w:szCs w:val="22"/>
        </w:rPr>
        <w:t xml:space="preserve"> planned Phase II trial of its prophylactic drug for hereditary angioedema, KVD824. The FDA is seeking further information and analysis of preclinical studies</w:t>
      </w:r>
      <w:r w:rsidRPr="00D234B9">
        <w:rPr>
          <w:rStyle w:val="FootnoteReference"/>
          <w:rFonts w:ascii="Arial" w:hAnsi="Arial" w:cs="Arial"/>
          <w:sz w:val="22"/>
          <w:szCs w:val="22"/>
        </w:rPr>
        <w:footnoteReference w:id="11"/>
      </w:r>
      <w:r w:rsidRPr="00D234B9">
        <w:rPr>
          <w:rFonts w:ascii="Arial" w:hAnsi="Arial" w:cs="Arial"/>
          <w:sz w:val="22"/>
          <w:szCs w:val="22"/>
        </w:rPr>
        <w:t>. </w:t>
      </w:r>
    </w:p>
    <w:p w:rsidR="00543449" w:rsidRPr="00D234B9" w:rsidRDefault="00543449" w:rsidP="00543449">
      <w:pPr>
        <w:pStyle w:val="NormalWeb"/>
        <w:numPr>
          <w:ilvl w:val="0"/>
          <w:numId w:val="4"/>
        </w:numPr>
        <w:shd w:val="clear" w:color="auto" w:fill="FFFFFF"/>
        <w:spacing w:before="0" w:beforeAutospacing="0" w:after="0" w:afterAutospacing="0"/>
        <w:rPr>
          <w:rFonts w:ascii="Arial" w:hAnsi="Arial" w:cs="Arial"/>
          <w:sz w:val="22"/>
          <w:szCs w:val="22"/>
        </w:rPr>
      </w:pPr>
      <w:r w:rsidRPr="00D234B9">
        <w:rPr>
          <w:rFonts w:ascii="Arial" w:hAnsi="Arial" w:cs="Arial"/>
          <w:sz w:val="22"/>
          <w:szCs w:val="22"/>
        </w:rPr>
        <w:t>BioCryst Pharmaceuticals announced that the Committee for Medicinal Products for Human Use of the European Medicines Agency had recommended the approval of ORLADEYO™ (berotralstat) for routine prevention of recurrent attacks of hereditary angioedema in patients aged 12 years and older</w:t>
      </w:r>
      <w:r w:rsidRPr="00D234B9">
        <w:rPr>
          <w:rStyle w:val="FootnoteReference"/>
          <w:rFonts w:ascii="Arial" w:hAnsi="Arial" w:cs="Arial"/>
          <w:sz w:val="22"/>
          <w:szCs w:val="22"/>
        </w:rPr>
        <w:footnoteReference w:id="12"/>
      </w:r>
      <w:r w:rsidRPr="00D234B9">
        <w:rPr>
          <w:rFonts w:ascii="Arial" w:hAnsi="Arial" w:cs="Arial"/>
          <w:sz w:val="22"/>
          <w:szCs w:val="22"/>
        </w:rPr>
        <w:t xml:space="preserve">.  </w:t>
      </w:r>
    </w:p>
    <w:p w:rsidR="00535A09" w:rsidRPr="00304BE5" w:rsidRDefault="004E32EE" w:rsidP="00535A09">
      <w:pPr>
        <w:pStyle w:val="TOCbold16ptbluenumber"/>
        <w:numPr>
          <w:ilvl w:val="0"/>
          <w:numId w:val="0"/>
        </w:numPr>
        <w:spacing w:after="240"/>
      </w:pPr>
      <w:bookmarkStart w:id="9" w:name="_Toc70932374"/>
      <w:r>
        <w:t xml:space="preserve">2. </w:t>
      </w:r>
      <w:r w:rsidR="00BC06FB">
        <w:t>Safety</w:t>
      </w:r>
      <w:r w:rsidR="00E66F2E">
        <w:t>,</w:t>
      </w:r>
      <w:r w:rsidR="00BC06FB">
        <w:t xml:space="preserve"> </w:t>
      </w:r>
      <w:r w:rsidR="00E66F2E">
        <w:t>p</w:t>
      </w:r>
      <w:r w:rsidR="00E82B17">
        <w:t xml:space="preserve">atient blood management </w:t>
      </w:r>
      <w:r w:rsidR="00E66F2E">
        <w:t>and blood products</w:t>
      </w:r>
      <w:bookmarkEnd w:id="9"/>
    </w:p>
    <w:p w:rsidR="00E57646" w:rsidRPr="00027D92" w:rsidRDefault="00E57646" w:rsidP="00E57646">
      <w:pPr>
        <w:pStyle w:val="NormalWeb"/>
        <w:numPr>
          <w:ilvl w:val="0"/>
          <w:numId w:val="4"/>
        </w:numPr>
        <w:spacing w:after="0" w:afterAutospacing="0"/>
        <w:rPr>
          <w:rFonts w:ascii="Arial" w:hAnsi="Arial" w:cs="Arial"/>
          <w:sz w:val="22"/>
          <w:szCs w:val="22"/>
        </w:rPr>
      </w:pPr>
      <w:r w:rsidRPr="00027D92">
        <w:rPr>
          <w:rFonts w:ascii="Arial" w:hAnsi="Arial" w:cs="Arial"/>
          <w:i/>
          <w:iCs/>
          <w:sz w:val="22"/>
          <w:szCs w:val="22"/>
        </w:rPr>
        <w:t>Transfusion News</w:t>
      </w:r>
      <w:r w:rsidRPr="00027D92">
        <w:rPr>
          <w:rFonts w:ascii="Arial" w:hAnsi="Arial" w:cs="Arial"/>
          <w:sz w:val="22"/>
          <w:szCs w:val="22"/>
        </w:rPr>
        <w:t xml:space="preserve"> reports that a study has found that 42-day old red blood cells deliver oxygen as well as 7-day old red blood cells</w:t>
      </w:r>
      <w:r w:rsidRPr="00027D92">
        <w:rPr>
          <w:rStyle w:val="FootnoteReference"/>
          <w:rFonts w:ascii="Arial" w:hAnsi="Arial" w:cs="Arial"/>
          <w:sz w:val="22"/>
          <w:szCs w:val="22"/>
        </w:rPr>
        <w:footnoteReference w:id="13"/>
      </w:r>
      <w:r w:rsidRPr="00027D92">
        <w:rPr>
          <w:rFonts w:ascii="Arial" w:hAnsi="Arial" w:cs="Arial"/>
          <w:sz w:val="22"/>
          <w:szCs w:val="22"/>
        </w:rPr>
        <w:t>.</w:t>
      </w:r>
    </w:p>
    <w:p w:rsidR="001C33D6" w:rsidRPr="00027D92" w:rsidRDefault="001C33D6" w:rsidP="001C33D6">
      <w:pPr>
        <w:pStyle w:val="NormalWeb"/>
        <w:numPr>
          <w:ilvl w:val="0"/>
          <w:numId w:val="4"/>
        </w:numPr>
        <w:shd w:val="clear" w:color="auto" w:fill="FFFFFF"/>
        <w:spacing w:before="0" w:beforeAutospacing="0" w:after="0" w:afterAutospacing="0"/>
        <w:rPr>
          <w:rFonts w:ascii="Arial" w:hAnsi="Arial" w:cs="Arial"/>
          <w:sz w:val="22"/>
          <w:szCs w:val="22"/>
        </w:rPr>
      </w:pPr>
      <w:r w:rsidRPr="00027D92">
        <w:rPr>
          <w:rFonts w:ascii="Arial" w:hAnsi="Arial" w:cs="Arial"/>
          <w:sz w:val="22"/>
          <w:szCs w:val="22"/>
        </w:rPr>
        <w:t>The UK government has reduced its long-standing ban on the use of local blood plasma to manufacture plasma-based therapies</w:t>
      </w:r>
      <w:r w:rsidRPr="00027D92">
        <w:rPr>
          <w:rStyle w:val="FootnoteReference"/>
          <w:rFonts w:ascii="Arial" w:eastAsiaTheme="majorEastAsia" w:hAnsi="Arial" w:cs="Arial"/>
          <w:sz w:val="22"/>
          <w:szCs w:val="22"/>
        </w:rPr>
        <w:footnoteReference w:id="14"/>
      </w:r>
      <w:r w:rsidRPr="00027D92">
        <w:rPr>
          <w:rFonts w:ascii="Arial" w:hAnsi="Arial" w:cs="Arial"/>
          <w:sz w:val="22"/>
          <w:szCs w:val="22"/>
        </w:rPr>
        <w:t>.</w:t>
      </w:r>
    </w:p>
    <w:p w:rsidR="00DE2E58" w:rsidRPr="00027D92" w:rsidRDefault="00DE2E58" w:rsidP="00DE2E58">
      <w:pPr>
        <w:pStyle w:val="NormalWeb"/>
        <w:numPr>
          <w:ilvl w:val="0"/>
          <w:numId w:val="4"/>
        </w:numPr>
        <w:shd w:val="clear" w:color="auto" w:fill="FFFFFF"/>
        <w:spacing w:before="0" w:beforeAutospacing="0" w:after="0" w:afterAutospacing="0"/>
        <w:rPr>
          <w:rFonts w:ascii="Arial" w:hAnsi="Arial" w:cs="Arial"/>
          <w:sz w:val="22"/>
          <w:szCs w:val="22"/>
        </w:rPr>
      </w:pPr>
      <w:r w:rsidRPr="00027D92">
        <w:rPr>
          <w:rFonts w:ascii="Arial" w:hAnsi="Arial" w:cs="Arial"/>
          <w:sz w:val="22"/>
          <w:szCs w:val="22"/>
        </w:rPr>
        <w:t>AABB has published an article drawing attention again to hospital-acquired anaemia, under the title “Blood belongs in the patient, not in a tube”</w:t>
      </w:r>
      <w:r w:rsidRPr="00027D92">
        <w:rPr>
          <w:rStyle w:val="FootnoteReference"/>
          <w:rFonts w:ascii="Arial" w:hAnsi="Arial" w:cs="Arial"/>
          <w:sz w:val="22"/>
          <w:szCs w:val="22"/>
        </w:rPr>
        <w:footnoteReference w:id="15"/>
      </w:r>
      <w:r w:rsidRPr="00027D92">
        <w:rPr>
          <w:rFonts w:ascii="Arial" w:hAnsi="Arial" w:cs="Arial"/>
          <w:sz w:val="22"/>
          <w:szCs w:val="22"/>
        </w:rPr>
        <w:t>.</w:t>
      </w:r>
    </w:p>
    <w:p w:rsidR="00023722" w:rsidRPr="00027D92" w:rsidRDefault="00023722" w:rsidP="00023722">
      <w:pPr>
        <w:pStyle w:val="PlainText"/>
        <w:numPr>
          <w:ilvl w:val="0"/>
          <w:numId w:val="4"/>
        </w:numPr>
        <w:rPr>
          <w:rFonts w:ascii="Arial" w:hAnsi="Arial" w:cs="Arial"/>
          <w:sz w:val="22"/>
          <w:szCs w:val="22"/>
        </w:rPr>
      </w:pPr>
      <w:r w:rsidRPr="00027D92">
        <w:rPr>
          <w:rFonts w:ascii="Arial" w:hAnsi="Arial" w:cs="Arial"/>
          <w:sz w:val="22"/>
          <w:szCs w:val="22"/>
        </w:rPr>
        <w:t>A non</w:t>
      </w:r>
      <w:r w:rsidR="00C6013B">
        <w:rPr>
          <w:rFonts w:ascii="Arial" w:hAnsi="Arial" w:cs="Arial"/>
          <w:sz w:val="22"/>
          <w:szCs w:val="22"/>
        </w:rPr>
        <w:t>-</w:t>
      </w:r>
      <w:r w:rsidRPr="00027D92">
        <w:rPr>
          <w:rFonts w:ascii="Arial" w:hAnsi="Arial" w:cs="Arial"/>
          <w:sz w:val="22"/>
          <w:szCs w:val="22"/>
        </w:rPr>
        <w:t>inferiority trial of restrictive transfusion thresholds for people with acute myocardial infarction concluded that its non</w:t>
      </w:r>
      <w:r w:rsidR="00C6013B">
        <w:rPr>
          <w:rFonts w:ascii="Arial" w:hAnsi="Arial" w:cs="Arial"/>
          <w:sz w:val="22"/>
          <w:szCs w:val="22"/>
        </w:rPr>
        <w:t>-</w:t>
      </w:r>
      <w:r w:rsidRPr="00027D92">
        <w:rPr>
          <w:rFonts w:ascii="Arial" w:hAnsi="Arial" w:cs="Arial"/>
          <w:sz w:val="22"/>
          <w:szCs w:val="22"/>
        </w:rPr>
        <w:t>inferiority margin “may have been too large, thus potentially masking a clinically important harm for patients in the liberal group. Additional larger randomized clinical trials comparing restrictive and liberal transfusion thresholds in patients with myocardial infarctions are needed, as this trial was also not powered to determine superiority”</w:t>
      </w:r>
      <w:r w:rsidRPr="00027D92">
        <w:rPr>
          <w:rStyle w:val="FootnoteReference"/>
          <w:rFonts w:ascii="Arial" w:hAnsi="Arial" w:cs="Arial"/>
          <w:sz w:val="22"/>
          <w:szCs w:val="22"/>
        </w:rPr>
        <w:footnoteReference w:id="16"/>
      </w:r>
      <w:r w:rsidRPr="00027D92">
        <w:rPr>
          <w:rFonts w:ascii="Arial" w:hAnsi="Arial" w:cs="Arial"/>
          <w:sz w:val="22"/>
          <w:szCs w:val="22"/>
        </w:rPr>
        <w:t>.</w:t>
      </w:r>
    </w:p>
    <w:p w:rsidR="003E7B0C" w:rsidRPr="00027D92" w:rsidRDefault="003E7B0C" w:rsidP="003E7B0C">
      <w:pPr>
        <w:pStyle w:val="NormalWeb"/>
        <w:numPr>
          <w:ilvl w:val="0"/>
          <w:numId w:val="4"/>
        </w:numPr>
        <w:rPr>
          <w:rFonts w:ascii="Arial" w:hAnsi="Arial" w:cs="Arial"/>
          <w:sz w:val="22"/>
          <w:szCs w:val="22"/>
        </w:rPr>
      </w:pPr>
      <w:r w:rsidRPr="00027D92">
        <w:rPr>
          <w:rFonts w:ascii="Arial" w:hAnsi="Arial" w:cs="Arial"/>
          <w:sz w:val="22"/>
          <w:szCs w:val="22"/>
        </w:rPr>
        <w:t>Akebia Therapeutics submitted a new drug application to the US FDA for vadadustat, its oral hypoxia-inducible factor prolyl hydroxylase inhibitor developed to treat anaemia in adult patients whether or not they are on dialysis</w:t>
      </w:r>
      <w:r w:rsidRPr="00027D92">
        <w:rPr>
          <w:rStyle w:val="FootnoteReference"/>
          <w:rFonts w:ascii="Arial" w:hAnsi="Arial" w:cs="Arial"/>
          <w:sz w:val="22"/>
          <w:szCs w:val="22"/>
        </w:rPr>
        <w:footnoteReference w:id="17"/>
      </w:r>
      <w:r w:rsidRPr="00027D92">
        <w:rPr>
          <w:rFonts w:ascii="Arial" w:hAnsi="Arial" w:cs="Arial"/>
          <w:sz w:val="22"/>
          <w:szCs w:val="22"/>
        </w:rPr>
        <w:t xml:space="preserve">. </w:t>
      </w:r>
    </w:p>
    <w:p w:rsidR="00237258" w:rsidRPr="00027D92" w:rsidRDefault="00237258" w:rsidP="00237258">
      <w:pPr>
        <w:pStyle w:val="NormalWeb"/>
        <w:numPr>
          <w:ilvl w:val="0"/>
          <w:numId w:val="4"/>
        </w:numPr>
        <w:shd w:val="clear" w:color="auto" w:fill="FFFFFF"/>
        <w:spacing w:before="0" w:beforeAutospacing="0" w:after="0" w:afterAutospacing="0"/>
        <w:rPr>
          <w:rFonts w:ascii="Arial" w:hAnsi="Arial" w:cs="Arial"/>
          <w:sz w:val="22"/>
          <w:szCs w:val="22"/>
        </w:rPr>
      </w:pPr>
      <w:r w:rsidRPr="00027D92">
        <w:rPr>
          <w:rFonts w:ascii="Arial" w:hAnsi="Arial" w:cs="Arial"/>
          <w:sz w:val="22"/>
          <w:szCs w:val="22"/>
        </w:rPr>
        <w:t>BioAge commenced a Phase IIa study of BGE-117 for unexplained anaemia of aging. The drug is administered orally and activates hypoxia signalling</w:t>
      </w:r>
      <w:r w:rsidRPr="00027D92">
        <w:rPr>
          <w:rStyle w:val="FootnoteReference"/>
          <w:rFonts w:ascii="Arial" w:eastAsiaTheme="majorEastAsia" w:hAnsi="Arial" w:cs="Arial"/>
          <w:sz w:val="22"/>
          <w:szCs w:val="22"/>
        </w:rPr>
        <w:footnoteReference w:id="18"/>
      </w:r>
      <w:r w:rsidRPr="00027D92">
        <w:rPr>
          <w:rFonts w:ascii="Arial" w:hAnsi="Arial" w:cs="Arial"/>
          <w:sz w:val="22"/>
          <w:szCs w:val="22"/>
        </w:rPr>
        <w:t>.</w:t>
      </w:r>
    </w:p>
    <w:p w:rsidR="00027D92" w:rsidRPr="00027D92" w:rsidRDefault="00027D92" w:rsidP="00027D92">
      <w:pPr>
        <w:pStyle w:val="PlainText"/>
        <w:numPr>
          <w:ilvl w:val="0"/>
          <w:numId w:val="4"/>
        </w:numPr>
        <w:rPr>
          <w:rFonts w:ascii="Arial" w:hAnsi="Arial" w:cs="Arial"/>
          <w:sz w:val="22"/>
          <w:szCs w:val="22"/>
        </w:rPr>
      </w:pPr>
      <w:r w:rsidRPr="00027D92">
        <w:rPr>
          <w:rFonts w:ascii="Arial" w:hAnsi="Arial" w:cs="Arial"/>
          <w:sz w:val="22"/>
          <w:szCs w:val="22"/>
        </w:rPr>
        <w:t>Fibrogen and AstraZeneca had hoped the US Food and Drug Administration would quickly approve their new drug application for their investigational anaemia therapy roxadustat, but the FDA announced it is constituting an advisory committee of external experts</w:t>
      </w:r>
      <w:r w:rsidRPr="00027D92">
        <w:rPr>
          <w:rStyle w:val="FootnoteReference"/>
          <w:rFonts w:ascii="Arial" w:hAnsi="Arial" w:cs="Arial"/>
          <w:sz w:val="22"/>
          <w:szCs w:val="22"/>
        </w:rPr>
        <w:footnoteReference w:id="19"/>
      </w:r>
      <w:r w:rsidRPr="00027D92">
        <w:rPr>
          <w:rFonts w:ascii="Arial" w:hAnsi="Arial" w:cs="Arial"/>
          <w:sz w:val="22"/>
          <w:szCs w:val="22"/>
        </w:rPr>
        <w:t>.</w:t>
      </w:r>
    </w:p>
    <w:p w:rsidR="00027D92" w:rsidRPr="00027D92" w:rsidRDefault="00027D92" w:rsidP="00027D92">
      <w:pPr>
        <w:pStyle w:val="PlainText"/>
        <w:numPr>
          <w:ilvl w:val="0"/>
          <w:numId w:val="4"/>
        </w:numPr>
        <w:shd w:val="clear" w:color="auto" w:fill="FFFFFF"/>
        <w:rPr>
          <w:rFonts w:ascii="Arial" w:hAnsi="Arial" w:cs="Arial"/>
          <w:sz w:val="22"/>
          <w:szCs w:val="22"/>
        </w:rPr>
      </w:pPr>
      <w:r w:rsidRPr="00027D92">
        <w:rPr>
          <w:rFonts w:ascii="Arial" w:hAnsi="Arial" w:cs="Arial"/>
          <w:sz w:val="22"/>
          <w:szCs w:val="22"/>
        </w:rPr>
        <w:t>Two recent studies</w:t>
      </w:r>
      <w:r w:rsidRPr="00027D92">
        <w:rPr>
          <w:rStyle w:val="FootnoteReference"/>
          <w:rFonts w:ascii="Arial" w:hAnsi="Arial" w:cs="Arial"/>
          <w:sz w:val="22"/>
          <w:szCs w:val="22"/>
        </w:rPr>
        <w:footnoteReference w:id="20"/>
      </w:r>
      <w:r w:rsidRPr="00027D92">
        <w:rPr>
          <w:rFonts w:ascii="Arial" w:hAnsi="Arial" w:cs="Arial"/>
          <w:sz w:val="22"/>
          <w:szCs w:val="22"/>
        </w:rPr>
        <w:t xml:space="preserve"> found that donor body mass index is positively correlated with red blood cell haemolysis</w:t>
      </w:r>
      <w:r w:rsidRPr="00027D92">
        <w:rPr>
          <w:rStyle w:val="FootnoteReference"/>
          <w:rFonts w:ascii="Arial" w:hAnsi="Arial" w:cs="Arial"/>
          <w:sz w:val="22"/>
          <w:szCs w:val="22"/>
        </w:rPr>
        <w:footnoteReference w:id="21"/>
      </w:r>
      <w:r w:rsidRPr="00027D92">
        <w:rPr>
          <w:rFonts w:ascii="Arial" w:hAnsi="Arial" w:cs="Arial"/>
          <w:sz w:val="22"/>
          <w:szCs w:val="22"/>
        </w:rPr>
        <w:t xml:space="preserve">. </w:t>
      </w:r>
    </w:p>
    <w:p w:rsidR="00E8416D" w:rsidRPr="00A47793" w:rsidRDefault="00E8416D" w:rsidP="00E8416D">
      <w:pPr>
        <w:pStyle w:val="NormalWeb"/>
        <w:numPr>
          <w:ilvl w:val="0"/>
          <w:numId w:val="4"/>
        </w:numPr>
        <w:rPr>
          <w:rFonts w:ascii="Arial" w:hAnsi="Arial" w:cs="Arial"/>
          <w:sz w:val="22"/>
          <w:szCs w:val="22"/>
        </w:rPr>
      </w:pPr>
      <w:r w:rsidRPr="00A47793">
        <w:rPr>
          <w:rFonts w:ascii="Arial" w:hAnsi="Arial" w:cs="Arial"/>
          <w:sz w:val="22"/>
          <w:szCs w:val="22"/>
        </w:rPr>
        <w:t>While there is some uncertainty about whether tick-borne Lyme disease can be transmitted by blood transfusion</w:t>
      </w:r>
      <w:r w:rsidRPr="00A47793">
        <w:rPr>
          <w:rStyle w:val="FootnoteReference"/>
          <w:rFonts w:ascii="Arial" w:hAnsi="Arial" w:cs="Arial"/>
          <w:sz w:val="22"/>
          <w:szCs w:val="22"/>
        </w:rPr>
        <w:footnoteReference w:id="22"/>
      </w:r>
      <w:r w:rsidRPr="00A47793">
        <w:rPr>
          <w:rFonts w:ascii="Arial" w:hAnsi="Arial" w:cs="Arial"/>
          <w:sz w:val="22"/>
          <w:szCs w:val="22"/>
        </w:rPr>
        <w:t>, Lyme disease bacteria are known to be able to live in donated blood bein</w:t>
      </w:r>
      <w:r w:rsidR="00C6013B">
        <w:rPr>
          <w:rFonts w:ascii="Arial" w:hAnsi="Arial" w:cs="Arial"/>
          <w:sz w:val="22"/>
          <w:szCs w:val="22"/>
        </w:rPr>
        <w:t xml:space="preserve">g stored prior to transfusion. </w:t>
      </w:r>
      <w:r w:rsidRPr="00A47793">
        <w:rPr>
          <w:rFonts w:ascii="Arial" w:hAnsi="Arial" w:cs="Arial"/>
          <w:sz w:val="22"/>
          <w:szCs w:val="22"/>
        </w:rPr>
        <w:t>The US Centers for Disease Control says that people being treated for Lyme disease should not donate blood</w:t>
      </w:r>
      <w:r w:rsidRPr="00A47793">
        <w:rPr>
          <w:rStyle w:val="FootnoteReference"/>
          <w:rFonts w:ascii="Arial" w:hAnsi="Arial" w:cs="Arial"/>
          <w:sz w:val="22"/>
          <w:szCs w:val="22"/>
        </w:rPr>
        <w:footnoteReference w:id="23"/>
      </w:r>
      <w:r w:rsidRPr="00A47793">
        <w:rPr>
          <w:rFonts w:ascii="Arial" w:hAnsi="Arial" w:cs="Arial"/>
          <w:sz w:val="22"/>
          <w:szCs w:val="22"/>
        </w:rPr>
        <w:t xml:space="preserve">. Now a polymerase chain reaction (PCR) test under investigation has been found to indicate the </w:t>
      </w:r>
      <w:r w:rsidR="00C6013B">
        <w:rPr>
          <w:rFonts w:ascii="Arial" w:hAnsi="Arial" w:cs="Arial"/>
          <w:sz w:val="22"/>
          <w:szCs w:val="22"/>
        </w:rPr>
        <w:t>presence of a gene of</w:t>
      </w:r>
      <w:r w:rsidRPr="00A47793">
        <w:rPr>
          <w:rFonts w:ascii="Arial" w:hAnsi="Arial" w:cs="Arial"/>
          <w:sz w:val="22"/>
          <w:szCs w:val="22"/>
        </w:rPr>
        <w:t xml:space="preserve"> the spirochete </w:t>
      </w:r>
      <w:r w:rsidRPr="00A47793">
        <w:rPr>
          <w:rFonts w:ascii="Arial" w:hAnsi="Arial" w:cs="Arial"/>
          <w:i/>
          <w:iCs/>
          <w:sz w:val="22"/>
          <w:szCs w:val="22"/>
        </w:rPr>
        <w:t>Borrelia burgdorferi</w:t>
      </w:r>
      <w:r w:rsidRPr="00A47793">
        <w:rPr>
          <w:rFonts w:ascii="Arial" w:hAnsi="Arial" w:cs="Arial"/>
          <w:sz w:val="22"/>
          <w:szCs w:val="22"/>
        </w:rPr>
        <w:t> which causes Lyme disease. This allows scientists to distinguish between early and late infection</w:t>
      </w:r>
      <w:r w:rsidRPr="00A47793">
        <w:rPr>
          <w:rStyle w:val="FootnoteReference"/>
          <w:rFonts w:ascii="Arial" w:hAnsi="Arial" w:cs="Arial"/>
          <w:sz w:val="22"/>
          <w:szCs w:val="22"/>
        </w:rPr>
        <w:footnoteReference w:id="24"/>
      </w:r>
      <w:r w:rsidRPr="00A47793">
        <w:rPr>
          <w:rFonts w:ascii="Arial" w:hAnsi="Arial" w:cs="Arial"/>
          <w:sz w:val="22"/>
          <w:szCs w:val="22"/>
        </w:rPr>
        <w:t>.</w:t>
      </w:r>
    </w:p>
    <w:p w:rsidR="00E8416D" w:rsidRPr="00A47793" w:rsidRDefault="00E8416D" w:rsidP="00E8416D">
      <w:pPr>
        <w:pStyle w:val="NormalWeb"/>
        <w:numPr>
          <w:ilvl w:val="0"/>
          <w:numId w:val="4"/>
        </w:numPr>
        <w:rPr>
          <w:rFonts w:ascii="Arial" w:hAnsi="Arial" w:cs="Arial"/>
          <w:sz w:val="22"/>
          <w:szCs w:val="22"/>
        </w:rPr>
      </w:pPr>
      <w:r w:rsidRPr="00A47793">
        <w:rPr>
          <w:rFonts w:ascii="Arial" w:hAnsi="Arial" w:cs="Arial"/>
          <w:sz w:val="22"/>
          <w:szCs w:val="22"/>
        </w:rPr>
        <w:t>Opinions vary on whether Lyme disease is present in Australia. NSW Health says: “Although locally-acquired Lyme disease cannot be ruled out, there is little evidence that it occurs in Australia. There is a continuing risk of Lyme disease for overseas travellers”</w:t>
      </w:r>
      <w:r w:rsidRPr="00A47793">
        <w:rPr>
          <w:rStyle w:val="FootnoteReference"/>
          <w:rFonts w:ascii="Arial" w:hAnsi="Arial" w:cs="Arial"/>
          <w:sz w:val="22"/>
          <w:szCs w:val="22"/>
        </w:rPr>
        <w:footnoteReference w:id="25"/>
      </w:r>
      <w:r w:rsidRPr="00A47793">
        <w:rPr>
          <w:rFonts w:ascii="Arial" w:hAnsi="Arial" w:cs="Arial"/>
          <w:sz w:val="22"/>
          <w:szCs w:val="22"/>
        </w:rPr>
        <w:t>. The Lyme Disease Association of Australi</w:t>
      </w:r>
      <w:r w:rsidR="006E00D5">
        <w:rPr>
          <w:rFonts w:ascii="Arial" w:hAnsi="Arial" w:cs="Arial"/>
          <w:sz w:val="22"/>
          <w:szCs w:val="22"/>
        </w:rPr>
        <w:t>a</w:t>
      </w:r>
      <w:r w:rsidRPr="00A47793">
        <w:rPr>
          <w:rFonts w:ascii="Arial" w:hAnsi="Arial" w:cs="Arial"/>
          <w:sz w:val="22"/>
          <w:szCs w:val="22"/>
        </w:rPr>
        <w:t xml:space="preserve"> says: “The first Australian-acquired case of Lyme disease was reported in New South Wales in 1982. Current and accurate figures of Lyme cases in Australia are unknown because Lyme disease is not a notifiable disease in Australia and patients are not formally counted. Many patients with Lyme disease are not properly tested and are often diagnosed with other conditions in the early stage of their illness”</w:t>
      </w:r>
      <w:r w:rsidRPr="00A47793">
        <w:rPr>
          <w:rStyle w:val="FootnoteReference"/>
          <w:rFonts w:ascii="Arial" w:hAnsi="Arial" w:cs="Arial"/>
          <w:sz w:val="22"/>
          <w:szCs w:val="22"/>
        </w:rPr>
        <w:footnoteReference w:id="26"/>
      </w:r>
      <w:r w:rsidRPr="00A47793">
        <w:rPr>
          <w:rFonts w:ascii="Arial" w:hAnsi="Arial" w:cs="Arial"/>
          <w:sz w:val="22"/>
          <w:szCs w:val="22"/>
        </w:rPr>
        <w:t>.</w:t>
      </w:r>
    </w:p>
    <w:p w:rsidR="00FA418B" w:rsidRPr="00FA418B" w:rsidRDefault="00E8416D" w:rsidP="00FA418B">
      <w:pPr>
        <w:pStyle w:val="NormalWeb"/>
        <w:numPr>
          <w:ilvl w:val="0"/>
          <w:numId w:val="4"/>
        </w:numPr>
        <w:spacing w:before="0" w:beforeAutospacing="0" w:after="0" w:afterAutospacing="0"/>
        <w:rPr>
          <w:rFonts w:ascii="Arial" w:hAnsi="Arial" w:cs="Arial"/>
          <w:sz w:val="22"/>
          <w:szCs w:val="22"/>
        </w:rPr>
      </w:pPr>
      <w:r w:rsidRPr="00FA418B">
        <w:rPr>
          <w:rFonts w:ascii="Arial" w:hAnsi="Arial" w:cs="Arial"/>
          <w:sz w:val="22"/>
          <w:szCs w:val="22"/>
        </w:rPr>
        <w:t xml:space="preserve">In 2015 </w:t>
      </w:r>
      <w:r w:rsidRPr="00FA418B">
        <w:rPr>
          <w:rFonts w:ascii="Arial" w:hAnsi="Arial" w:cs="Arial"/>
          <w:color w:val="000000"/>
          <w:sz w:val="22"/>
          <w:szCs w:val="22"/>
          <w:shd w:val="clear" w:color="auto" w:fill="FFFFFF"/>
        </w:rPr>
        <w:t>researchers from Murdoch University, the University of Sydney and C</w:t>
      </w:r>
      <w:r w:rsidR="006E00D5">
        <w:rPr>
          <w:rFonts w:ascii="Arial" w:hAnsi="Arial" w:cs="Arial"/>
          <w:color w:val="000000"/>
          <w:sz w:val="22"/>
          <w:szCs w:val="22"/>
          <w:shd w:val="clear" w:color="auto" w:fill="FFFFFF"/>
        </w:rPr>
        <w:t xml:space="preserve">urtin University said they had </w:t>
      </w:r>
      <w:r w:rsidRPr="00FA418B">
        <w:rPr>
          <w:rFonts w:ascii="Arial" w:hAnsi="Arial" w:cs="Arial"/>
          <w:color w:val="000000"/>
          <w:sz w:val="22"/>
          <w:szCs w:val="22"/>
          <w:shd w:val="clear" w:color="auto" w:fill="FFFFFF"/>
        </w:rPr>
        <w:t>found organisms in one tick that could trigger an illness similar to Lyme disease</w:t>
      </w:r>
      <w:r w:rsidRPr="00A47793">
        <w:rPr>
          <w:rStyle w:val="FootnoteReference"/>
          <w:rFonts w:ascii="Arial" w:hAnsi="Arial" w:cs="Arial"/>
          <w:color w:val="000000"/>
          <w:sz w:val="22"/>
          <w:szCs w:val="22"/>
          <w:shd w:val="clear" w:color="auto" w:fill="FFFFFF"/>
        </w:rPr>
        <w:footnoteReference w:id="27"/>
      </w:r>
      <w:r w:rsidRPr="00FA418B">
        <w:rPr>
          <w:rFonts w:ascii="Arial" w:hAnsi="Arial" w:cs="Arial"/>
          <w:color w:val="000000"/>
          <w:sz w:val="22"/>
          <w:szCs w:val="22"/>
          <w:shd w:val="clear" w:color="auto" w:fill="FFFFFF"/>
        </w:rPr>
        <w:t>.</w:t>
      </w:r>
    </w:p>
    <w:p w:rsidR="00635CCC" w:rsidRPr="00E36A06" w:rsidRDefault="00635CCC" w:rsidP="00FA418B">
      <w:pPr>
        <w:pStyle w:val="NormalWeb"/>
        <w:numPr>
          <w:ilvl w:val="0"/>
          <w:numId w:val="4"/>
        </w:numPr>
        <w:spacing w:before="0" w:beforeAutospacing="0" w:after="0" w:afterAutospacing="0"/>
        <w:rPr>
          <w:rFonts w:ascii="Arial" w:hAnsi="Arial" w:cs="Arial"/>
          <w:sz w:val="22"/>
          <w:szCs w:val="22"/>
        </w:rPr>
      </w:pPr>
      <w:r w:rsidRPr="00E36A06">
        <w:rPr>
          <w:rFonts w:ascii="Arial" w:hAnsi="Arial" w:cs="Arial"/>
          <w:sz w:val="22"/>
          <w:szCs w:val="22"/>
        </w:rPr>
        <w:t>In developed nations, Kawasaki disease is seen as the primary trigger for acquired heart disease in children, and it is known to have the potential to cause coronary artery lesions in paediatric patients. An association between these lesions and resistance to intravenous immunoglobulin has been suspected, and a meta-analysis is reported to confirm this</w:t>
      </w:r>
      <w:r w:rsidRPr="00E36A06">
        <w:rPr>
          <w:rStyle w:val="FootnoteReference"/>
          <w:rFonts w:ascii="Arial" w:hAnsi="Arial" w:cs="Arial"/>
          <w:sz w:val="22"/>
          <w:szCs w:val="22"/>
        </w:rPr>
        <w:footnoteReference w:id="28"/>
      </w:r>
      <w:r w:rsidRPr="00E36A06">
        <w:rPr>
          <w:rFonts w:ascii="Arial" w:hAnsi="Arial" w:cs="Arial"/>
          <w:sz w:val="22"/>
          <w:szCs w:val="22"/>
        </w:rPr>
        <w:t>.</w:t>
      </w:r>
    </w:p>
    <w:p w:rsidR="004F0EA7" w:rsidRPr="00F77D99" w:rsidRDefault="00635CCC" w:rsidP="000A4A2C">
      <w:pPr>
        <w:pStyle w:val="NormalWeb"/>
        <w:numPr>
          <w:ilvl w:val="0"/>
          <w:numId w:val="4"/>
        </w:numPr>
        <w:spacing w:before="0" w:beforeAutospacing="0" w:after="240" w:afterAutospacing="0"/>
        <w:rPr>
          <w:rFonts w:ascii="Arial" w:hAnsi="Arial" w:cs="Arial"/>
          <w:sz w:val="22"/>
          <w:szCs w:val="22"/>
        </w:rPr>
      </w:pPr>
      <w:r w:rsidRPr="00E36A06">
        <w:rPr>
          <w:rFonts w:ascii="Arial" w:hAnsi="Arial" w:cs="Arial"/>
          <w:sz w:val="22"/>
          <w:szCs w:val="22"/>
        </w:rPr>
        <w:t>South Korea’s GC Pharma</w:t>
      </w:r>
      <w:r w:rsidRPr="00E36A06">
        <w:rPr>
          <w:rStyle w:val="FootnoteReference"/>
          <w:rFonts w:ascii="Arial" w:hAnsi="Arial" w:cs="Arial"/>
          <w:sz w:val="22"/>
          <w:szCs w:val="22"/>
        </w:rPr>
        <w:footnoteReference w:id="29"/>
      </w:r>
      <w:r w:rsidRPr="00E36A06">
        <w:rPr>
          <w:rFonts w:ascii="Arial" w:hAnsi="Arial" w:cs="Arial"/>
          <w:sz w:val="22"/>
          <w:szCs w:val="22"/>
        </w:rPr>
        <w:t xml:space="preserve"> submitted its biologics licence application for GC5107 (Immune Globulin Intravenous (Human)</w:t>
      </w:r>
      <w:r w:rsidR="006E00D5">
        <w:rPr>
          <w:rFonts w:ascii="Arial" w:hAnsi="Arial" w:cs="Arial"/>
          <w:sz w:val="22"/>
          <w:szCs w:val="22"/>
        </w:rPr>
        <w:t xml:space="preserve"> </w:t>
      </w:r>
      <w:r w:rsidRPr="00E36A06">
        <w:rPr>
          <w:rFonts w:ascii="Arial" w:hAnsi="Arial" w:cs="Arial"/>
          <w:sz w:val="22"/>
          <w:szCs w:val="22"/>
        </w:rPr>
        <w:t>10% Liquid) to the</w:t>
      </w:r>
      <w:r w:rsidR="00462DFB">
        <w:rPr>
          <w:rFonts w:ascii="Arial" w:hAnsi="Arial" w:cs="Arial"/>
          <w:sz w:val="22"/>
          <w:szCs w:val="22"/>
        </w:rPr>
        <w:t xml:space="preserve"> US FDA</w:t>
      </w:r>
      <w:r w:rsidRPr="00E36A06">
        <w:rPr>
          <w:rStyle w:val="FootnoteReference"/>
          <w:rFonts w:ascii="Arial" w:hAnsi="Arial" w:cs="Arial"/>
          <w:sz w:val="22"/>
          <w:szCs w:val="22"/>
        </w:rPr>
        <w:footnoteReference w:id="30"/>
      </w:r>
      <w:r w:rsidRPr="00E36A06">
        <w:rPr>
          <w:rFonts w:ascii="Arial" w:hAnsi="Arial" w:cs="Arial"/>
          <w:sz w:val="22"/>
          <w:szCs w:val="22"/>
        </w:rPr>
        <w:t>.</w:t>
      </w:r>
    </w:p>
    <w:p w:rsidR="004B4CEB" w:rsidRPr="004B4CEB" w:rsidRDefault="00D060EF" w:rsidP="00720CC6">
      <w:pPr>
        <w:pStyle w:val="TOCbold16ptbluenumber"/>
        <w:numPr>
          <w:ilvl w:val="0"/>
          <w:numId w:val="0"/>
        </w:numPr>
        <w:rPr>
          <w:rStyle w:val="Emphasis"/>
          <w:rFonts w:ascii="Arial" w:hAnsi="Arial" w:cs="Arial"/>
          <w:b w:val="0"/>
          <w:bCs/>
          <w:color w:val="auto"/>
          <w:sz w:val="22"/>
          <w:szCs w:val="22"/>
        </w:rPr>
      </w:pPr>
      <w:bookmarkStart w:id="10" w:name="_Toc70932375"/>
      <w:r>
        <w:t>4.</w:t>
      </w:r>
      <w:r w:rsidR="007F055D">
        <w:t xml:space="preserve"> Variant strains of COVID-19</w:t>
      </w:r>
      <w:bookmarkEnd w:id="10"/>
    </w:p>
    <w:p w:rsidR="00953376" w:rsidRPr="000F53F5" w:rsidRDefault="00953376" w:rsidP="00D87D97">
      <w:pPr>
        <w:pStyle w:val="NormalWeb"/>
        <w:numPr>
          <w:ilvl w:val="0"/>
          <w:numId w:val="4"/>
        </w:numPr>
        <w:spacing w:before="240" w:beforeAutospacing="0" w:after="0" w:afterAutospacing="0"/>
        <w:rPr>
          <w:rFonts w:ascii="Arial" w:hAnsi="Arial" w:cs="Arial"/>
          <w:color w:val="222222"/>
          <w:sz w:val="22"/>
          <w:szCs w:val="22"/>
        </w:rPr>
      </w:pPr>
      <w:r w:rsidRPr="000F53F5">
        <w:rPr>
          <w:rFonts w:ascii="Arial" w:hAnsi="Arial" w:cs="Arial"/>
          <w:sz w:val="22"/>
          <w:szCs w:val="22"/>
        </w:rPr>
        <w:t>The head of COVID-19 Genomics UK says the world is going to need booster doses for its COVID-19 vaccines, to deal with future variants</w:t>
      </w:r>
      <w:r w:rsidRPr="000F53F5">
        <w:rPr>
          <w:rStyle w:val="FootnoteReference"/>
          <w:rFonts w:ascii="Arial" w:hAnsi="Arial" w:cs="Arial"/>
          <w:sz w:val="22"/>
          <w:szCs w:val="22"/>
        </w:rPr>
        <w:footnoteReference w:id="31"/>
      </w:r>
      <w:r w:rsidRPr="000F53F5">
        <w:rPr>
          <w:rFonts w:ascii="Arial" w:hAnsi="Arial" w:cs="Arial"/>
          <w:sz w:val="22"/>
          <w:szCs w:val="22"/>
        </w:rPr>
        <w:t>.</w:t>
      </w:r>
    </w:p>
    <w:p w:rsidR="00953376" w:rsidRPr="00F54000" w:rsidRDefault="00953376" w:rsidP="00D87D97">
      <w:pPr>
        <w:pStyle w:val="NormalWeb"/>
        <w:numPr>
          <w:ilvl w:val="0"/>
          <w:numId w:val="12"/>
        </w:numPr>
        <w:spacing w:before="0" w:beforeAutospacing="0" w:after="0" w:afterAutospacing="0"/>
        <w:rPr>
          <w:rFonts w:ascii="Arial" w:hAnsi="Arial" w:cs="Arial"/>
          <w:sz w:val="22"/>
          <w:szCs w:val="22"/>
        </w:rPr>
      </w:pPr>
      <w:r w:rsidRPr="00F54000">
        <w:rPr>
          <w:rFonts w:ascii="Arial" w:hAnsi="Arial" w:cs="Arial"/>
          <w:sz w:val="22"/>
          <w:szCs w:val="22"/>
        </w:rPr>
        <w:t xml:space="preserve">Researchers </w:t>
      </w:r>
      <w:r w:rsidR="00B560A7" w:rsidRPr="00F54000">
        <w:rPr>
          <w:rFonts w:ascii="Arial" w:hAnsi="Arial" w:cs="Arial"/>
          <w:sz w:val="22"/>
          <w:szCs w:val="22"/>
        </w:rPr>
        <w:t xml:space="preserve">in the UK </w:t>
      </w:r>
      <w:r w:rsidRPr="00F54000">
        <w:rPr>
          <w:rFonts w:ascii="Arial" w:hAnsi="Arial" w:cs="Arial"/>
          <w:sz w:val="22"/>
          <w:szCs w:val="22"/>
        </w:rPr>
        <w:t>said the UK variant B.1.1.7 has a significantly higher death rate</w:t>
      </w:r>
      <w:r w:rsidRPr="00F54000">
        <w:rPr>
          <w:rStyle w:val="FootnoteReference"/>
          <w:rFonts w:ascii="Arial" w:hAnsi="Arial" w:cs="Arial"/>
          <w:sz w:val="22"/>
          <w:szCs w:val="22"/>
        </w:rPr>
        <w:footnoteReference w:id="32"/>
      </w:r>
      <w:r w:rsidRPr="00F54000">
        <w:rPr>
          <w:rFonts w:ascii="Arial" w:hAnsi="Arial" w:cs="Arial"/>
          <w:sz w:val="22"/>
          <w:szCs w:val="22"/>
        </w:rPr>
        <w:t>.</w:t>
      </w:r>
      <w:r w:rsidR="00F77D99" w:rsidRPr="00F54000">
        <w:rPr>
          <w:rFonts w:ascii="Arial" w:hAnsi="Arial" w:cs="Arial"/>
          <w:sz w:val="22"/>
          <w:szCs w:val="22"/>
        </w:rPr>
        <w:t xml:space="preserve"> However, </w:t>
      </w:r>
      <w:r w:rsidR="002F43AF" w:rsidRPr="00F54000">
        <w:rPr>
          <w:rFonts w:ascii="Arial" w:hAnsi="Arial" w:cs="Arial"/>
          <w:sz w:val="22"/>
          <w:szCs w:val="22"/>
        </w:rPr>
        <w:t>t</w:t>
      </w:r>
      <w:r w:rsidR="00F77D99" w:rsidRPr="00F54000">
        <w:rPr>
          <w:rFonts w:ascii="Arial" w:hAnsi="Arial" w:cs="Arial"/>
          <w:sz w:val="22"/>
          <w:szCs w:val="22"/>
        </w:rPr>
        <w:t>wo studies have suggested there is no evidence that the UK variant causes more severe disease, although it may be more easily transmitted than other strains</w:t>
      </w:r>
      <w:r w:rsidR="00F77D99" w:rsidRPr="00F54000">
        <w:rPr>
          <w:rStyle w:val="FootnoteReference"/>
          <w:rFonts w:ascii="Arial" w:hAnsi="Arial" w:cs="Arial"/>
          <w:sz w:val="22"/>
          <w:szCs w:val="22"/>
        </w:rPr>
        <w:footnoteReference w:id="33"/>
      </w:r>
      <w:r w:rsidR="00F77D99" w:rsidRPr="00F54000">
        <w:rPr>
          <w:rFonts w:ascii="Arial" w:hAnsi="Arial" w:cs="Arial"/>
          <w:sz w:val="22"/>
          <w:szCs w:val="22"/>
        </w:rPr>
        <w:t>.</w:t>
      </w:r>
    </w:p>
    <w:p w:rsidR="00953376" w:rsidRPr="00F54000" w:rsidRDefault="00953376" w:rsidP="007A2BE1">
      <w:pPr>
        <w:pStyle w:val="NormalWeb"/>
        <w:numPr>
          <w:ilvl w:val="0"/>
          <w:numId w:val="4"/>
        </w:numPr>
        <w:spacing w:before="0" w:beforeAutospacing="0" w:after="0" w:afterAutospacing="0"/>
        <w:rPr>
          <w:rFonts w:ascii="Arial" w:hAnsi="Arial" w:cs="Arial"/>
          <w:sz w:val="22"/>
          <w:szCs w:val="22"/>
        </w:rPr>
      </w:pPr>
      <w:r w:rsidRPr="00F54000">
        <w:rPr>
          <w:rFonts w:ascii="Arial" w:hAnsi="Arial" w:cs="Arial"/>
          <w:sz w:val="22"/>
          <w:szCs w:val="22"/>
        </w:rPr>
        <w:t>A study found t</w:t>
      </w:r>
      <w:r w:rsidRPr="00F54000">
        <w:rPr>
          <w:rFonts w:ascii="Arial" w:hAnsi="Arial" w:cs="Arial"/>
          <w:sz w:val="22"/>
          <w:szCs w:val="22"/>
          <w:shd w:val="clear" w:color="auto" w:fill="FFFFFF"/>
        </w:rPr>
        <w:t>he South African variant to be much more resistant to COVID vaccines from Pfizer and Moderna than was thought to be the case</w:t>
      </w:r>
      <w:r w:rsidRPr="00F54000">
        <w:rPr>
          <w:rStyle w:val="FootnoteReference"/>
          <w:rFonts w:ascii="Arial" w:hAnsi="Arial" w:cs="Arial"/>
          <w:sz w:val="22"/>
          <w:szCs w:val="22"/>
          <w:shd w:val="clear" w:color="auto" w:fill="FFFFFF"/>
        </w:rPr>
        <w:footnoteReference w:id="34"/>
      </w:r>
      <w:r w:rsidRPr="00F54000">
        <w:rPr>
          <w:rFonts w:ascii="Arial" w:hAnsi="Arial" w:cs="Arial"/>
          <w:sz w:val="22"/>
          <w:szCs w:val="22"/>
          <w:shd w:val="clear" w:color="auto" w:fill="FFFFFF"/>
        </w:rPr>
        <w:t>.</w:t>
      </w:r>
    </w:p>
    <w:p w:rsidR="00953376" w:rsidRPr="00BC369A" w:rsidRDefault="00953376" w:rsidP="007A2BE1">
      <w:pPr>
        <w:pStyle w:val="NormalWeb"/>
        <w:numPr>
          <w:ilvl w:val="0"/>
          <w:numId w:val="4"/>
        </w:numPr>
        <w:spacing w:before="0" w:beforeAutospacing="0" w:after="0" w:afterAutospacing="0"/>
        <w:rPr>
          <w:rFonts w:ascii="Arial" w:hAnsi="Arial" w:cs="Arial"/>
          <w:sz w:val="22"/>
          <w:szCs w:val="22"/>
        </w:rPr>
      </w:pPr>
      <w:r w:rsidRPr="00BC369A">
        <w:rPr>
          <w:rFonts w:ascii="Arial" w:hAnsi="Arial" w:cs="Arial"/>
          <w:sz w:val="22"/>
          <w:szCs w:val="22"/>
        </w:rPr>
        <w:t>Moderna announced that it had produced clinical trial material for its variant-specific vaccine candidate, mRNA-1273.351, against the SARS-CoV-2 variant B.1.351 first identified in South Africa.  It had shipped doses for a Phase 1 clinical trial that will be led and funded by the US National Institute of Allergy and Infectious Diseases</w:t>
      </w:r>
      <w:r w:rsidRPr="00BC369A">
        <w:rPr>
          <w:rStyle w:val="FootnoteReference"/>
          <w:rFonts w:ascii="Arial" w:hAnsi="Arial" w:cs="Arial"/>
          <w:sz w:val="22"/>
          <w:szCs w:val="22"/>
        </w:rPr>
        <w:footnoteReference w:id="35"/>
      </w:r>
      <w:r w:rsidRPr="00BC369A">
        <w:rPr>
          <w:rFonts w:ascii="Arial" w:hAnsi="Arial" w:cs="Arial"/>
          <w:sz w:val="22"/>
          <w:szCs w:val="22"/>
        </w:rPr>
        <w:t xml:space="preserve">. </w:t>
      </w:r>
    </w:p>
    <w:p w:rsidR="00953376" w:rsidRPr="00BC369A" w:rsidRDefault="00953376" w:rsidP="007A2BE1">
      <w:pPr>
        <w:pStyle w:val="NormalWeb"/>
        <w:numPr>
          <w:ilvl w:val="0"/>
          <w:numId w:val="4"/>
        </w:numPr>
        <w:rPr>
          <w:rFonts w:ascii="Arial" w:hAnsi="Arial" w:cs="Arial"/>
          <w:sz w:val="22"/>
          <w:szCs w:val="22"/>
        </w:rPr>
      </w:pPr>
      <w:r w:rsidRPr="00BC369A">
        <w:rPr>
          <w:rFonts w:ascii="Arial" w:hAnsi="Arial" w:cs="Arial"/>
          <w:sz w:val="22"/>
          <w:szCs w:val="22"/>
        </w:rPr>
        <w:t xml:space="preserve">Pfizer and BioNTech announced they had begun evaluating the safety and immunogenicity of a third dose of their COVID-19 vaccine to determine the effect of a booster on immunity against COVID-19 caused by known and possibly emerging SARS-CoV-2 variants. The study will approach participants from the previous </w:t>
      </w:r>
      <w:r w:rsidR="00BC369A" w:rsidRPr="00BC369A">
        <w:rPr>
          <w:rFonts w:ascii="Arial" w:eastAsiaTheme="majorEastAsia" w:hAnsi="Arial" w:cs="Arial"/>
          <w:sz w:val="22"/>
          <w:szCs w:val="22"/>
        </w:rPr>
        <w:t>Phase </w:t>
      </w:r>
      <w:r w:rsidRPr="00BC369A">
        <w:rPr>
          <w:rFonts w:ascii="Arial" w:eastAsiaTheme="majorEastAsia" w:hAnsi="Arial" w:cs="Arial"/>
          <w:sz w:val="22"/>
          <w:szCs w:val="22"/>
        </w:rPr>
        <w:t>1</w:t>
      </w:r>
      <w:r w:rsidRPr="00BC369A">
        <w:rPr>
          <w:rFonts w:ascii="Arial" w:hAnsi="Arial" w:cs="Arial"/>
          <w:sz w:val="22"/>
          <w:szCs w:val="22"/>
        </w:rPr>
        <w:t xml:space="preserve"> study in the US and offer them the opportunity to receive a </w:t>
      </w:r>
      <w:r w:rsidRPr="00BC369A">
        <w:rPr>
          <w:rStyle w:val="Emphasis"/>
          <w:rFonts w:ascii="Arial" w:hAnsi="Arial" w:cs="Arial"/>
          <w:sz w:val="22"/>
          <w:szCs w:val="22"/>
        </w:rPr>
        <w:t xml:space="preserve">30 µg </w:t>
      </w:r>
      <w:r w:rsidRPr="00BC369A">
        <w:rPr>
          <w:rFonts w:ascii="Arial" w:hAnsi="Arial" w:cs="Arial"/>
          <w:sz w:val="22"/>
          <w:szCs w:val="22"/>
        </w:rPr>
        <w:t>booster of the current vaccine 6 to 12 months after receiving their initial two-doses</w:t>
      </w:r>
      <w:r w:rsidRPr="00BC369A">
        <w:rPr>
          <w:rStyle w:val="FootnoteReference"/>
          <w:rFonts w:ascii="Arial" w:hAnsi="Arial" w:cs="Arial"/>
          <w:sz w:val="22"/>
          <w:szCs w:val="22"/>
        </w:rPr>
        <w:footnoteReference w:id="36"/>
      </w:r>
      <w:r w:rsidRPr="00BC369A">
        <w:rPr>
          <w:rFonts w:ascii="Arial" w:hAnsi="Arial" w:cs="Arial"/>
          <w:sz w:val="22"/>
          <w:szCs w:val="22"/>
        </w:rPr>
        <w:t>.</w:t>
      </w:r>
    </w:p>
    <w:p w:rsidR="00953376" w:rsidRPr="00BC369A" w:rsidRDefault="00953376" w:rsidP="007D156D">
      <w:pPr>
        <w:pStyle w:val="NormalWeb"/>
        <w:numPr>
          <w:ilvl w:val="0"/>
          <w:numId w:val="4"/>
        </w:numPr>
        <w:spacing w:before="0" w:beforeAutospacing="0" w:after="0" w:afterAutospacing="0"/>
        <w:rPr>
          <w:rFonts w:ascii="Arial" w:hAnsi="Arial" w:cs="Arial"/>
          <w:sz w:val="22"/>
          <w:szCs w:val="22"/>
        </w:rPr>
      </w:pPr>
      <w:r w:rsidRPr="00BC369A">
        <w:rPr>
          <w:rFonts w:ascii="Arial" w:hAnsi="Arial" w:cs="Arial"/>
          <w:sz w:val="22"/>
          <w:szCs w:val="22"/>
        </w:rPr>
        <w:t>Researchers say the Brazil variant can reinfect people who have recovered from COVID-19</w:t>
      </w:r>
      <w:r w:rsidRPr="00BC369A">
        <w:rPr>
          <w:rStyle w:val="FootnoteReference"/>
          <w:rFonts w:ascii="Arial" w:hAnsi="Arial" w:cs="Arial"/>
          <w:sz w:val="22"/>
          <w:szCs w:val="22"/>
        </w:rPr>
        <w:footnoteReference w:id="37"/>
      </w:r>
      <w:r w:rsidRPr="00BC369A">
        <w:rPr>
          <w:rFonts w:ascii="Arial" w:hAnsi="Arial" w:cs="Arial"/>
          <w:sz w:val="22"/>
          <w:szCs w:val="22"/>
        </w:rPr>
        <w:t>.</w:t>
      </w:r>
    </w:p>
    <w:p w:rsidR="001D6E7B" w:rsidRDefault="0074047A" w:rsidP="0074047A">
      <w:pPr>
        <w:pStyle w:val="TOCbold16ptbluenumber"/>
        <w:numPr>
          <w:ilvl w:val="0"/>
          <w:numId w:val="0"/>
        </w:numPr>
      </w:pPr>
      <w:bookmarkStart w:id="11" w:name="_Toc70932376"/>
      <w:r>
        <w:t xml:space="preserve">5. </w:t>
      </w:r>
      <w:r w:rsidR="00A021A7">
        <w:t xml:space="preserve">Clinical </w:t>
      </w:r>
      <w:r w:rsidR="000E2559">
        <w:t>experience in COVID-19</w:t>
      </w:r>
      <w:bookmarkEnd w:id="11"/>
    </w:p>
    <w:bookmarkEnd w:id="4"/>
    <w:bookmarkEnd w:id="1"/>
    <w:p w:rsidR="007B5DE5" w:rsidRPr="007B5DE5" w:rsidRDefault="007B5DE5" w:rsidP="00443760">
      <w:pPr>
        <w:pStyle w:val="PlainText"/>
        <w:rPr>
          <w:rFonts w:ascii="Arial" w:hAnsi="Arial" w:cs="Arial"/>
          <w:b/>
          <w:bCs/>
          <w:sz w:val="22"/>
          <w:szCs w:val="22"/>
        </w:rPr>
      </w:pPr>
    </w:p>
    <w:p w:rsidR="008F60AC" w:rsidRPr="00B30288" w:rsidRDefault="008F60AC" w:rsidP="008F60AC">
      <w:pPr>
        <w:pStyle w:val="ListParagraph"/>
        <w:numPr>
          <w:ilvl w:val="0"/>
          <w:numId w:val="12"/>
        </w:numPr>
        <w:rPr>
          <w:rFonts w:ascii="Arial" w:hAnsi="Arial" w:cs="Arial"/>
          <w:sz w:val="22"/>
          <w:szCs w:val="22"/>
        </w:rPr>
      </w:pPr>
      <w:r w:rsidRPr="00B30288">
        <w:rPr>
          <w:rFonts w:ascii="Arial" w:hAnsi="Arial" w:cs="Arial"/>
          <w:sz w:val="22"/>
          <w:szCs w:val="22"/>
        </w:rPr>
        <w:t>Some children and teenagers who have been infected with SARS-CoV-2 seem to suffer long-lasting symptoms, as adults do</w:t>
      </w:r>
      <w:r w:rsidRPr="00B30288">
        <w:rPr>
          <w:rStyle w:val="FootnoteReference"/>
          <w:rFonts w:ascii="Arial" w:hAnsi="Arial" w:cs="Arial"/>
          <w:sz w:val="22"/>
          <w:szCs w:val="22"/>
        </w:rPr>
        <w:footnoteReference w:id="38"/>
      </w:r>
      <w:r w:rsidRPr="00B30288">
        <w:rPr>
          <w:rFonts w:ascii="Arial" w:hAnsi="Arial" w:cs="Arial"/>
          <w:sz w:val="22"/>
          <w:szCs w:val="22"/>
        </w:rPr>
        <w:t>.</w:t>
      </w:r>
    </w:p>
    <w:p w:rsidR="00B91D93" w:rsidRDefault="00F5633D" w:rsidP="007D156D">
      <w:pPr>
        <w:pStyle w:val="NormalWeb"/>
        <w:numPr>
          <w:ilvl w:val="0"/>
          <w:numId w:val="12"/>
        </w:numPr>
        <w:spacing w:before="0" w:beforeAutospacing="0" w:after="0" w:afterAutospacing="0"/>
        <w:rPr>
          <w:rFonts w:ascii="Arial" w:hAnsi="Arial" w:cs="Arial"/>
          <w:sz w:val="22"/>
          <w:szCs w:val="22"/>
        </w:rPr>
      </w:pPr>
      <w:r w:rsidRPr="00B91D93">
        <w:rPr>
          <w:rFonts w:ascii="Arial" w:hAnsi="Arial" w:cs="Arial"/>
          <w:sz w:val="22"/>
          <w:szCs w:val="22"/>
        </w:rPr>
        <w:t>Scientists reported</w:t>
      </w:r>
      <w:r w:rsidRPr="00B30288">
        <w:rPr>
          <w:rStyle w:val="FootnoteReference"/>
          <w:rFonts w:ascii="Arial" w:hAnsi="Arial" w:cs="Arial"/>
          <w:sz w:val="22"/>
          <w:szCs w:val="22"/>
        </w:rPr>
        <w:footnoteReference w:id="39"/>
      </w:r>
      <w:r w:rsidRPr="00B91D93">
        <w:rPr>
          <w:rFonts w:ascii="Arial" w:hAnsi="Arial" w:cs="Arial"/>
          <w:sz w:val="22"/>
          <w:szCs w:val="22"/>
        </w:rPr>
        <w:t xml:space="preserve"> that in hospitalised patients, seizures were common, and mortality was higher amongst patients who had seizures.</w:t>
      </w:r>
    </w:p>
    <w:p w:rsidR="00F5633D" w:rsidRPr="00B91D93" w:rsidRDefault="00F5633D" w:rsidP="002076B4">
      <w:pPr>
        <w:pStyle w:val="NormalWeb"/>
        <w:numPr>
          <w:ilvl w:val="0"/>
          <w:numId w:val="12"/>
        </w:numPr>
        <w:spacing w:before="0" w:beforeAutospacing="0" w:after="0" w:afterAutospacing="0"/>
        <w:rPr>
          <w:rFonts w:ascii="Arial" w:hAnsi="Arial" w:cs="Arial"/>
          <w:sz w:val="22"/>
          <w:szCs w:val="22"/>
        </w:rPr>
      </w:pPr>
      <w:r w:rsidRPr="00B91D93">
        <w:rPr>
          <w:rFonts w:ascii="Arial" w:hAnsi="Arial" w:cs="Arial"/>
          <w:sz w:val="22"/>
          <w:szCs w:val="22"/>
        </w:rPr>
        <w:t>Preliminary data from a US study suggests that multiple sclerosis patients treated with ocrelizumab had a weaker antibody response after COVID-19 than MS patients not on the drug, but T cell levels were similar between the two groups</w:t>
      </w:r>
      <w:r w:rsidRPr="00B30288">
        <w:rPr>
          <w:rStyle w:val="FootnoteReference"/>
          <w:rFonts w:ascii="Arial" w:hAnsi="Arial" w:cs="Arial"/>
          <w:sz w:val="22"/>
          <w:szCs w:val="22"/>
        </w:rPr>
        <w:footnoteReference w:id="40"/>
      </w:r>
      <w:r w:rsidRPr="00B91D93">
        <w:rPr>
          <w:rFonts w:ascii="Arial" w:hAnsi="Arial" w:cs="Arial"/>
          <w:sz w:val="22"/>
          <w:szCs w:val="22"/>
        </w:rPr>
        <w:t xml:space="preserve">. </w:t>
      </w:r>
    </w:p>
    <w:p w:rsidR="00F5633D" w:rsidRPr="00B30288" w:rsidRDefault="00F5633D" w:rsidP="002076B4">
      <w:pPr>
        <w:pStyle w:val="NormalWeb"/>
        <w:numPr>
          <w:ilvl w:val="0"/>
          <w:numId w:val="12"/>
        </w:numPr>
        <w:spacing w:before="0" w:beforeAutospacing="0" w:after="0" w:afterAutospacing="0"/>
        <w:rPr>
          <w:rFonts w:ascii="Arial" w:hAnsi="Arial" w:cs="Arial"/>
          <w:b/>
          <w:bCs/>
          <w:color w:val="7030A0"/>
          <w:sz w:val="22"/>
          <w:szCs w:val="22"/>
        </w:rPr>
      </w:pPr>
      <w:r w:rsidRPr="00B30288">
        <w:rPr>
          <w:rFonts w:ascii="Arial" w:hAnsi="Arial" w:cs="Arial"/>
          <w:sz w:val="22"/>
          <w:szCs w:val="22"/>
        </w:rPr>
        <w:t>A study suggests that people suffering from what has been called “long COVID” are at greater risk of dying within six months of contracting the disease</w:t>
      </w:r>
      <w:r w:rsidRPr="00B30288">
        <w:rPr>
          <w:rStyle w:val="FootnoteReference"/>
          <w:rFonts w:ascii="Arial" w:hAnsi="Arial" w:cs="Arial"/>
          <w:sz w:val="22"/>
          <w:szCs w:val="22"/>
        </w:rPr>
        <w:footnoteReference w:id="41"/>
      </w:r>
      <w:r w:rsidRPr="00B30288">
        <w:rPr>
          <w:rFonts w:ascii="Arial" w:hAnsi="Arial" w:cs="Arial"/>
          <w:sz w:val="22"/>
          <w:szCs w:val="22"/>
        </w:rPr>
        <w:t>.</w:t>
      </w:r>
    </w:p>
    <w:p w:rsidR="00F5633D" w:rsidRPr="00B30288" w:rsidRDefault="00F5633D" w:rsidP="002076B4">
      <w:pPr>
        <w:pStyle w:val="NormalWeb"/>
        <w:numPr>
          <w:ilvl w:val="0"/>
          <w:numId w:val="12"/>
        </w:numPr>
        <w:spacing w:before="0" w:beforeAutospacing="0" w:after="0" w:afterAutospacing="0"/>
        <w:rPr>
          <w:rFonts w:ascii="Arial" w:hAnsi="Arial" w:cs="Arial"/>
          <w:sz w:val="22"/>
          <w:szCs w:val="22"/>
        </w:rPr>
      </w:pPr>
      <w:r w:rsidRPr="00B30288">
        <w:rPr>
          <w:rFonts w:ascii="Arial" w:hAnsi="Arial" w:cs="Arial"/>
          <w:sz w:val="22"/>
          <w:szCs w:val="22"/>
        </w:rPr>
        <w:t xml:space="preserve">A study published in </w:t>
      </w:r>
      <w:r w:rsidRPr="00B30288">
        <w:rPr>
          <w:rFonts w:ascii="Arial" w:hAnsi="Arial" w:cs="Arial"/>
          <w:i/>
          <w:iCs/>
          <w:sz w:val="22"/>
          <w:szCs w:val="22"/>
        </w:rPr>
        <w:t xml:space="preserve">The Lancet </w:t>
      </w:r>
      <w:r w:rsidRPr="00B30288">
        <w:rPr>
          <w:rFonts w:ascii="Arial" w:hAnsi="Arial" w:cs="Arial"/>
          <w:sz w:val="22"/>
          <w:szCs w:val="22"/>
        </w:rPr>
        <w:t>suggests that reinfection with COVID-19 within six months is rare, but more likely to occur in those aged over 65</w:t>
      </w:r>
      <w:r w:rsidRPr="00B30288">
        <w:rPr>
          <w:rStyle w:val="FootnoteReference"/>
          <w:rFonts w:ascii="Arial" w:hAnsi="Arial" w:cs="Arial"/>
          <w:sz w:val="22"/>
          <w:szCs w:val="22"/>
        </w:rPr>
        <w:footnoteReference w:id="42"/>
      </w:r>
      <w:r w:rsidRPr="00B30288">
        <w:rPr>
          <w:rFonts w:ascii="Arial" w:hAnsi="Arial" w:cs="Arial"/>
          <w:sz w:val="22"/>
          <w:szCs w:val="22"/>
        </w:rPr>
        <w:t xml:space="preserve">. </w:t>
      </w:r>
    </w:p>
    <w:p w:rsidR="00F5633D" w:rsidRPr="00B30288" w:rsidRDefault="00F5633D" w:rsidP="00B30288">
      <w:pPr>
        <w:pStyle w:val="NormalWeb"/>
        <w:numPr>
          <w:ilvl w:val="0"/>
          <w:numId w:val="12"/>
        </w:numPr>
        <w:rPr>
          <w:rFonts w:ascii="Arial" w:hAnsi="Arial" w:cs="Arial"/>
          <w:sz w:val="22"/>
          <w:szCs w:val="22"/>
        </w:rPr>
      </w:pPr>
      <w:r w:rsidRPr="00B30288">
        <w:rPr>
          <w:rFonts w:ascii="Arial" w:hAnsi="Arial" w:cs="Arial"/>
          <w:sz w:val="22"/>
          <w:szCs w:val="22"/>
        </w:rPr>
        <w:t>US scientists say that when testing for natural infection amongst vaccinated people it is preferable to use an antibody test measuring host reactivity to the nucleocapsid protein of SARS-CoV-2 than to rely on an assay that measures reactivity to the viral spike protein</w:t>
      </w:r>
      <w:r w:rsidRPr="00B30288">
        <w:rPr>
          <w:rStyle w:val="FootnoteReference"/>
          <w:rFonts w:ascii="Arial" w:hAnsi="Arial" w:cs="Arial"/>
          <w:sz w:val="22"/>
          <w:szCs w:val="22"/>
        </w:rPr>
        <w:footnoteReference w:id="43"/>
      </w:r>
      <w:r w:rsidRPr="00B30288">
        <w:rPr>
          <w:rFonts w:ascii="Arial" w:hAnsi="Arial" w:cs="Arial"/>
          <w:sz w:val="22"/>
          <w:szCs w:val="22"/>
        </w:rPr>
        <w:t>.</w:t>
      </w:r>
    </w:p>
    <w:p w:rsidR="00F5633D" w:rsidRPr="00B30288" w:rsidRDefault="00F5633D" w:rsidP="003A6F13">
      <w:pPr>
        <w:pStyle w:val="NormalWeb"/>
        <w:numPr>
          <w:ilvl w:val="0"/>
          <w:numId w:val="12"/>
        </w:numPr>
        <w:spacing w:before="0" w:beforeAutospacing="0" w:after="0" w:afterAutospacing="0"/>
        <w:rPr>
          <w:rFonts w:ascii="Arial" w:hAnsi="Arial" w:cs="Arial"/>
          <w:sz w:val="22"/>
          <w:szCs w:val="22"/>
        </w:rPr>
      </w:pPr>
      <w:r w:rsidRPr="00B30288">
        <w:rPr>
          <w:rFonts w:ascii="Arial" w:hAnsi="Arial" w:cs="Arial"/>
          <w:sz w:val="22"/>
          <w:szCs w:val="22"/>
        </w:rPr>
        <w:t>Case reviews suggested to researchers that only a minority of paediatric patients had reported illness with prior SARS-CoV-2 when they developed multisystem inflammatory syndrome (MIS-C)</w:t>
      </w:r>
      <w:r w:rsidRPr="00B30288">
        <w:rPr>
          <w:rStyle w:val="FootnoteReference"/>
          <w:rFonts w:ascii="Arial" w:hAnsi="Arial" w:cs="Arial"/>
          <w:sz w:val="22"/>
          <w:szCs w:val="22"/>
        </w:rPr>
        <w:footnoteReference w:id="44"/>
      </w:r>
      <w:r w:rsidRPr="00B30288">
        <w:rPr>
          <w:rFonts w:ascii="Arial" w:hAnsi="Arial" w:cs="Arial"/>
          <w:sz w:val="22"/>
          <w:szCs w:val="22"/>
        </w:rPr>
        <w:t>.</w:t>
      </w:r>
    </w:p>
    <w:p w:rsidR="00F5633D" w:rsidRPr="00B30288" w:rsidRDefault="00F5633D" w:rsidP="003A6F13">
      <w:pPr>
        <w:pStyle w:val="NormalWeb"/>
        <w:numPr>
          <w:ilvl w:val="0"/>
          <w:numId w:val="12"/>
        </w:numPr>
        <w:spacing w:before="0" w:beforeAutospacing="0" w:after="0" w:afterAutospacing="0"/>
        <w:rPr>
          <w:rFonts w:ascii="Arial" w:hAnsi="Arial" w:cs="Arial"/>
          <w:sz w:val="22"/>
          <w:szCs w:val="22"/>
        </w:rPr>
      </w:pPr>
      <w:r w:rsidRPr="00B30288">
        <w:rPr>
          <w:rFonts w:ascii="Arial" w:hAnsi="Arial" w:cs="Arial"/>
          <w:sz w:val="22"/>
          <w:szCs w:val="22"/>
        </w:rPr>
        <w:t>A study found that in some paediatric patients COVID-19 or MIS-C resulted in kidney injury</w:t>
      </w:r>
      <w:r w:rsidRPr="00B30288">
        <w:rPr>
          <w:rStyle w:val="FootnoteReference"/>
          <w:rFonts w:ascii="Arial" w:hAnsi="Arial" w:cs="Arial"/>
          <w:sz w:val="22"/>
          <w:szCs w:val="22"/>
        </w:rPr>
        <w:footnoteReference w:id="45"/>
      </w:r>
      <w:r w:rsidRPr="00B30288">
        <w:rPr>
          <w:rFonts w:ascii="Arial" w:hAnsi="Arial" w:cs="Arial"/>
          <w:sz w:val="22"/>
          <w:szCs w:val="22"/>
        </w:rPr>
        <w:t>.</w:t>
      </w:r>
    </w:p>
    <w:p w:rsidR="00B30288" w:rsidRPr="00B30288" w:rsidRDefault="00F5633D" w:rsidP="009D2DE4">
      <w:pPr>
        <w:pStyle w:val="NormalWeb"/>
        <w:numPr>
          <w:ilvl w:val="0"/>
          <w:numId w:val="14"/>
        </w:numPr>
        <w:spacing w:before="0" w:beforeAutospacing="0" w:after="0" w:afterAutospacing="0"/>
        <w:rPr>
          <w:rFonts w:ascii="Arial" w:hAnsi="Arial" w:cs="Arial"/>
          <w:sz w:val="22"/>
          <w:szCs w:val="22"/>
        </w:rPr>
      </w:pPr>
      <w:r w:rsidRPr="00B30288">
        <w:rPr>
          <w:rFonts w:ascii="Arial" w:hAnsi="Arial" w:cs="Arial"/>
          <w:sz w:val="22"/>
          <w:szCs w:val="22"/>
        </w:rPr>
        <w:t>A US study found that almost a third of patients hospitalised in the US with COVID-19 needed ICU treatment, and 28 per cent of them died</w:t>
      </w:r>
      <w:r w:rsidRPr="00B30288">
        <w:rPr>
          <w:rStyle w:val="FootnoteReference"/>
          <w:rFonts w:ascii="Arial" w:hAnsi="Arial" w:cs="Arial"/>
          <w:sz w:val="22"/>
          <w:szCs w:val="22"/>
        </w:rPr>
        <w:footnoteReference w:id="46"/>
      </w:r>
      <w:r w:rsidRPr="00B30288">
        <w:rPr>
          <w:rFonts w:ascii="Arial" w:hAnsi="Arial" w:cs="Arial"/>
          <w:sz w:val="22"/>
          <w:szCs w:val="22"/>
        </w:rPr>
        <w:t xml:space="preserve">. </w:t>
      </w:r>
    </w:p>
    <w:p w:rsidR="00F5633D" w:rsidRPr="00B30288" w:rsidRDefault="00F5633D" w:rsidP="009D2DE4">
      <w:pPr>
        <w:pStyle w:val="NormalWeb"/>
        <w:numPr>
          <w:ilvl w:val="0"/>
          <w:numId w:val="14"/>
        </w:numPr>
        <w:spacing w:before="0" w:beforeAutospacing="0" w:after="0" w:afterAutospacing="0"/>
        <w:rPr>
          <w:rFonts w:ascii="Arial" w:hAnsi="Arial" w:cs="Arial"/>
          <w:sz w:val="22"/>
          <w:szCs w:val="22"/>
        </w:rPr>
      </w:pPr>
      <w:r w:rsidRPr="00B30288">
        <w:rPr>
          <w:rFonts w:ascii="Arial" w:hAnsi="Arial" w:cs="Arial"/>
          <w:sz w:val="22"/>
          <w:szCs w:val="22"/>
        </w:rPr>
        <w:t>New-onset atrial fibrillation and atrial flutter are observed with similar frequency in hospitalised patients wit</w:t>
      </w:r>
      <w:r w:rsidR="006E00D5">
        <w:rPr>
          <w:rFonts w:ascii="Arial" w:hAnsi="Arial" w:cs="Arial"/>
          <w:sz w:val="22"/>
          <w:szCs w:val="22"/>
        </w:rPr>
        <w:t xml:space="preserve">h COVID-19 and with influenza, </w:t>
      </w:r>
      <w:r w:rsidRPr="00B30288">
        <w:rPr>
          <w:rFonts w:ascii="Arial" w:hAnsi="Arial" w:cs="Arial"/>
          <w:sz w:val="22"/>
          <w:szCs w:val="22"/>
        </w:rPr>
        <w:t>with clinicians suggesting the connection between the arrhythmias and the infections is related to the general inflammatory state</w:t>
      </w:r>
      <w:r w:rsidRPr="00B30288">
        <w:rPr>
          <w:rStyle w:val="FootnoteReference"/>
          <w:rFonts w:ascii="Arial" w:hAnsi="Arial" w:cs="Arial"/>
          <w:sz w:val="22"/>
          <w:szCs w:val="22"/>
        </w:rPr>
        <w:footnoteReference w:id="47"/>
      </w:r>
      <w:r w:rsidRPr="00B30288">
        <w:rPr>
          <w:rFonts w:ascii="Arial" w:hAnsi="Arial" w:cs="Arial"/>
          <w:sz w:val="22"/>
          <w:szCs w:val="22"/>
        </w:rPr>
        <w:t>.</w:t>
      </w:r>
    </w:p>
    <w:p w:rsidR="00F5633D" w:rsidRPr="00B30288" w:rsidRDefault="00F5633D" w:rsidP="00A541A2">
      <w:pPr>
        <w:pStyle w:val="NormalWeb"/>
        <w:numPr>
          <w:ilvl w:val="0"/>
          <w:numId w:val="14"/>
        </w:numPr>
        <w:spacing w:before="0" w:beforeAutospacing="0" w:after="0" w:afterAutospacing="0"/>
        <w:rPr>
          <w:rFonts w:ascii="Arial" w:hAnsi="Arial" w:cs="Arial"/>
          <w:sz w:val="22"/>
          <w:szCs w:val="22"/>
        </w:rPr>
      </w:pPr>
      <w:r w:rsidRPr="00B30288">
        <w:rPr>
          <w:rFonts w:ascii="Arial" w:hAnsi="Arial" w:cs="Arial"/>
          <w:sz w:val="22"/>
          <w:szCs w:val="22"/>
        </w:rPr>
        <w:t>Researchers report that COVID-19 patients presenting with gastrointestinal symptoms have reduced mortality</w:t>
      </w:r>
      <w:r w:rsidRPr="00B30288">
        <w:rPr>
          <w:rStyle w:val="FootnoteReference"/>
          <w:rFonts w:ascii="Arial" w:hAnsi="Arial" w:cs="Arial"/>
          <w:sz w:val="22"/>
          <w:szCs w:val="22"/>
        </w:rPr>
        <w:footnoteReference w:id="48"/>
      </w:r>
      <w:r w:rsidRPr="00B30288">
        <w:rPr>
          <w:rFonts w:ascii="Arial" w:hAnsi="Arial" w:cs="Arial"/>
          <w:sz w:val="22"/>
          <w:szCs w:val="22"/>
        </w:rPr>
        <w:t>.</w:t>
      </w:r>
    </w:p>
    <w:p w:rsidR="00F5633D" w:rsidRPr="00B30288" w:rsidRDefault="00F5633D" w:rsidP="00F5633D">
      <w:pPr>
        <w:pStyle w:val="ListParagraph"/>
        <w:numPr>
          <w:ilvl w:val="0"/>
          <w:numId w:val="14"/>
        </w:numPr>
        <w:rPr>
          <w:rFonts w:ascii="Arial" w:hAnsi="Arial" w:cs="Arial"/>
          <w:sz w:val="22"/>
          <w:szCs w:val="22"/>
        </w:rPr>
      </w:pPr>
      <w:r w:rsidRPr="00B30288">
        <w:rPr>
          <w:rFonts w:ascii="Arial" w:hAnsi="Arial" w:cs="Arial"/>
          <w:sz w:val="22"/>
          <w:szCs w:val="22"/>
        </w:rPr>
        <w:t>In 2020, a woman in Michigan died following the transplant of lungs not known at the time to be infected with COVID-19. A report on the medical experience gained through that incident has now been published</w:t>
      </w:r>
      <w:r w:rsidRPr="00B30288">
        <w:rPr>
          <w:rStyle w:val="FootnoteReference"/>
          <w:rFonts w:ascii="Arial" w:hAnsi="Arial" w:cs="Arial"/>
          <w:sz w:val="22"/>
          <w:szCs w:val="22"/>
        </w:rPr>
        <w:footnoteReference w:id="49"/>
      </w:r>
      <w:r w:rsidRPr="00B30288">
        <w:rPr>
          <w:rFonts w:ascii="Arial" w:hAnsi="Arial" w:cs="Arial"/>
          <w:sz w:val="22"/>
          <w:szCs w:val="22"/>
        </w:rPr>
        <w:t>.</w:t>
      </w:r>
    </w:p>
    <w:p w:rsidR="00F5633D" w:rsidRPr="00B30288" w:rsidRDefault="00F5633D" w:rsidP="00F5633D">
      <w:pPr>
        <w:pStyle w:val="ListParagraph"/>
        <w:numPr>
          <w:ilvl w:val="0"/>
          <w:numId w:val="14"/>
        </w:numPr>
        <w:rPr>
          <w:rFonts w:ascii="Arial" w:hAnsi="Arial" w:cs="Arial"/>
          <w:sz w:val="22"/>
          <w:szCs w:val="22"/>
        </w:rPr>
      </w:pPr>
      <w:r w:rsidRPr="00B30288">
        <w:rPr>
          <w:rFonts w:ascii="Arial" w:hAnsi="Arial" w:cs="Arial"/>
          <w:sz w:val="22"/>
          <w:szCs w:val="22"/>
        </w:rPr>
        <w:t>Researchers at Brigham and Women’s Hospital found that SARS-CoV-2, the virus responsible for COVID-19, may be attracted to the blood group antigen A found on the lining of the lungs</w:t>
      </w:r>
      <w:r w:rsidRPr="00B30288">
        <w:rPr>
          <w:rStyle w:val="FootnoteReference"/>
          <w:rFonts w:ascii="Arial" w:hAnsi="Arial" w:cs="Arial"/>
          <w:sz w:val="22"/>
          <w:szCs w:val="22"/>
        </w:rPr>
        <w:footnoteReference w:id="50"/>
      </w:r>
      <w:r w:rsidRPr="00B30288">
        <w:rPr>
          <w:rFonts w:ascii="Arial" w:hAnsi="Arial" w:cs="Arial"/>
          <w:sz w:val="22"/>
          <w:szCs w:val="22"/>
        </w:rPr>
        <w:t>.</w:t>
      </w:r>
    </w:p>
    <w:p w:rsidR="00F5633D" w:rsidRPr="00B30288" w:rsidRDefault="00F5633D" w:rsidP="00F5633D">
      <w:pPr>
        <w:pStyle w:val="ListParagraph"/>
        <w:numPr>
          <w:ilvl w:val="0"/>
          <w:numId w:val="14"/>
        </w:numPr>
        <w:rPr>
          <w:rFonts w:ascii="Arial" w:hAnsi="Arial" w:cs="Arial"/>
          <w:sz w:val="22"/>
          <w:szCs w:val="22"/>
        </w:rPr>
      </w:pPr>
      <w:r w:rsidRPr="00B30288">
        <w:rPr>
          <w:rFonts w:ascii="Arial" w:hAnsi="Arial" w:cs="Arial"/>
          <w:sz w:val="22"/>
          <w:szCs w:val="22"/>
        </w:rPr>
        <w:t>A US study found children and teenagers hospitalised with COVID-19 frequently had neurologic symptoms</w:t>
      </w:r>
      <w:r w:rsidRPr="00B30288">
        <w:rPr>
          <w:rStyle w:val="FootnoteReference"/>
          <w:rFonts w:ascii="Arial" w:hAnsi="Arial" w:cs="Arial"/>
          <w:sz w:val="22"/>
          <w:szCs w:val="22"/>
        </w:rPr>
        <w:footnoteReference w:id="51"/>
      </w:r>
      <w:r w:rsidRPr="00B30288">
        <w:rPr>
          <w:rFonts w:ascii="Arial" w:hAnsi="Arial" w:cs="Arial"/>
          <w:sz w:val="22"/>
          <w:szCs w:val="22"/>
        </w:rPr>
        <w:t>.</w:t>
      </w:r>
    </w:p>
    <w:p w:rsidR="00F5633D" w:rsidRPr="00B30288" w:rsidRDefault="00F5633D" w:rsidP="00F5633D">
      <w:pPr>
        <w:pStyle w:val="ListParagraph"/>
        <w:numPr>
          <w:ilvl w:val="0"/>
          <w:numId w:val="14"/>
        </w:numPr>
        <w:rPr>
          <w:rFonts w:ascii="Arial" w:hAnsi="Arial" w:cs="Arial"/>
          <w:sz w:val="22"/>
          <w:szCs w:val="22"/>
        </w:rPr>
      </w:pPr>
      <w:r w:rsidRPr="00B30288">
        <w:rPr>
          <w:rFonts w:ascii="Arial" w:hAnsi="Arial" w:cs="Arial"/>
          <w:sz w:val="22"/>
          <w:szCs w:val="22"/>
        </w:rPr>
        <w:t>A survey of recovered patients discharged from hospital found respiratory symptoms could persist for six months</w:t>
      </w:r>
      <w:r w:rsidRPr="00B30288">
        <w:rPr>
          <w:rStyle w:val="FootnoteReference"/>
          <w:rFonts w:ascii="Arial" w:hAnsi="Arial" w:cs="Arial"/>
          <w:sz w:val="22"/>
          <w:szCs w:val="22"/>
        </w:rPr>
        <w:footnoteReference w:id="52"/>
      </w:r>
      <w:r w:rsidRPr="00B30288">
        <w:rPr>
          <w:rFonts w:ascii="Arial" w:hAnsi="Arial" w:cs="Arial"/>
          <w:sz w:val="22"/>
          <w:szCs w:val="22"/>
        </w:rPr>
        <w:t>.</w:t>
      </w:r>
    </w:p>
    <w:p w:rsidR="00F5633D" w:rsidRPr="00B30288" w:rsidRDefault="00F5633D" w:rsidP="00F5633D">
      <w:pPr>
        <w:pStyle w:val="ListParagraph"/>
        <w:numPr>
          <w:ilvl w:val="0"/>
          <w:numId w:val="14"/>
        </w:numPr>
        <w:rPr>
          <w:rFonts w:ascii="Arial" w:hAnsi="Arial" w:cs="Arial"/>
          <w:sz w:val="22"/>
          <w:szCs w:val="22"/>
        </w:rPr>
      </w:pPr>
      <w:r w:rsidRPr="00B30288">
        <w:rPr>
          <w:rFonts w:ascii="Arial" w:hAnsi="Arial" w:cs="Arial"/>
          <w:sz w:val="22"/>
          <w:szCs w:val="22"/>
        </w:rPr>
        <w:t>A report has associated overweight populations with more severe COVID_19 and higher mortality</w:t>
      </w:r>
      <w:r w:rsidRPr="00B30288">
        <w:rPr>
          <w:rStyle w:val="FootnoteReference"/>
          <w:rFonts w:ascii="Arial" w:hAnsi="Arial" w:cs="Arial"/>
          <w:sz w:val="22"/>
          <w:szCs w:val="22"/>
        </w:rPr>
        <w:footnoteReference w:id="53"/>
      </w:r>
      <w:r w:rsidRPr="00B30288">
        <w:rPr>
          <w:rFonts w:ascii="Arial" w:hAnsi="Arial" w:cs="Arial"/>
          <w:sz w:val="22"/>
          <w:szCs w:val="22"/>
        </w:rPr>
        <w:t>.</w:t>
      </w:r>
    </w:p>
    <w:p w:rsidR="00F5633D" w:rsidRPr="00BA2DFA" w:rsidRDefault="00F5633D" w:rsidP="00F5633D">
      <w:pPr>
        <w:pStyle w:val="ListParagraph"/>
        <w:numPr>
          <w:ilvl w:val="0"/>
          <w:numId w:val="14"/>
        </w:numPr>
        <w:rPr>
          <w:rFonts w:ascii="Arial" w:hAnsi="Arial" w:cs="Arial"/>
          <w:sz w:val="22"/>
          <w:szCs w:val="22"/>
        </w:rPr>
      </w:pPr>
      <w:r w:rsidRPr="00B30288">
        <w:rPr>
          <w:rFonts w:ascii="Arial" w:hAnsi="Arial" w:cs="Arial"/>
          <w:sz w:val="22"/>
          <w:szCs w:val="22"/>
        </w:rPr>
        <w:t xml:space="preserve">Researchers say that while cytokine storms can happen in influenza and other coronavirus infections, in COVID-19 they are triggered in a different way and have </w:t>
      </w:r>
      <w:r w:rsidRPr="00BA2DFA">
        <w:rPr>
          <w:rFonts w:ascii="Arial" w:hAnsi="Arial" w:cs="Arial"/>
          <w:sz w:val="22"/>
          <w:szCs w:val="22"/>
        </w:rPr>
        <w:t>the potential to be more severe</w:t>
      </w:r>
      <w:r w:rsidRPr="00BA2DFA">
        <w:rPr>
          <w:rStyle w:val="FootnoteReference"/>
          <w:rFonts w:ascii="Arial" w:hAnsi="Arial" w:cs="Arial"/>
          <w:sz w:val="22"/>
          <w:szCs w:val="22"/>
        </w:rPr>
        <w:footnoteReference w:id="54"/>
      </w:r>
      <w:r w:rsidRPr="00BA2DFA">
        <w:rPr>
          <w:rFonts w:ascii="Arial" w:hAnsi="Arial" w:cs="Arial"/>
          <w:sz w:val="22"/>
          <w:szCs w:val="22"/>
        </w:rPr>
        <w:t>.</w:t>
      </w:r>
    </w:p>
    <w:p w:rsidR="00BA2DFA" w:rsidRPr="00BA2DFA" w:rsidRDefault="00BA2DFA" w:rsidP="00BA2DFA">
      <w:pPr>
        <w:pStyle w:val="NormalWeb"/>
        <w:numPr>
          <w:ilvl w:val="0"/>
          <w:numId w:val="14"/>
        </w:numPr>
        <w:rPr>
          <w:rFonts w:ascii="Arial" w:hAnsi="Arial" w:cs="Arial"/>
          <w:color w:val="222222"/>
          <w:sz w:val="22"/>
          <w:szCs w:val="22"/>
        </w:rPr>
      </w:pPr>
      <w:r w:rsidRPr="00BA2DFA">
        <w:rPr>
          <w:rFonts w:ascii="Arial" w:hAnsi="Arial" w:cs="Arial"/>
          <w:sz w:val="22"/>
          <w:szCs w:val="22"/>
        </w:rPr>
        <w:t>Some patients with “long COVID” symptoms have reported improvement after one dose of vaccine</w:t>
      </w:r>
      <w:r w:rsidRPr="00BA2DFA">
        <w:rPr>
          <w:rStyle w:val="FootnoteReference"/>
          <w:rFonts w:ascii="Arial" w:hAnsi="Arial" w:cs="Arial"/>
          <w:sz w:val="22"/>
          <w:szCs w:val="22"/>
        </w:rPr>
        <w:footnoteReference w:id="55"/>
      </w:r>
      <w:r w:rsidRPr="00BA2DFA">
        <w:rPr>
          <w:rFonts w:ascii="Arial" w:hAnsi="Arial" w:cs="Arial"/>
          <w:sz w:val="22"/>
          <w:szCs w:val="22"/>
        </w:rPr>
        <w:t>.</w:t>
      </w:r>
      <w:r w:rsidRPr="00BA2DFA">
        <w:rPr>
          <w:rFonts w:ascii="Arial" w:hAnsi="Arial" w:cs="Arial"/>
          <w:color w:val="222222"/>
          <w:sz w:val="22"/>
          <w:szCs w:val="22"/>
        </w:rPr>
        <w:t xml:space="preserve"> </w:t>
      </w:r>
    </w:p>
    <w:p w:rsidR="00C81A86" w:rsidRDefault="00FD3C2E" w:rsidP="00E146FB">
      <w:pPr>
        <w:pStyle w:val="TOCbold16ptbluenumber"/>
        <w:numPr>
          <w:ilvl w:val="0"/>
          <w:numId w:val="0"/>
        </w:numPr>
        <w:rPr>
          <w:rFonts w:ascii="Arial" w:hAnsi="Arial" w:cs="Arial"/>
          <w:sz w:val="22"/>
          <w:szCs w:val="22"/>
        </w:rPr>
      </w:pPr>
      <w:bookmarkStart w:id="12" w:name="_Toc11740269"/>
      <w:bookmarkStart w:id="13" w:name="_Toc70932377"/>
      <w:r>
        <w:rPr>
          <w:bCs/>
        </w:rPr>
        <w:t xml:space="preserve">6. </w:t>
      </w:r>
      <w:r w:rsidR="00C81A86">
        <w:rPr>
          <w:bCs/>
        </w:rPr>
        <w:t>P</w:t>
      </w:r>
      <w:r w:rsidR="00C81A86" w:rsidRPr="000877A6">
        <w:rPr>
          <w:bCs/>
        </w:rPr>
        <w:t>otential treatments</w:t>
      </w:r>
      <w:bookmarkEnd w:id="12"/>
      <w:r w:rsidR="005A48AB">
        <w:rPr>
          <w:bCs/>
        </w:rPr>
        <w:t xml:space="preserve"> for COVID</w:t>
      </w:r>
      <w:r w:rsidR="00C81A86" w:rsidRPr="000877A6">
        <w:rPr>
          <w:bCs/>
        </w:rPr>
        <w:t>-19</w:t>
      </w:r>
      <w:r w:rsidR="00C81A86">
        <w:rPr>
          <w:bCs/>
        </w:rPr>
        <w:t xml:space="preserve"> not mentioned elsewhere</w:t>
      </w:r>
      <w:bookmarkEnd w:id="13"/>
    </w:p>
    <w:p w:rsidR="00DC6F49" w:rsidRPr="005A48AB" w:rsidRDefault="00DC6F49" w:rsidP="00DC6F49">
      <w:pPr>
        <w:pStyle w:val="NormalWeb"/>
        <w:numPr>
          <w:ilvl w:val="0"/>
          <w:numId w:val="4"/>
        </w:numPr>
        <w:spacing w:before="0" w:beforeAutospacing="0" w:after="0" w:afterAutospacing="0"/>
        <w:rPr>
          <w:rFonts w:ascii="Arial" w:hAnsi="Arial" w:cs="Arial"/>
          <w:sz w:val="22"/>
          <w:szCs w:val="22"/>
        </w:rPr>
      </w:pPr>
      <w:r w:rsidRPr="005A48AB">
        <w:rPr>
          <w:rStyle w:val="xn-location"/>
          <w:rFonts w:ascii="Arial" w:hAnsi="Arial" w:cs="Arial"/>
          <w:sz w:val="22"/>
          <w:szCs w:val="22"/>
          <w:shd w:val="clear" w:color="auto" w:fill="FFFFFF"/>
        </w:rPr>
        <w:t>Israel's</w:t>
      </w:r>
      <w:r w:rsidRPr="005A48AB">
        <w:rPr>
          <w:rFonts w:ascii="Arial" w:hAnsi="Arial" w:cs="Arial"/>
          <w:sz w:val="22"/>
          <w:szCs w:val="22"/>
          <w:shd w:val="clear" w:color="auto" w:fill="FFFFFF"/>
        </w:rPr>
        <w:t> Kamada and Italy’s Kedrion Biopharma are progressing with their development of an anti-C</w:t>
      </w:r>
      <w:r w:rsidR="00F54000" w:rsidRPr="005A48AB">
        <w:rPr>
          <w:rFonts w:ascii="Arial" w:hAnsi="Arial" w:cs="Arial"/>
          <w:sz w:val="22"/>
          <w:szCs w:val="22"/>
          <w:shd w:val="clear" w:color="auto" w:fill="FFFFFF"/>
        </w:rPr>
        <w:t>OVID</w:t>
      </w:r>
      <w:r w:rsidRPr="005A48AB">
        <w:rPr>
          <w:rFonts w:ascii="Arial" w:hAnsi="Arial" w:cs="Arial"/>
          <w:sz w:val="22"/>
          <w:szCs w:val="22"/>
          <w:shd w:val="clear" w:color="auto" w:fill="FFFFFF"/>
        </w:rPr>
        <w:t xml:space="preserve"> therapy derived from convalescent plasma sourced in the US. The therapy is being used in </w:t>
      </w:r>
      <w:r w:rsidRPr="005A48AB">
        <w:rPr>
          <w:rStyle w:val="xn-location"/>
          <w:rFonts w:ascii="Arial" w:hAnsi="Arial" w:cs="Arial"/>
          <w:sz w:val="22"/>
          <w:szCs w:val="22"/>
          <w:shd w:val="clear" w:color="auto" w:fill="FFFFFF"/>
        </w:rPr>
        <w:t>Israel</w:t>
      </w:r>
      <w:r w:rsidRPr="005A48AB">
        <w:rPr>
          <w:rStyle w:val="FootnoteReference"/>
          <w:rFonts w:ascii="Arial" w:hAnsi="Arial" w:cs="Arial"/>
          <w:sz w:val="22"/>
          <w:szCs w:val="22"/>
          <w:shd w:val="clear" w:color="auto" w:fill="FFFFFF"/>
        </w:rPr>
        <w:footnoteReference w:id="56"/>
      </w:r>
      <w:r w:rsidRPr="005A48AB">
        <w:rPr>
          <w:rFonts w:ascii="Arial" w:hAnsi="Arial" w:cs="Arial"/>
          <w:sz w:val="22"/>
          <w:szCs w:val="22"/>
          <w:shd w:val="clear" w:color="auto" w:fill="FFFFFF"/>
        </w:rPr>
        <w:t>.</w:t>
      </w:r>
    </w:p>
    <w:p w:rsidR="005D74DE" w:rsidRPr="00DC6F49" w:rsidRDefault="005D74DE" w:rsidP="005D74DE">
      <w:pPr>
        <w:pStyle w:val="NormalWeb"/>
        <w:numPr>
          <w:ilvl w:val="0"/>
          <w:numId w:val="4"/>
        </w:numPr>
        <w:spacing w:before="0" w:beforeAutospacing="0" w:after="0" w:afterAutospacing="0"/>
        <w:rPr>
          <w:rFonts w:ascii="Arial" w:hAnsi="Arial" w:cs="Arial"/>
          <w:sz w:val="22"/>
          <w:szCs w:val="22"/>
        </w:rPr>
      </w:pPr>
      <w:r w:rsidRPr="00DC6F49">
        <w:rPr>
          <w:rFonts w:ascii="Arial" w:hAnsi="Arial" w:cs="Arial"/>
          <w:sz w:val="22"/>
          <w:szCs w:val="22"/>
        </w:rPr>
        <w:t>The US Nationa</w:t>
      </w:r>
      <w:r w:rsidR="006E00D5">
        <w:rPr>
          <w:rFonts w:ascii="Arial" w:hAnsi="Arial" w:cs="Arial"/>
          <w:sz w:val="22"/>
          <w:szCs w:val="22"/>
        </w:rPr>
        <w:t xml:space="preserve">l Institutes of Health stopped </w:t>
      </w:r>
      <w:r w:rsidRPr="00DC6F49">
        <w:rPr>
          <w:rFonts w:ascii="Arial" w:hAnsi="Arial" w:cs="Arial"/>
          <w:sz w:val="22"/>
          <w:szCs w:val="22"/>
        </w:rPr>
        <w:t xml:space="preserve">a clinical trial evaluating the safety and effectiveness of COVID-19 convalescent plasma in patients </w:t>
      </w:r>
      <w:r w:rsidR="00132686">
        <w:rPr>
          <w:rFonts w:ascii="Arial" w:hAnsi="Arial" w:cs="Arial"/>
          <w:sz w:val="22"/>
          <w:szCs w:val="22"/>
        </w:rPr>
        <w:t>with mild to moderate symptoms.</w:t>
      </w:r>
      <w:r w:rsidRPr="00DC6F49">
        <w:rPr>
          <w:rFonts w:ascii="Arial" w:hAnsi="Arial" w:cs="Arial"/>
          <w:sz w:val="22"/>
          <w:szCs w:val="22"/>
        </w:rPr>
        <w:t xml:space="preserve"> Following its interim analysis of the Clinical Trial of COVID-19 Convalescent Plasma of Outpatients (C3PO), an independent data and safety monitoring board “determined that while the convalescent plasma intervention caused no harm, it was unlikely to benefit this group of patients”</w:t>
      </w:r>
      <w:r w:rsidRPr="00DC6F49">
        <w:rPr>
          <w:rStyle w:val="FootnoteReference"/>
          <w:rFonts w:ascii="Arial" w:hAnsi="Arial" w:cs="Arial"/>
          <w:sz w:val="22"/>
          <w:szCs w:val="22"/>
        </w:rPr>
        <w:footnoteReference w:id="57"/>
      </w:r>
      <w:r w:rsidRPr="00DC6F49">
        <w:rPr>
          <w:rFonts w:ascii="Arial" w:hAnsi="Arial" w:cs="Arial"/>
          <w:sz w:val="22"/>
          <w:szCs w:val="22"/>
        </w:rPr>
        <w:t>.</w:t>
      </w:r>
    </w:p>
    <w:p w:rsidR="00DC6F49" w:rsidRPr="00DC6F49" w:rsidRDefault="00DC6F49" w:rsidP="00DC6F49">
      <w:pPr>
        <w:pStyle w:val="NormalWeb"/>
        <w:numPr>
          <w:ilvl w:val="0"/>
          <w:numId w:val="4"/>
        </w:numPr>
        <w:spacing w:before="0" w:beforeAutospacing="0" w:after="0" w:afterAutospacing="0"/>
        <w:rPr>
          <w:rFonts w:ascii="Arial" w:hAnsi="Arial" w:cs="Arial"/>
          <w:sz w:val="22"/>
          <w:szCs w:val="22"/>
        </w:rPr>
      </w:pPr>
      <w:r w:rsidRPr="00DC6F49">
        <w:rPr>
          <w:rFonts w:ascii="Arial" w:hAnsi="Arial" w:cs="Arial"/>
          <w:sz w:val="22"/>
          <w:szCs w:val="22"/>
        </w:rPr>
        <w:t>Brisbane biotech company Implicit Bioscience has developed an anti-inflammatory drug which is being tested in the US as a potential treatment for severely ill COVID-19 patients</w:t>
      </w:r>
      <w:r w:rsidR="00132686">
        <w:rPr>
          <w:rFonts w:ascii="Arial" w:hAnsi="Arial" w:cs="Arial"/>
          <w:sz w:val="22"/>
          <w:szCs w:val="22"/>
        </w:rPr>
        <w:t>. Professor Ian Frazer said: “</w:t>
      </w:r>
      <w:r w:rsidRPr="00DC6F49">
        <w:rPr>
          <w:rFonts w:ascii="Arial" w:hAnsi="Arial" w:cs="Arial"/>
          <w:sz w:val="22"/>
          <w:szCs w:val="22"/>
        </w:rPr>
        <w:t>it's also a treatment... potentially for any disease that causes severe long-lasting inflammation…</w:t>
      </w:r>
      <w:r w:rsidR="00132686">
        <w:rPr>
          <w:rFonts w:ascii="Arial" w:hAnsi="Arial" w:cs="Arial"/>
          <w:sz w:val="22"/>
          <w:szCs w:val="22"/>
        </w:rPr>
        <w:t xml:space="preserve"> </w:t>
      </w:r>
      <w:r w:rsidRPr="00DC6F49">
        <w:rPr>
          <w:rFonts w:ascii="Arial" w:hAnsi="Arial" w:cs="Arial"/>
          <w:sz w:val="22"/>
          <w:szCs w:val="22"/>
        </w:rPr>
        <w:t>It switches off one part of the immune pathway which causes trouble rather than benefit … anywhere where chronic damage is produced by inflammation. It's an antibody so it's infused into the bloodstream and basically it targets the molecule on the surface of one of the white blood cells, that particular target is a key regulator of inflammation and if we block that pathway then the inflammation dies down”</w:t>
      </w:r>
      <w:r w:rsidRPr="00DC6F49">
        <w:rPr>
          <w:rStyle w:val="FootnoteReference"/>
          <w:rFonts w:ascii="Arial" w:hAnsi="Arial" w:cs="Arial"/>
          <w:sz w:val="22"/>
          <w:szCs w:val="22"/>
        </w:rPr>
        <w:footnoteReference w:id="58"/>
      </w:r>
      <w:r w:rsidRPr="00DC6F49">
        <w:rPr>
          <w:rFonts w:ascii="Arial" w:hAnsi="Arial" w:cs="Arial"/>
          <w:sz w:val="22"/>
          <w:szCs w:val="22"/>
        </w:rPr>
        <w:t>.</w:t>
      </w:r>
    </w:p>
    <w:p w:rsidR="00FD6655" w:rsidRPr="00FD6655" w:rsidRDefault="00DC6F49" w:rsidP="00FD6655">
      <w:pPr>
        <w:pStyle w:val="NormalWeb"/>
        <w:numPr>
          <w:ilvl w:val="0"/>
          <w:numId w:val="4"/>
        </w:numPr>
        <w:spacing w:before="0" w:beforeAutospacing="0" w:after="0" w:afterAutospacing="0"/>
        <w:rPr>
          <w:rFonts w:ascii="Arial" w:hAnsi="Arial" w:cs="Arial"/>
          <w:b/>
          <w:bCs/>
          <w:sz w:val="22"/>
          <w:szCs w:val="22"/>
        </w:rPr>
      </w:pPr>
      <w:r w:rsidRPr="00FD6655">
        <w:rPr>
          <w:rFonts w:ascii="Arial" w:hAnsi="Arial" w:cs="Arial"/>
          <w:sz w:val="22"/>
          <w:szCs w:val="22"/>
        </w:rPr>
        <w:t>Eli Lilly and Incyte’s baricitinib did not meet its primary endpoints in a Phase III trial in hospitalised patients</w:t>
      </w:r>
      <w:r w:rsidRPr="00DC6F49">
        <w:rPr>
          <w:rStyle w:val="FootnoteReference"/>
          <w:rFonts w:ascii="Arial" w:hAnsi="Arial" w:cs="Arial"/>
          <w:sz w:val="22"/>
          <w:szCs w:val="22"/>
        </w:rPr>
        <w:footnoteReference w:id="59"/>
      </w:r>
      <w:r w:rsidRPr="00FD6655">
        <w:rPr>
          <w:rFonts w:ascii="Arial" w:hAnsi="Arial" w:cs="Arial"/>
          <w:sz w:val="22"/>
          <w:szCs w:val="22"/>
        </w:rPr>
        <w:t xml:space="preserve">. </w:t>
      </w:r>
    </w:p>
    <w:p w:rsidR="00843B70" w:rsidRPr="00330796" w:rsidRDefault="00DC6F49" w:rsidP="001E6DB1">
      <w:pPr>
        <w:pStyle w:val="NormalWeb"/>
        <w:numPr>
          <w:ilvl w:val="0"/>
          <w:numId w:val="4"/>
        </w:numPr>
        <w:spacing w:before="0" w:beforeAutospacing="0" w:after="0" w:afterAutospacing="0"/>
        <w:rPr>
          <w:rFonts w:ascii="Arial" w:hAnsi="Arial" w:cs="Arial"/>
          <w:sz w:val="22"/>
          <w:szCs w:val="22"/>
        </w:rPr>
      </w:pPr>
      <w:r w:rsidRPr="00330796">
        <w:rPr>
          <w:rFonts w:ascii="Arial" w:hAnsi="Arial" w:cs="Arial"/>
          <w:sz w:val="22"/>
          <w:szCs w:val="22"/>
        </w:rPr>
        <w:t>Eli Lilly said it had a revised agreement with the US government for its antibody drug, bamlanivimab, which will now be sold in combination with another therapy</w:t>
      </w:r>
      <w:r w:rsidRPr="00DC6F49">
        <w:rPr>
          <w:rStyle w:val="FootnoteReference"/>
          <w:rFonts w:ascii="Arial" w:hAnsi="Arial" w:cs="Arial"/>
          <w:sz w:val="22"/>
          <w:szCs w:val="22"/>
        </w:rPr>
        <w:footnoteReference w:id="60"/>
      </w:r>
      <w:r w:rsidRPr="00330796">
        <w:rPr>
          <w:rFonts w:ascii="Arial" w:hAnsi="Arial" w:cs="Arial"/>
          <w:sz w:val="22"/>
          <w:szCs w:val="22"/>
        </w:rPr>
        <w:t>.</w:t>
      </w:r>
      <w:r w:rsidR="00173CE4" w:rsidRPr="00330796">
        <w:rPr>
          <w:rFonts w:ascii="Arial" w:hAnsi="Arial" w:cs="Arial"/>
          <w:sz w:val="22"/>
          <w:szCs w:val="22"/>
        </w:rPr>
        <w:t xml:space="preserve"> The company </w:t>
      </w:r>
      <w:r w:rsidR="00330796" w:rsidRPr="00330796">
        <w:rPr>
          <w:rFonts w:ascii="Arial" w:hAnsi="Arial" w:cs="Arial"/>
          <w:sz w:val="22"/>
          <w:szCs w:val="22"/>
        </w:rPr>
        <w:t xml:space="preserve">agreed to </w:t>
      </w:r>
      <w:r w:rsidR="00843B70" w:rsidRPr="00330796">
        <w:rPr>
          <w:rFonts w:ascii="Arial" w:hAnsi="Arial" w:cs="Arial"/>
          <w:sz w:val="22"/>
          <w:szCs w:val="22"/>
          <w:lang w:val="en-US"/>
        </w:rPr>
        <w:t xml:space="preserve">provide </w:t>
      </w:r>
      <w:r w:rsidR="00843B70" w:rsidRPr="00330796">
        <w:rPr>
          <w:rFonts w:ascii="Arial" w:hAnsi="Arial" w:cs="Arial"/>
          <w:sz w:val="22"/>
          <w:szCs w:val="22"/>
        </w:rPr>
        <w:t>100,000 doses of the bamlanivimab-etesevimab combination for $US 210 million by the end of March, and the government has the option to purchase 1.1 million more doses before 25 November</w:t>
      </w:r>
      <w:r w:rsidR="00843B70" w:rsidRPr="00DC6F49">
        <w:rPr>
          <w:rStyle w:val="FootnoteReference"/>
          <w:rFonts w:ascii="Arial" w:hAnsi="Arial" w:cs="Arial"/>
          <w:sz w:val="22"/>
          <w:szCs w:val="22"/>
        </w:rPr>
        <w:footnoteReference w:id="61"/>
      </w:r>
      <w:r w:rsidR="00843B70" w:rsidRPr="00330796">
        <w:rPr>
          <w:rFonts w:ascii="Arial" w:hAnsi="Arial" w:cs="Arial"/>
          <w:sz w:val="22"/>
          <w:szCs w:val="22"/>
        </w:rPr>
        <w:t>.</w:t>
      </w:r>
    </w:p>
    <w:p w:rsidR="00331A0B" w:rsidRPr="00DC6F49" w:rsidRDefault="00331A0B" w:rsidP="00331A0B">
      <w:pPr>
        <w:pStyle w:val="NormalWeb"/>
        <w:numPr>
          <w:ilvl w:val="0"/>
          <w:numId w:val="4"/>
        </w:numPr>
        <w:rPr>
          <w:rFonts w:ascii="Arial" w:hAnsi="Arial" w:cs="Arial"/>
          <w:sz w:val="22"/>
          <w:szCs w:val="22"/>
        </w:rPr>
      </w:pPr>
      <w:r w:rsidRPr="00DC6F49">
        <w:rPr>
          <w:rFonts w:ascii="Arial" w:hAnsi="Arial" w:cs="Arial"/>
          <w:sz w:val="22"/>
          <w:szCs w:val="22"/>
        </w:rPr>
        <w:t>Eli Lilly announced that the European Medicines Agency's Committee for Medicinal Products for Human Use issued a positive opinion for bamlanivimab alone and bamlanivimab administered together with etesevimab. The opinion advised that bamlanivimab alone and bamlanivimab in combination with etesevimab can be used for the treatment of confirmed COVID-19 in patients aged 12 or more who are not receiving supplemental oxygen and who are at high risk of progressing to severe disease. The</w:t>
      </w:r>
      <w:r w:rsidR="001D1668">
        <w:rPr>
          <w:rFonts w:ascii="Arial" w:hAnsi="Arial" w:cs="Arial"/>
          <w:sz w:val="22"/>
          <w:szCs w:val="22"/>
        </w:rPr>
        <w:t xml:space="preserve"> scientific opinion of the </w:t>
      </w:r>
      <w:r w:rsidR="001D1668" w:rsidRPr="0072435A">
        <w:rPr>
          <w:rFonts w:ascii="Arial" w:hAnsi="Arial" w:cs="Arial"/>
          <w:sz w:val="22"/>
          <w:szCs w:val="22"/>
        </w:rPr>
        <w:t xml:space="preserve">European Medicines Agency’s human medicines committee </w:t>
      </w:r>
      <w:r w:rsidRPr="00DC6F49">
        <w:rPr>
          <w:rFonts w:ascii="Arial" w:hAnsi="Arial" w:cs="Arial"/>
          <w:sz w:val="22"/>
          <w:szCs w:val="22"/>
        </w:rPr>
        <w:t>can be considered by the EU member states when making decisions on the use of the therapies before a formal marketing authorization is issued</w:t>
      </w:r>
      <w:r w:rsidRPr="00DC6F49">
        <w:rPr>
          <w:rStyle w:val="FootnoteReference"/>
          <w:rFonts w:ascii="Arial" w:hAnsi="Arial" w:cs="Arial"/>
          <w:sz w:val="22"/>
          <w:szCs w:val="22"/>
        </w:rPr>
        <w:footnoteReference w:id="62"/>
      </w:r>
      <w:r w:rsidRPr="00DC6F49">
        <w:rPr>
          <w:rFonts w:ascii="Arial" w:hAnsi="Arial" w:cs="Arial"/>
          <w:sz w:val="22"/>
          <w:szCs w:val="22"/>
        </w:rPr>
        <w:t>.</w:t>
      </w:r>
    </w:p>
    <w:p w:rsidR="00DC6F49" w:rsidRPr="00DC6F49" w:rsidRDefault="00DC6F49" w:rsidP="00FD6655">
      <w:pPr>
        <w:pStyle w:val="NormalWeb"/>
        <w:numPr>
          <w:ilvl w:val="0"/>
          <w:numId w:val="4"/>
        </w:numPr>
        <w:spacing w:before="0" w:beforeAutospacing="0" w:after="0" w:afterAutospacing="0"/>
        <w:rPr>
          <w:rFonts w:ascii="Arial" w:hAnsi="Arial" w:cs="Arial"/>
          <w:sz w:val="22"/>
          <w:szCs w:val="22"/>
        </w:rPr>
      </w:pPr>
      <w:r w:rsidRPr="00DC6F49">
        <w:rPr>
          <w:rFonts w:ascii="Arial" w:hAnsi="Arial" w:cs="Arial"/>
          <w:sz w:val="22"/>
          <w:szCs w:val="22"/>
        </w:rPr>
        <w:t>The US FDA cleared Sorrento to proceed with its Phase I safety and pharmacokinetic trial of its intranasal COVIDROPS in healthy volunteers and in patients newly diagnosed with mild COVID-19</w:t>
      </w:r>
      <w:r w:rsidRPr="00DC6F49">
        <w:rPr>
          <w:rStyle w:val="FootnoteReference"/>
          <w:rFonts w:ascii="Arial" w:hAnsi="Arial" w:cs="Arial"/>
          <w:sz w:val="22"/>
          <w:szCs w:val="22"/>
        </w:rPr>
        <w:footnoteReference w:id="63"/>
      </w:r>
      <w:r w:rsidRPr="00DC6F49">
        <w:rPr>
          <w:rFonts w:ascii="Arial" w:hAnsi="Arial" w:cs="Arial"/>
          <w:sz w:val="22"/>
          <w:szCs w:val="22"/>
        </w:rPr>
        <w:t>.</w:t>
      </w:r>
    </w:p>
    <w:p w:rsidR="00DC6F49" w:rsidRPr="00DC6F49" w:rsidRDefault="00DC6F49" w:rsidP="00DC6F49">
      <w:pPr>
        <w:pStyle w:val="NormalWeb"/>
        <w:numPr>
          <w:ilvl w:val="0"/>
          <w:numId w:val="4"/>
        </w:numPr>
        <w:rPr>
          <w:rFonts w:ascii="Arial" w:hAnsi="Arial" w:cs="Arial"/>
          <w:sz w:val="22"/>
          <w:szCs w:val="22"/>
        </w:rPr>
      </w:pPr>
      <w:r w:rsidRPr="00DC6F49">
        <w:rPr>
          <w:rFonts w:ascii="Arial" w:hAnsi="Arial" w:cs="Arial"/>
          <w:sz w:val="22"/>
          <w:szCs w:val="22"/>
        </w:rPr>
        <w:t>Roche confirmed that the European Medicines Agency’s Committee for Medicinal Products for Human Use supported the use of the investigational antibody cocktail, casirivimab and imdevimab, in COVID-19 patients who do not require oxygen supplementation and who are at high risk of progressing to severe COVID-19.  Roche is collaborating with Regeneron to develop, manufacture and distribute casirivimab and imdevimab worldwide, with the aim of having over two million doses available this year</w:t>
      </w:r>
      <w:r w:rsidRPr="00DC6F49">
        <w:rPr>
          <w:rStyle w:val="FootnoteReference"/>
          <w:rFonts w:ascii="Arial" w:hAnsi="Arial" w:cs="Arial"/>
          <w:sz w:val="22"/>
          <w:szCs w:val="22"/>
        </w:rPr>
        <w:footnoteReference w:id="64"/>
      </w:r>
      <w:r w:rsidRPr="00DC6F49">
        <w:rPr>
          <w:rFonts w:ascii="Arial" w:hAnsi="Arial" w:cs="Arial"/>
          <w:sz w:val="22"/>
          <w:szCs w:val="22"/>
        </w:rPr>
        <w:t>.  In the US, Regeneron had earlier announced changes to the Phase III trial of REGEN-COV™ (casirivimab with imdevimab) in outpatients with COVID-19. The Independent Data Monitoring Committee noted clinical efficacy in decreasing hospitalisation and mortality with both the 1,200 mg and 2,400 mg doses of REGEN-COV compared with placebo.  It recommended ceasing enrolment into the placebo group</w:t>
      </w:r>
      <w:r w:rsidRPr="00DC6F49">
        <w:rPr>
          <w:rStyle w:val="FootnoteReference"/>
          <w:rFonts w:ascii="Arial" w:hAnsi="Arial" w:cs="Arial"/>
          <w:sz w:val="22"/>
          <w:szCs w:val="22"/>
        </w:rPr>
        <w:footnoteReference w:id="65"/>
      </w:r>
      <w:r w:rsidRPr="00DC6F49">
        <w:rPr>
          <w:rFonts w:ascii="Arial" w:hAnsi="Arial" w:cs="Arial"/>
          <w:sz w:val="22"/>
          <w:szCs w:val="22"/>
        </w:rPr>
        <w:t xml:space="preserve">. </w:t>
      </w:r>
    </w:p>
    <w:p w:rsidR="00DC6F49" w:rsidRPr="00DC6F49" w:rsidRDefault="00DC6F49" w:rsidP="00DC6F49">
      <w:pPr>
        <w:pStyle w:val="NormalWeb"/>
        <w:numPr>
          <w:ilvl w:val="0"/>
          <w:numId w:val="4"/>
        </w:numPr>
        <w:rPr>
          <w:rFonts w:ascii="Arial" w:hAnsi="Arial" w:cs="Arial"/>
          <w:sz w:val="22"/>
          <w:szCs w:val="22"/>
        </w:rPr>
      </w:pPr>
      <w:r w:rsidRPr="00DC6F49">
        <w:rPr>
          <w:rFonts w:ascii="Arial" w:hAnsi="Arial" w:cs="Arial"/>
          <w:sz w:val="22"/>
          <w:szCs w:val="22"/>
        </w:rPr>
        <w:t>According to a research report not yet peer-reviewed</w:t>
      </w:r>
      <w:r w:rsidRPr="00DC6F49">
        <w:rPr>
          <w:rStyle w:val="FootnoteReference"/>
          <w:rFonts w:ascii="Arial" w:hAnsi="Arial" w:cs="Arial"/>
          <w:sz w:val="22"/>
          <w:szCs w:val="22"/>
        </w:rPr>
        <w:footnoteReference w:id="66"/>
      </w:r>
      <w:r w:rsidRPr="00DC6F49">
        <w:rPr>
          <w:rFonts w:ascii="Arial" w:hAnsi="Arial" w:cs="Arial"/>
          <w:sz w:val="22"/>
          <w:szCs w:val="22"/>
        </w:rPr>
        <w:t>, Regeneron’s cocktail of two monoclonal antibodies sometimes fails to bind to antigens produced by the B.1.351 (South African) variant of SARS-CoV-2. In the laboratory, scientists found that nine times fewer antibodies within the cocktail bind to B.1.351’s antigens than to antigens from the most common circulating version of the virus. Treatment for B.1.351 would need to be nine times larger to produce the same level of viral neutralization</w:t>
      </w:r>
      <w:r w:rsidRPr="00DC6F49">
        <w:rPr>
          <w:rStyle w:val="FootnoteReference"/>
          <w:rFonts w:ascii="Arial" w:hAnsi="Arial" w:cs="Arial"/>
          <w:sz w:val="22"/>
          <w:szCs w:val="22"/>
        </w:rPr>
        <w:footnoteReference w:id="67"/>
      </w:r>
      <w:r w:rsidRPr="00DC6F49">
        <w:rPr>
          <w:rFonts w:ascii="Arial" w:hAnsi="Arial" w:cs="Arial"/>
          <w:sz w:val="22"/>
          <w:szCs w:val="22"/>
        </w:rPr>
        <w:t>.</w:t>
      </w:r>
    </w:p>
    <w:p w:rsidR="00DC6F49" w:rsidRPr="00DC6F49" w:rsidRDefault="00DC6F49" w:rsidP="00DC6F49">
      <w:pPr>
        <w:pStyle w:val="NormalWeb"/>
        <w:numPr>
          <w:ilvl w:val="0"/>
          <w:numId w:val="4"/>
        </w:numPr>
        <w:rPr>
          <w:rFonts w:ascii="Arial" w:hAnsi="Arial" w:cs="Arial"/>
          <w:b/>
          <w:bCs/>
          <w:color w:val="7030A0"/>
          <w:sz w:val="22"/>
          <w:szCs w:val="22"/>
        </w:rPr>
      </w:pPr>
      <w:r w:rsidRPr="00DC6F49">
        <w:rPr>
          <w:rFonts w:ascii="Arial" w:hAnsi="Arial" w:cs="Arial"/>
          <w:sz w:val="22"/>
          <w:szCs w:val="22"/>
        </w:rPr>
        <w:t xml:space="preserve">The US National Institutes of Health launched the third of its Phase III trials evaluating </w:t>
      </w:r>
      <w:r w:rsidR="006E00D5">
        <w:rPr>
          <w:rFonts w:ascii="Arial" w:hAnsi="Arial" w:cs="Arial"/>
          <w:sz w:val="22"/>
          <w:szCs w:val="22"/>
        </w:rPr>
        <w:t>the safety and effectiveness of</w:t>
      </w:r>
      <w:r w:rsidRPr="00DC6F49">
        <w:rPr>
          <w:rFonts w:ascii="Arial" w:hAnsi="Arial" w:cs="Arial"/>
          <w:sz w:val="22"/>
          <w:szCs w:val="22"/>
        </w:rPr>
        <w:t xml:space="preserve"> anticoagulants in adults with COVID-19</w:t>
      </w:r>
      <w:r w:rsidRPr="00DC6F49">
        <w:rPr>
          <w:rStyle w:val="FootnoteReference"/>
          <w:rFonts w:ascii="Arial" w:hAnsi="Arial" w:cs="Arial"/>
          <w:sz w:val="22"/>
          <w:szCs w:val="22"/>
        </w:rPr>
        <w:footnoteReference w:id="68"/>
      </w:r>
      <w:r w:rsidRPr="00DC6F49">
        <w:rPr>
          <w:rFonts w:ascii="Arial" w:hAnsi="Arial" w:cs="Arial"/>
          <w:sz w:val="22"/>
          <w:szCs w:val="22"/>
        </w:rPr>
        <w:t xml:space="preserve">. </w:t>
      </w:r>
    </w:p>
    <w:p w:rsidR="00DC6F49" w:rsidRPr="00DC6F49" w:rsidRDefault="00DC6F49" w:rsidP="00FD6655">
      <w:pPr>
        <w:pStyle w:val="NormalWeb"/>
        <w:numPr>
          <w:ilvl w:val="0"/>
          <w:numId w:val="4"/>
        </w:numPr>
        <w:spacing w:before="0" w:beforeAutospacing="0" w:after="0" w:afterAutospacing="0"/>
        <w:rPr>
          <w:rFonts w:ascii="Arial" w:hAnsi="Arial" w:cs="Arial"/>
          <w:sz w:val="22"/>
          <w:szCs w:val="22"/>
        </w:rPr>
      </w:pPr>
      <w:r w:rsidRPr="00DC6F49">
        <w:rPr>
          <w:rFonts w:ascii="Arial" w:hAnsi="Arial" w:cs="Arial"/>
          <w:sz w:val="22"/>
          <w:szCs w:val="22"/>
        </w:rPr>
        <w:t>Merck announced preliminary results from Ridgeback’s Phase IIa randomized, double-blind, placebo-controlled trial to evaluate the safety, tolerability, and efficacy (in eliminating SARS-CoV-2 viral RNA) of molnupiravir, an investigational oral antiviral agent. Findings on one secondary objective showed a reduction in time to negativity of infectious virus isolation in nasopharyngeal swabs from participants with symptomatic SARS-CoV-2 infection, as determined by isolation in Vero cell line culture</w:t>
      </w:r>
      <w:r w:rsidRPr="00DC6F49">
        <w:rPr>
          <w:rStyle w:val="FootnoteReference"/>
          <w:rFonts w:ascii="Arial" w:hAnsi="Arial" w:cs="Arial"/>
          <w:sz w:val="22"/>
          <w:szCs w:val="22"/>
        </w:rPr>
        <w:footnoteReference w:id="69"/>
      </w:r>
      <w:r w:rsidRPr="00DC6F49">
        <w:rPr>
          <w:rFonts w:ascii="Arial" w:hAnsi="Arial" w:cs="Arial"/>
          <w:sz w:val="22"/>
          <w:szCs w:val="22"/>
        </w:rPr>
        <w:t>. Findings from the primary efficacy and safety endpoints and other secondary objectives will be presented later.</w:t>
      </w:r>
    </w:p>
    <w:p w:rsidR="00DC6F49" w:rsidRPr="00DC6F49" w:rsidRDefault="00DC6F49" w:rsidP="00DC6F49">
      <w:pPr>
        <w:pStyle w:val="NormalWeb"/>
        <w:numPr>
          <w:ilvl w:val="0"/>
          <w:numId w:val="4"/>
        </w:numPr>
        <w:spacing w:before="0" w:beforeAutospacing="0" w:after="0" w:afterAutospacing="0"/>
        <w:rPr>
          <w:rFonts w:ascii="Arial" w:hAnsi="Arial" w:cs="Arial"/>
          <w:sz w:val="22"/>
          <w:szCs w:val="22"/>
        </w:rPr>
      </w:pPr>
      <w:r w:rsidRPr="00DC6F49">
        <w:rPr>
          <w:rFonts w:ascii="Arial" w:hAnsi="Arial" w:cs="Arial"/>
          <w:sz w:val="22"/>
          <w:szCs w:val="22"/>
        </w:rPr>
        <w:t>The ACTIV-3 trial, sponsored by the US National Institutes of Health and evaluating the safety and efficacy of investigational therapeutics for COVID-19 in hospitalised patients, stopped enrolment in sub-studies examining respectively the investigational monoclonal antibody therapy VIR-7831, and the investigational combination monoclonal antibody therapy containing BRII-196 and BRII-198. The closure followed an interim review and recommendation from an independent data and safety monitoring board</w:t>
      </w:r>
      <w:r w:rsidRPr="00DC6F49">
        <w:rPr>
          <w:rStyle w:val="FootnoteReference"/>
          <w:rFonts w:ascii="Arial" w:hAnsi="Arial" w:cs="Arial"/>
          <w:sz w:val="22"/>
          <w:szCs w:val="22"/>
        </w:rPr>
        <w:footnoteReference w:id="70"/>
      </w:r>
      <w:r w:rsidRPr="00DC6F49">
        <w:rPr>
          <w:rFonts w:ascii="Arial" w:hAnsi="Arial" w:cs="Arial"/>
          <w:sz w:val="22"/>
          <w:szCs w:val="22"/>
        </w:rPr>
        <w:t>.</w:t>
      </w:r>
    </w:p>
    <w:p w:rsidR="000F312C" w:rsidRDefault="00390E6B" w:rsidP="00390E6B">
      <w:pPr>
        <w:pStyle w:val="TOCbold16ptbluenumber"/>
        <w:numPr>
          <w:ilvl w:val="0"/>
          <w:numId w:val="0"/>
        </w:numPr>
      </w:pPr>
      <w:bookmarkStart w:id="14" w:name="_Toc11740265"/>
      <w:bookmarkStart w:id="15" w:name="_Toc22109777"/>
      <w:bookmarkStart w:id="16" w:name="_Toc70932378"/>
      <w:r>
        <w:t>7</w:t>
      </w:r>
      <w:r w:rsidR="00565317">
        <w:t xml:space="preserve">. </w:t>
      </w:r>
      <w:r w:rsidR="00A563C6">
        <w:t xml:space="preserve">Developing vaccines </w:t>
      </w:r>
      <w:bookmarkEnd w:id="14"/>
      <w:bookmarkEnd w:id="15"/>
      <w:r w:rsidR="00A563C6">
        <w:t>for C</w:t>
      </w:r>
      <w:r w:rsidR="00385F73">
        <w:t>OVID</w:t>
      </w:r>
      <w:r w:rsidR="00A563C6">
        <w:t>-19</w:t>
      </w:r>
      <w:bookmarkEnd w:id="16"/>
    </w:p>
    <w:p w:rsidR="001F6536" w:rsidRDefault="003C280C" w:rsidP="003C280C">
      <w:pPr>
        <w:pStyle w:val="TOCSubheaddetailedsection"/>
      </w:pPr>
      <w:bookmarkStart w:id="17" w:name="_Toc70932379"/>
      <w:r>
        <w:t>Approved or close to submission for approval</w:t>
      </w:r>
      <w:bookmarkEnd w:id="17"/>
      <w:r>
        <w:t xml:space="preserve"> </w:t>
      </w:r>
    </w:p>
    <w:p w:rsidR="00BB6DA9" w:rsidRDefault="00BB6DA9" w:rsidP="003C280C">
      <w:pPr>
        <w:pStyle w:val="TOCSubheaddetailedsection"/>
      </w:pPr>
      <w:bookmarkStart w:id="18" w:name="_Toc70932380"/>
      <w:r>
        <w:rPr>
          <w:sz w:val="20"/>
          <w:szCs w:val="20"/>
        </w:rPr>
        <w:t>General comments</w:t>
      </w:r>
      <w:bookmarkEnd w:id="18"/>
    </w:p>
    <w:p w:rsidR="00FB5DFD" w:rsidRPr="005D58DC" w:rsidRDefault="00FB5DFD" w:rsidP="00FB5DFD">
      <w:pPr>
        <w:pStyle w:val="NormalWeb"/>
        <w:numPr>
          <w:ilvl w:val="0"/>
          <w:numId w:val="10"/>
        </w:numPr>
        <w:rPr>
          <w:rFonts w:ascii="Arial" w:hAnsi="Arial" w:cs="Arial"/>
          <w:sz w:val="22"/>
          <w:szCs w:val="22"/>
        </w:rPr>
      </w:pPr>
      <w:r w:rsidRPr="005D58DC">
        <w:rPr>
          <w:rFonts w:ascii="Arial" w:hAnsi="Arial" w:cs="Arial"/>
          <w:sz w:val="22"/>
          <w:szCs w:val="22"/>
          <w:shd w:val="clear" w:color="auto" w:fill="FFFFFF"/>
        </w:rPr>
        <w:t xml:space="preserve">The Royal College of Emergency Medicine, the Society for Acute Medicine, and the Royal College of Physicians have advised that a person presenting with symptoms suggestive of </w:t>
      </w:r>
      <w:r w:rsidR="001D1532">
        <w:rPr>
          <w:rFonts w:ascii="Arial" w:hAnsi="Arial" w:cs="Arial"/>
          <w:sz w:val="22"/>
          <w:szCs w:val="22"/>
          <w:shd w:val="clear" w:color="auto" w:fill="FFFFFF"/>
        </w:rPr>
        <w:t>COVID</w:t>
      </w:r>
      <w:r w:rsidRPr="005D58DC">
        <w:rPr>
          <w:rFonts w:ascii="Arial" w:hAnsi="Arial" w:cs="Arial"/>
          <w:sz w:val="22"/>
          <w:szCs w:val="22"/>
          <w:shd w:val="clear" w:color="auto" w:fill="FFFFFF"/>
        </w:rPr>
        <w:t xml:space="preserve">-19 vaccine induced thrombosis and thrombocytopenia (VITT) should have their platelet level checked through a full blood count. </w:t>
      </w:r>
      <w:r w:rsidRPr="005D58DC">
        <w:rPr>
          <w:rFonts w:ascii="Arial" w:hAnsi="Arial" w:cs="Arial"/>
          <w:sz w:val="22"/>
          <w:szCs w:val="22"/>
        </w:rPr>
        <w:t>They regard VITT as unlikely if the platelet count exceeds 150 × 10</w:t>
      </w:r>
      <w:r w:rsidRPr="005D58DC">
        <w:rPr>
          <w:rFonts w:ascii="Arial" w:hAnsi="Arial" w:cs="Arial"/>
          <w:sz w:val="22"/>
          <w:szCs w:val="22"/>
          <w:bdr w:val="none" w:sz="0" w:space="0" w:color="auto" w:frame="1"/>
          <w:vertAlign w:val="superscript"/>
        </w:rPr>
        <w:t>9</w:t>
      </w:r>
      <w:r w:rsidRPr="005D58DC">
        <w:rPr>
          <w:rFonts w:ascii="Arial" w:hAnsi="Arial" w:cs="Arial"/>
          <w:sz w:val="22"/>
          <w:szCs w:val="22"/>
        </w:rPr>
        <w:t>/L. If it is less than this, then a clotting and d-dimer test should be carried out. VITT should be suspected if fibrinogen is low (d-dimer &gt;2000). If the patient also has a headache, investigation should proceed to cerebral venous imaging with computed tomography or magnetic resonance venography. The British Society for Haematology advises that patients with suspected VITT should at once be given intravenous immunoglobulin and non-heparin based anti-coagulants therapies, but that platelet transfusions should be avoided</w:t>
      </w:r>
      <w:r w:rsidRPr="005D58DC">
        <w:rPr>
          <w:rStyle w:val="FootnoteReference"/>
          <w:rFonts w:ascii="Arial" w:hAnsi="Arial" w:cs="Arial"/>
          <w:sz w:val="22"/>
          <w:szCs w:val="22"/>
        </w:rPr>
        <w:footnoteReference w:id="71"/>
      </w:r>
      <w:r w:rsidRPr="005D58DC">
        <w:rPr>
          <w:rFonts w:ascii="Arial" w:hAnsi="Arial" w:cs="Arial"/>
          <w:sz w:val="22"/>
          <w:szCs w:val="22"/>
        </w:rPr>
        <w:t xml:space="preserve">. </w:t>
      </w:r>
    </w:p>
    <w:p w:rsidR="00820C25" w:rsidRPr="005D58DC" w:rsidRDefault="000B225D" w:rsidP="00C8785A">
      <w:pPr>
        <w:pStyle w:val="NormalWeb"/>
        <w:numPr>
          <w:ilvl w:val="0"/>
          <w:numId w:val="10"/>
        </w:numPr>
        <w:rPr>
          <w:rFonts w:ascii="Arial" w:hAnsi="Arial" w:cs="Arial"/>
          <w:sz w:val="22"/>
          <w:szCs w:val="22"/>
        </w:rPr>
      </w:pPr>
      <w:r w:rsidRPr="005D58DC">
        <w:rPr>
          <w:rFonts w:ascii="Arial" w:hAnsi="Arial" w:cs="Arial"/>
          <w:sz w:val="22"/>
          <w:szCs w:val="22"/>
          <w:shd w:val="clear" w:color="auto" w:fill="FFFFFF"/>
        </w:rPr>
        <w:t>With data uncertain as to how long immunity via vaccination will last, there are expectations that booster shots may be necessary</w:t>
      </w:r>
      <w:r w:rsidRPr="005D58DC">
        <w:rPr>
          <w:rStyle w:val="FootnoteReference"/>
          <w:rFonts w:ascii="Arial" w:hAnsi="Arial" w:cs="Arial"/>
          <w:sz w:val="22"/>
          <w:szCs w:val="22"/>
          <w:shd w:val="clear" w:color="auto" w:fill="FFFFFF"/>
        </w:rPr>
        <w:footnoteReference w:id="72"/>
      </w:r>
      <w:r w:rsidRPr="005D58DC">
        <w:rPr>
          <w:rFonts w:ascii="Arial" w:hAnsi="Arial" w:cs="Arial"/>
          <w:sz w:val="22"/>
          <w:szCs w:val="22"/>
          <w:shd w:val="clear" w:color="auto" w:fill="FFFFFF"/>
        </w:rPr>
        <w:t>.</w:t>
      </w:r>
      <w:r w:rsidR="00820C25" w:rsidRPr="005D58DC">
        <w:rPr>
          <w:rFonts w:ascii="Arial" w:hAnsi="Arial" w:cs="Arial"/>
          <w:sz w:val="22"/>
          <w:szCs w:val="22"/>
          <w:shd w:val="clear" w:color="auto" w:fill="FFFFFF"/>
        </w:rPr>
        <w:t xml:space="preserve"> </w:t>
      </w:r>
      <w:r w:rsidR="00820C25" w:rsidRPr="005D58DC">
        <w:rPr>
          <w:rFonts w:ascii="Arial" w:hAnsi="Arial" w:cs="Arial"/>
          <w:sz w:val="22"/>
          <w:szCs w:val="22"/>
        </w:rPr>
        <w:t>The US is expecting that vaccinated people will require an immune-boosting shot within twelve months of their first dose, and that regular supplementary shots may be needed thereafter to cope with variants</w:t>
      </w:r>
      <w:r w:rsidR="00820C25" w:rsidRPr="005D58DC">
        <w:rPr>
          <w:rStyle w:val="FootnoteReference"/>
          <w:rFonts w:ascii="Arial" w:eastAsiaTheme="majorEastAsia" w:hAnsi="Arial" w:cs="Arial"/>
          <w:sz w:val="22"/>
          <w:szCs w:val="22"/>
        </w:rPr>
        <w:footnoteReference w:id="73"/>
      </w:r>
      <w:r w:rsidR="00820C25" w:rsidRPr="005D58DC">
        <w:rPr>
          <w:rFonts w:ascii="Arial" w:hAnsi="Arial" w:cs="Arial"/>
          <w:sz w:val="22"/>
          <w:szCs w:val="22"/>
        </w:rPr>
        <w:t>. Moderna says protection from its vaccine is still strong after six months</w:t>
      </w:r>
      <w:r w:rsidR="00820C25" w:rsidRPr="005D58DC">
        <w:rPr>
          <w:rStyle w:val="FootnoteReference"/>
          <w:rFonts w:ascii="Arial" w:eastAsiaTheme="majorEastAsia" w:hAnsi="Arial" w:cs="Arial"/>
          <w:sz w:val="22"/>
          <w:szCs w:val="22"/>
        </w:rPr>
        <w:footnoteReference w:id="74"/>
      </w:r>
      <w:r w:rsidR="00820C25" w:rsidRPr="005D58DC">
        <w:rPr>
          <w:rFonts w:ascii="Arial" w:hAnsi="Arial" w:cs="Arial"/>
          <w:sz w:val="22"/>
          <w:szCs w:val="22"/>
        </w:rPr>
        <w:t>.</w:t>
      </w:r>
    </w:p>
    <w:p w:rsidR="00CE0F2A" w:rsidRPr="005D58DC" w:rsidRDefault="00CE0F2A" w:rsidP="00020055">
      <w:pPr>
        <w:pStyle w:val="NormalWeb"/>
        <w:numPr>
          <w:ilvl w:val="0"/>
          <w:numId w:val="10"/>
        </w:numPr>
        <w:rPr>
          <w:rFonts w:ascii="Arial" w:hAnsi="Arial" w:cs="Arial"/>
          <w:sz w:val="22"/>
          <w:szCs w:val="22"/>
        </w:rPr>
      </w:pPr>
      <w:r w:rsidRPr="005D58DC">
        <w:rPr>
          <w:rFonts w:ascii="Arial" w:hAnsi="Arial" w:cs="Arial"/>
          <w:sz w:val="22"/>
          <w:szCs w:val="22"/>
        </w:rPr>
        <w:t>The UK’s Medicines and Healthcare products Regulatory Agency (MHRA) announced that approved COVID-19 vaccines that are modified to deal with new variants will not require large and lengthy trials before being authorised</w:t>
      </w:r>
      <w:r w:rsidRPr="005D58DC">
        <w:rPr>
          <w:rStyle w:val="FootnoteReference"/>
          <w:rFonts w:ascii="Arial" w:hAnsi="Arial" w:cs="Arial"/>
          <w:sz w:val="22"/>
          <w:szCs w:val="22"/>
        </w:rPr>
        <w:footnoteReference w:id="75"/>
      </w:r>
      <w:r w:rsidRPr="005D58DC">
        <w:rPr>
          <w:rFonts w:ascii="Arial" w:hAnsi="Arial" w:cs="Arial"/>
          <w:sz w:val="22"/>
          <w:szCs w:val="22"/>
        </w:rPr>
        <w:t>.</w:t>
      </w:r>
    </w:p>
    <w:p w:rsidR="003A343C" w:rsidRPr="005D58DC" w:rsidRDefault="00445AF7" w:rsidP="001E655B">
      <w:pPr>
        <w:pStyle w:val="NormalWeb"/>
        <w:numPr>
          <w:ilvl w:val="0"/>
          <w:numId w:val="10"/>
        </w:numPr>
        <w:spacing w:before="0" w:beforeAutospacing="0" w:after="0" w:afterAutospacing="0"/>
        <w:rPr>
          <w:rFonts w:ascii="Arial" w:hAnsi="Arial" w:cs="Arial"/>
          <w:sz w:val="22"/>
          <w:szCs w:val="22"/>
        </w:rPr>
      </w:pPr>
      <w:r w:rsidRPr="005D58DC">
        <w:rPr>
          <w:rFonts w:ascii="Arial" w:hAnsi="Arial" w:cs="Arial"/>
          <w:sz w:val="22"/>
          <w:szCs w:val="22"/>
        </w:rPr>
        <w:t>A US study reinforces the view that people who have had COVID-</w:t>
      </w:r>
      <w:r w:rsidR="00316A45">
        <w:rPr>
          <w:rFonts w:ascii="Arial" w:hAnsi="Arial" w:cs="Arial"/>
          <w:sz w:val="22"/>
          <w:szCs w:val="22"/>
        </w:rPr>
        <w:t>19 need only one dose of a two-</w:t>
      </w:r>
      <w:r w:rsidRPr="005D58DC">
        <w:rPr>
          <w:rFonts w:ascii="Arial" w:hAnsi="Arial" w:cs="Arial"/>
          <w:sz w:val="22"/>
          <w:szCs w:val="22"/>
        </w:rPr>
        <w:t>dose vaccine</w:t>
      </w:r>
      <w:r w:rsidRPr="005D58DC">
        <w:rPr>
          <w:rStyle w:val="FootnoteReference"/>
          <w:rFonts w:ascii="Arial" w:eastAsiaTheme="majorEastAsia" w:hAnsi="Arial" w:cs="Arial"/>
          <w:sz w:val="22"/>
          <w:szCs w:val="22"/>
        </w:rPr>
        <w:footnoteReference w:id="76"/>
      </w:r>
      <w:r w:rsidRPr="005D58DC">
        <w:rPr>
          <w:rFonts w:ascii="Arial" w:hAnsi="Arial" w:cs="Arial"/>
          <w:sz w:val="22"/>
          <w:szCs w:val="22"/>
        </w:rPr>
        <w:t>.</w:t>
      </w:r>
    </w:p>
    <w:p w:rsidR="00F869A5" w:rsidRPr="005D58DC" w:rsidRDefault="00445AF7" w:rsidP="001E655B">
      <w:pPr>
        <w:pStyle w:val="NormalWeb"/>
        <w:numPr>
          <w:ilvl w:val="0"/>
          <w:numId w:val="10"/>
        </w:numPr>
        <w:spacing w:before="0" w:beforeAutospacing="0" w:after="0" w:afterAutospacing="0"/>
        <w:rPr>
          <w:rFonts w:ascii="Arial" w:hAnsi="Arial" w:cs="Arial"/>
          <w:sz w:val="22"/>
          <w:szCs w:val="22"/>
        </w:rPr>
      </w:pPr>
      <w:r w:rsidRPr="005D58DC">
        <w:rPr>
          <w:rFonts w:ascii="Arial" w:hAnsi="Arial" w:cs="Arial"/>
          <w:sz w:val="22"/>
          <w:szCs w:val="22"/>
        </w:rPr>
        <w:t xml:space="preserve">Breakthrough infections after vaccination </w:t>
      </w:r>
      <w:r w:rsidR="002F516A" w:rsidRPr="005D58DC">
        <w:rPr>
          <w:rFonts w:ascii="Arial" w:hAnsi="Arial" w:cs="Arial"/>
          <w:sz w:val="22"/>
          <w:szCs w:val="22"/>
        </w:rPr>
        <w:t xml:space="preserve">are </w:t>
      </w:r>
      <w:r w:rsidRPr="005D58DC">
        <w:rPr>
          <w:rFonts w:ascii="Arial" w:hAnsi="Arial" w:cs="Arial"/>
          <w:sz w:val="22"/>
          <w:szCs w:val="22"/>
        </w:rPr>
        <w:t>regarded as normal where vaccines are less than 100 per cent effective</w:t>
      </w:r>
      <w:r w:rsidRPr="005D58DC">
        <w:rPr>
          <w:rStyle w:val="FootnoteReference"/>
          <w:rFonts w:ascii="Arial" w:eastAsiaTheme="majorEastAsia" w:hAnsi="Arial" w:cs="Arial"/>
          <w:sz w:val="22"/>
          <w:szCs w:val="22"/>
        </w:rPr>
        <w:footnoteReference w:id="77"/>
      </w:r>
      <w:r w:rsidRPr="005D58DC">
        <w:rPr>
          <w:rFonts w:ascii="Arial" w:hAnsi="Arial" w:cs="Arial"/>
          <w:sz w:val="22"/>
          <w:szCs w:val="22"/>
        </w:rPr>
        <w:t xml:space="preserve">. </w:t>
      </w:r>
      <w:r w:rsidR="006E3783">
        <w:rPr>
          <w:rFonts w:ascii="Arial" w:hAnsi="Arial" w:cs="Arial"/>
          <w:sz w:val="22"/>
          <w:szCs w:val="22"/>
        </w:rPr>
        <w:t>H</w:t>
      </w:r>
      <w:r w:rsidRPr="005D58DC">
        <w:rPr>
          <w:rFonts w:ascii="Arial" w:hAnsi="Arial" w:cs="Arial"/>
          <w:sz w:val="22"/>
          <w:szCs w:val="22"/>
        </w:rPr>
        <w:t xml:space="preserve">aving recovered from COVID-19 </w:t>
      </w:r>
      <w:r w:rsidR="00674F64">
        <w:rPr>
          <w:rFonts w:ascii="Arial" w:hAnsi="Arial" w:cs="Arial"/>
          <w:sz w:val="22"/>
          <w:szCs w:val="22"/>
        </w:rPr>
        <w:t xml:space="preserve">also </w:t>
      </w:r>
      <w:r w:rsidR="006E3783">
        <w:rPr>
          <w:rFonts w:ascii="Arial" w:hAnsi="Arial" w:cs="Arial"/>
          <w:sz w:val="22"/>
          <w:szCs w:val="22"/>
        </w:rPr>
        <w:t xml:space="preserve">does not </w:t>
      </w:r>
      <w:r w:rsidR="00F869A5" w:rsidRPr="005D58DC">
        <w:rPr>
          <w:rFonts w:ascii="Arial" w:hAnsi="Arial" w:cs="Arial"/>
          <w:sz w:val="22"/>
          <w:szCs w:val="22"/>
        </w:rPr>
        <w:t>necessarily prevent another infection</w:t>
      </w:r>
      <w:r w:rsidR="00F869A5" w:rsidRPr="005D58DC">
        <w:rPr>
          <w:rStyle w:val="FootnoteReference"/>
          <w:rFonts w:ascii="Arial" w:eastAsiaTheme="majorEastAsia" w:hAnsi="Arial" w:cs="Arial"/>
          <w:sz w:val="22"/>
          <w:szCs w:val="22"/>
        </w:rPr>
        <w:footnoteReference w:id="78"/>
      </w:r>
      <w:r w:rsidR="00F869A5" w:rsidRPr="005D58DC">
        <w:rPr>
          <w:rFonts w:ascii="Arial" w:hAnsi="Arial" w:cs="Arial"/>
          <w:sz w:val="22"/>
          <w:szCs w:val="22"/>
        </w:rPr>
        <w:t>.</w:t>
      </w:r>
    </w:p>
    <w:p w:rsidR="00445AF7" w:rsidRPr="005D58DC" w:rsidRDefault="00445AF7" w:rsidP="003A343C">
      <w:pPr>
        <w:pStyle w:val="NormalWeb"/>
        <w:numPr>
          <w:ilvl w:val="0"/>
          <w:numId w:val="10"/>
        </w:numPr>
        <w:rPr>
          <w:rFonts w:ascii="Arial" w:hAnsi="Arial" w:cs="Arial"/>
          <w:sz w:val="22"/>
          <w:szCs w:val="22"/>
        </w:rPr>
      </w:pPr>
      <w:r w:rsidRPr="005D58DC">
        <w:rPr>
          <w:rFonts w:ascii="Arial" w:hAnsi="Arial" w:cs="Arial"/>
          <w:sz w:val="22"/>
          <w:szCs w:val="22"/>
        </w:rPr>
        <w:t>A UK trial on mixing vaccines for individual patients has added the Novavax and Moderna vaccines</w:t>
      </w:r>
      <w:r w:rsidRPr="005D58DC">
        <w:rPr>
          <w:rStyle w:val="FootnoteReference"/>
          <w:rFonts w:ascii="Arial" w:eastAsiaTheme="majorEastAsia" w:hAnsi="Arial" w:cs="Arial"/>
          <w:sz w:val="22"/>
          <w:szCs w:val="22"/>
        </w:rPr>
        <w:footnoteReference w:id="79"/>
      </w:r>
      <w:r w:rsidRPr="005D58DC">
        <w:rPr>
          <w:rFonts w:ascii="Arial" w:hAnsi="Arial" w:cs="Arial"/>
          <w:sz w:val="22"/>
          <w:szCs w:val="22"/>
        </w:rPr>
        <w:t>.</w:t>
      </w:r>
    </w:p>
    <w:p w:rsidR="00C30C23" w:rsidRPr="005D58DC" w:rsidRDefault="00C30C23" w:rsidP="00C30C23">
      <w:pPr>
        <w:pStyle w:val="NormalWeb"/>
        <w:numPr>
          <w:ilvl w:val="0"/>
          <w:numId w:val="10"/>
        </w:numPr>
        <w:shd w:val="clear" w:color="auto" w:fill="FFFFFF"/>
        <w:textAlignment w:val="baseline"/>
        <w:rPr>
          <w:rFonts w:ascii="Arial" w:hAnsi="Arial" w:cs="Arial"/>
          <w:sz w:val="22"/>
          <w:szCs w:val="22"/>
        </w:rPr>
      </w:pPr>
      <w:r w:rsidRPr="005D58DC">
        <w:rPr>
          <w:rFonts w:ascii="Arial" w:hAnsi="Arial" w:cs="Arial"/>
          <w:sz w:val="22"/>
          <w:szCs w:val="22"/>
        </w:rPr>
        <w:t>Data from Public Health England showed that one shot of either the AstraZeneca vaccine or the Pfizer vaccine reduced the chance,</w:t>
      </w:r>
      <w:r w:rsidR="0047013C" w:rsidRPr="005D58DC">
        <w:rPr>
          <w:rFonts w:ascii="Arial" w:hAnsi="Arial" w:cs="Arial"/>
          <w:sz w:val="22"/>
          <w:szCs w:val="22"/>
        </w:rPr>
        <w:t xml:space="preserve"> after three to four weeks, of </w:t>
      </w:r>
      <w:r w:rsidRPr="005D58DC">
        <w:rPr>
          <w:rFonts w:ascii="Arial" w:hAnsi="Arial" w:cs="Arial"/>
          <w:sz w:val="22"/>
          <w:szCs w:val="22"/>
        </w:rPr>
        <w:t>needing hospital treatment by 80 per cent</w:t>
      </w:r>
      <w:r w:rsidRPr="005D58DC">
        <w:rPr>
          <w:rStyle w:val="FootnoteReference"/>
          <w:rFonts w:ascii="Arial" w:hAnsi="Arial" w:cs="Arial"/>
          <w:sz w:val="22"/>
          <w:szCs w:val="22"/>
        </w:rPr>
        <w:footnoteReference w:id="80"/>
      </w:r>
      <w:r w:rsidRPr="005D58DC">
        <w:rPr>
          <w:rFonts w:ascii="Arial" w:hAnsi="Arial" w:cs="Arial"/>
          <w:sz w:val="22"/>
          <w:szCs w:val="22"/>
        </w:rPr>
        <w:t>.</w:t>
      </w:r>
    </w:p>
    <w:p w:rsidR="00C30C23" w:rsidRPr="005D58DC" w:rsidRDefault="00C30C23" w:rsidP="00C30C23">
      <w:pPr>
        <w:pStyle w:val="NormalWeb"/>
        <w:numPr>
          <w:ilvl w:val="0"/>
          <w:numId w:val="10"/>
        </w:numPr>
        <w:shd w:val="clear" w:color="auto" w:fill="FFFFFF"/>
        <w:textAlignment w:val="baseline"/>
        <w:rPr>
          <w:rFonts w:ascii="Arial" w:hAnsi="Arial" w:cs="Arial"/>
          <w:sz w:val="22"/>
          <w:szCs w:val="22"/>
        </w:rPr>
      </w:pPr>
      <w:r w:rsidRPr="005D58DC">
        <w:rPr>
          <w:rFonts w:ascii="Arial" w:hAnsi="Arial" w:cs="Arial"/>
          <w:sz w:val="22"/>
          <w:szCs w:val="22"/>
        </w:rPr>
        <w:t>A study in the UK is examining vaccine responses in immune-compromised patients</w:t>
      </w:r>
      <w:r w:rsidRPr="005D58DC">
        <w:rPr>
          <w:rStyle w:val="FootnoteReference"/>
          <w:rFonts w:ascii="Arial" w:hAnsi="Arial" w:cs="Arial"/>
          <w:sz w:val="22"/>
          <w:szCs w:val="22"/>
        </w:rPr>
        <w:footnoteReference w:id="81"/>
      </w:r>
      <w:r w:rsidRPr="005D58DC">
        <w:rPr>
          <w:rFonts w:ascii="Arial" w:hAnsi="Arial" w:cs="Arial"/>
          <w:sz w:val="22"/>
          <w:szCs w:val="22"/>
        </w:rPr>
        <w:t>.</w:t>
      </w:r>
    </w:p>
    <w:p w:rsidR="00462FE8" w:rsidRPr="005D58DC" w:rsidRDefault="00462FE8" w:rsidP="00462FE8">
      <w:pPr>
        <w:pStyle w:val="NormalWeb"/>
        <w:numPr>
          <w:ilvl w:val="0"/>
          <w:numId w:val="10"/>
        </w:numPr>
        <w:shd w:val="clear" w:color="auto" w:fill="FFFFFF"/>
        <w:textAlignment w:val="baseline"/>
        <w:rPr>
          <w:rFonts w:ascii="Arial" w:hAnsi="Arial" w:cs="Arial"/>
          <w:sz w:val="22"/>
          <w:szCs w:val="22"/>
        </w:rPr>
      </w:pPr>
      <w:r w:rsidRPr="005D58DC">
        <w:rPr>
          <w:rFonts w:ascii="Arial" w:hAnsi="Arial" w:cs="Arial"/>
          <w:sz w:val="22"/>
          <w:szCs w:val="22"/>
        </w:rPr>
        <w:t>The American Academy of Allergy, Asthma and Immunology</w:t>
      </w:r>
      <w:r w:rsidR="00F54D6F" w:rsidRPr="005D58DC">
        <w:rPr>
          <w:rFonts w:ascii="Arial" w:hAnsi="Arial" w:cs="Arial"/>
          <w:sz w:val="22"/>
          <w:szCs w:val="22"/>
        </w:rPr>
        <w:t>’s virtual</w:t>
      </w:r>
      <w:r w:rsidRPr="005D58DC">
        <w:rPr>
          <w:rFonts w:ascii="Arial" w:hAnsi="Arial" w:cs="Arial"/>
          <w:sz w:val="22"/>
          <w:szCs w:val="22"/>
        </w:rPr>
        <w:t xml:space="preserve"> Annual Meeting heard that allergic reactions to COVID-19 vaccines are rare, but some uncertainty persists</w:t>
      </w:r>
      <w:r w:rsidRPr="005D58DC">
        <w:rPr>
          <w:rStyle w:val="FootnoteReference"/>
          <w:rFonts w:ascii="Arial" w:hAnsi="Arial" w:cs="Arial"/>
          <w:sz w:val="22"/>
          <w:szCs w:val="22"/>
        </w:rPr>
        <w:footnoteReference w:id="82"/>
      </w:r>
      <w:r w:rsidRPr="005D58DC">
        <w:rPr>
          <w:rFonts w:ascii="Arial" w:hAnsi="Arial" w:cs="Arial"/>
          <w:sz w:val="22"/>
          <w:szCs w:val="22"/>
        </w:rPr>
        <w:t>.</w:t>
      </w:r>
    </w:p>
    <w:p w:rsidR="000B225D" w:rsidRPr="005D58DC" w:rsidRDefault="00462FE8" w:rsidP="00F54D6F">
      <w:pPr>
        <w:pStyle w:val="NormalWeb"/>
        <w:numPr>
          <w:ilvl w:val="0"/>
          <w:numId w:val="10"/>
        </w:numPr>
        <w:shd w:val="clear" w:color="auto" w:fill="FFFFFF"/>
        <w:textAlignment w:val="baseline"/>
        <w:rPr>
          <w:rFonts w:ascii="Arial" w:hAnsi="Arial" w:cs="Arial"/>
          <w:sz w:val="22"/>
          <w:szCs w:val="22"/>
        </w:rPr>
      </w:pPr>
      <w:r w:rsidRPr="005D58DC">
        <w:rPr>
          <w:rFonts w:ascii="Arial" w:hAnsi="Arial" w:cs="Arial"/>
          <w:sz w:val="22"/>
          <w:szCs w:val="22"/>
        </w:rPr>
        <w:t>Researchers say response to vaccines can be affected by body mass index, age and gender</w:t>
      </w:r>
      <w:r w:rsidRPr="005D58DC">
        <w:rPr>
          <w:rStyle w:val="FootnoteReference"/>
          <w:rFonts w:ascii="Arial" w:hAnsi="Arial" w:cs="Arial"/>
          <w:sz w:val="22"/>
          <w:szCs w:val="22"/>
        </w:rPr>
        <w:footnoteReference w:id="83"/>
      </w:r>
      <w:r w:rsidRPr="005D58DC">
        <w:rPr>
          <w:rFonts w:ascii="Arial" w:hAnsi="Arial" w:cs="Arial"/>
          <w:sz w:val="22"/>
          <w:szCs w:val="22"/>
        </w:rPr>
        <w:t>.</w:t>
      </w:r>
    </w:p>
    <w:p w:rsidR="00B55CFD" w:rsidRPr="00B55CFD" w:rsidRDefault="00B55CFD" w:rsidP="00D94580">
      <w:pPr>
        <w:pStyle w:val="NormalWeb"/>
        <w:numPr>
          <w:ilvl w:val="0"/>
          <w:numId w:val="10"/>
        </w:numPr>
        <w:spacing w:after="240" w:afterAutospacing="0"/>
        <w:rPr>
          <w:rFonts w:ascii="Arial" w:hAnsi="Arial" w:cs="Arial"/>
          <w:sz w:val="22"/>
          <w:szCs w:val="22"/>
        </w:rPr>
      </w:pPr>
      <w:r w:rsidRPr="005D58DC">
        <w:rPr>
          <w:rFonts w:ascii="Arial" w:hAnsi="Arial" w:cs="Arial"/>
          <w:sz w:val="22"/>
          <w:szCs w:val="22"/>
        </w:rPr>
        <w:t xml:space="preserve">Scientists say the vector vaccines such as the AstraZeneca and Johnson &amp; Johnson’s products, Sputnik V, and some Chinese vaccines may be at a disadvantage if annual </w:t>
      </w:r>
      <w:r w:rsidRPr="00DC6F49">
        <w:rPr>
          <w:rFonts w:ascii="Arial" w:hAnsi="Arial" w:cs="Arial"/>
          <w:sz w:val="22"/>
          <w:szCs w:val="22"/>
        </w:rPr>
        <w:t>vaccination is necessary because of new variants, as immunity may develop to the vector itself</w:t>
      </w:r>
      <w:r w:rsidRPr="00DC6F49">
        <w:rPr>
          <w:rStyle w:val="FootnoteReference"/>
          <w:rFonts w:ascii="Arial" w:hAnsi="Arial" w:cs="Arial"/>
          <w:sz w:val="22"/>
          <w:szCs w:val="22"/>
        </w:rPr>
        <w:footnoteReference w:id="84"/>
      </w:r>
      <w:r w:rsidRPr="00DC6F49">
        <w:rPr>
          <w:rFonts w:ascii="Arial" w:hAnsi="Arial" w:cs="Arial"/>
          <w:sz w:val="22"/>
          <w:szCs w:val="22"/>
        </w:rPr>
        <w:t>.</w:t>
      </w:r>
    </w:p>
    <w:p w:rsidR="0048541A" w:rsidRDefault="006F13E1" w:rsidP="0048541A">
      <w:pPr>
        <w:pStyle w:val="TOCSubheaddetailedsection"/>
        <w:rPr>
          <w:sz w:val="20"/>
          <w:szCs w:val="20"/>
        </w:rPr>
      </w:pPr>
      <w:bookmarkStart w:id="19" w:name="_Toc70932381"/>
      <w:r w:rsidRPr="006F13E1">
        <w:rPr>
          <w:sz w:val="20"/>
          <w:szCs w:val="20"/>
        </w:rPr>
        <w:t>A</w:t>
      </w:r>
      <w:r>
        <w:rPr>
          <w:sz w:val="20"/>
          <w:szCs w:val="20"/>
        </w:rPr>
        <w:t xml:space="preserve">stra </w:t>
      </w:r>
      <w:r w:rsidR="00F26C3F">
        <w:rPr>
          <w:sz w:val="20"/>
          <w:szCs w:val="20"/>
        </w:rPr>
        <w:t>Zeneca</w:t>
      </w:r>
      <w:r w:rsidR="0048541A">
        <w:rPr>
          <w:sz w:val="20"/>
          <w:szCs w:val="20"/>
        </w:rPr>
        <w:t xml:space="preserve"> and Johnson &amp; Johnson </w:t>
      </w:r>
      <w:r w:rsidR="00410CA8">
        <w:rPr>
          <w:sz w:val="20"/>
          <w:szCs w:val="20"/>
        </w:rPr>
        <w:t>(adenovirus vaccines)</w:t>
      </w:r>
      <w:bookmarkEnd w:id="19"/>
    </w:p>
    <w:p w:rsidR="002033C8" w:rsidRPr="007D23D1" w:rsidRDefault="002033C8" w:rsidP="002033C8">
      <w:pPr>
        <w:pStyle w:val="NormalWeb"/>
        <w:numPr>
          <w:ilvl w:val="0"/>
          <w:numId w:val="7"/>
        </w:numPr>
        <w:rPr>
          <w:rFonts w:ascii="Arial" w:hAnsi="Arial" w:cs="Arial"/>
          <w:sz w:val="22"/>
          <w:szCs w:val="22"/>
        </w:rPr>
      </w:pPr>
      <w:r w:rsidRPr="00AA31C0">
        <w:rPr>
          <w:rFonts w:ascii="Arial" w:hAnsi="Arial" w:cs="Arial"/>
          <w:sz w:val="22"/>
          <w:szCs w:val="22"/>
        </w:rPr>
        <w:t xml:space="preserve">Concern continues about a possible link between adenovirus vaccines and cerebral blood </w:t>
      </w:r>
      <w:r w:rsidRPr="007D23D1">
        <w:rPr>
          <w:rFonts w:ascii="Arial" w:hAnsi="Arial" w:cs="Arial"/>
          <w:sz w:val="22"/>
          <w:szCs w:val="22"/>
        </w:rPr>
        <w:t>clots</w:t>
      </w:r>
      <w:r w:rsidRPr="007D23D1">
        <w:rPr>
          <w:rStyle w:val="FootnoteReference"/>
          <w:rFonts w:ascii="Arial" w:hAnsi="Arial" w:cs="Arial"/>
          <w:sz w:val="22"/>
          <w:szCs w:val="22"/>
        </w:rPr>
        <w:footnoteReference w:id="85"/>
      </w:r>
      <w:r w:rsidRPr="007D23D1">
        <w:rPr>
          <w:rFonts w:ascii="Arial" w:hAnsi="Arial" w:cs="Arial"/>
          <w:sz w:val="22"/>
          <w:szCs w:val="22"/>
        </w:rPr>
        <w:t>.</w:t>
      </w:r>
    </w:p>
    <w:p w:rsidR="002033C8" w:rsidRPr="007D23D1" w:rsidRDefault="002033C8" w:rsidP="00B7082E">
      <w:pPr>
        <w:pStyle w:val="NormalWeb"/>
        <w:numPr>
          <w:ilvl w:val="1"/>
          <w:numId w:val="7"/>
        </w:numPr>
        <w:shd w:val="clear" w:color="auto" w:fill="FFFFFF"/>
        <w:spacing w:before="0" w:beforeAutospacing="0" w:after="0" w:afterAutospacing="0"/>
        <w:rPr>
          <w:rFonts w:ascii="Arial" w:hAnsi="Arial" w:cs="Arial"/>
          <w:sz w:val="22"/>
          <w:szCs w:val="22"/>
        </w:rPr>
      </w:pPr>
      <w:r w:rsidRPr="007D23D1">
        <w:rPr>
          <w:rFonts w:ascii="Arial" w:hAnsi="Arial" w:cs="Arial"/>
          <w:sz w:val="22"/>
          <w:szCs w:val="22"/>
        </w:rPr>
        <w:t>Scientists point out that COVID-19 itself is linked to blood clots, with one study finding the “risk of cerebral blood clots from the disease is 10 times that from vaccination”</w:t>
      </w:r>
      <w:r w:rsidRPr="007D23D1">
        <w:rPr>
          <w:rStyle w:val="FootnoteReference"/>
          <w:rFonts w:ascii="Arial" w:hAnsi="Arial" w:cs="Arial"/>
          <w:sz w:val="22"/>
          <w:szCs w:val="22"/>
        </w:rPr>
        <w:footnoteReference w:id="86"/>
      </w:r>
      <w:r w:rsidRPr="007D23D1">
        <w:rPr>
          <w:rFonts w:ascii="Arial" w:hAnsi="Arial" w:cs="Arial"/>
          <w:sz w:val="22"/>
          <w:szCs w:val="22"/>
        </w:rPr>
        <w:t>. Researchers say that “far more COVID patients suffer from blood clots after leaving the hospital than (was) previously realized</w:t>
      </w:r>
      <w:r w:rsidRPr="007D23D1">
        <w:rPr>
          <w:rStyle w:val="FootnoteReference"/>
          <w:rFonts w:ascii="Arial" w:hAnsi="Arial" w:cs="Arial"/>
          <w:sz w:val="22"/>
          <w:szCs w:val="22"/>
        </w:rPr>
        <w:footnoteReference w:id="87"/>
      </w:r>
      <w:r w:rsidRPr="007D23D1">
        <w:rPr>
          <w:rFonts w:ascii="Arial" w:hAnsi="Arial" w:cs="Arial"/>
          <w:sz w:val="22"/>
          <w:szCs w:val="22"/>
        </w:rPr>
        <w:t>.</w:t>
      </w:r>
    </w:p>
    <w:p w:rsidR="00C541DE" w:rsidRPr="007D23D1" w:rsidRDefault="00C541DE" w:rsidP="00084E1B">
      <w:pPr>
        <w:pStyle w:val="NormalWeb"/>
        <w:numPr>
          <w:ilvl w:val="1"/>
          <w:numId w:val="7"/>
        </w:numPr>
        <w:shd w:val="clear" w:color="auto" w:fill="FFFFFF"/>
        <w:textAlignment w:val="baseline"/>
        <w:rPr>
          <w:rFonts w:ascii="Arial" w:hAnsi="Arial" w:cs="Arial"/>
          <w:sz w:val="22"/>
          <w:szCs w:val="22"/>
        </w:rPr>
      </w:pPr>
      <w:r w:rsidRPr="007D23D1">
        <w:rPr>
          <w:rFonts w:ascii="Arial" w:hAnsi="Arial" w:cs="Arial"/>
          <w:sz w:val="22"/>
          <w:szCs w:val="22"/>
        </w:rPr>
        <w:t>In the US, Johnson &amp; Johnson shipped its first batch of vaccine two days after it received emergency use authorisation from the US FDA</w:t>
      </w:r>
      <w:r w:rsidRPr="007D23D1">
        <w:rPr>
          <w:rStyle w:val="FootnoteReference"/>
          <w:rFonts w:ascii="Arial" w:hAnsi="Arial" w:cs="Arial"/>
          <w:sz w:val="22"/>
          <w:szCs w:val="22"/>
        </w:rPr>
        <w:footnoteReference w:id="88"/>
      </w:r>
      <w:r w:rsidRPr="007D23D1">
        <w:rPr>
          <w:rFonts w:ascii="Arial" w:hAnsi="Arial" w:cs="Arial"/>
          <w:sz w:val="22"/>
          <w:szCs w:val="22"/>
        </w:rPr>
        <w:t>.</w:t>
      </w:r>
    </w:p>
    <w:p w:rsidR="002033C8" w:rsidRPr="007D23D1" w:rsidRDefault="00965AB9" w:rsidP="00B7082E">
      <w:pPr>
        <w:pStyle w:val="NormalWeb"/>
        <w:numPr>
          <w:ilvl w:val="1"/>
          <w:numId w:val="7"/>
        </w:numPr>
        <w:spacing w:before="0" w:beforeAutospacing="0" w:after="0" w:afterAutospacing="0"/>
        <w:rPr>
          <w:rFonts w:ascii="Arial" w:hAnsi="Arial" w:cs="Arial"/>
          <w:sz w:val="22"/>
          <w:szCs w:val="22"/>
        </w:rPr>
      </w:pPr>
      <w:r>
        <w:rPr>
          <w:rFonts w:ascii="Arial" w:hAnsi="Arial" w:cs="Arial"/>
          <w:sz w:val="22"/>
          <w:szCs w:val="22"/>
        </w:rPr>
        <w:t>In the US, the Food and D</w:t>
      </w:r>
      <w:r w:rsidR="002033C8" w:rsidRPr="007D23D1">
        <w:rPr>
          <w:rFonts w:ascii="Arial" w:hAnsi="Arial" w:cs="Arial"/>
          <w:sz w:val="22"/>
          <w:szCs w:val="22"/>
        </w:rPr>
        <w:t>rug Administration and the Centers for Disease Control temporarily suspended use of the Johnson &amp; Johnson vaccine</w:t>
      </w:r>
      <w:r w:rsidR="002033C8" w:rsidRPr="007D23D1">
        <w:rPr>
          <w:rStyle w:val="FootnoteReference"/>
          <w:rFonts w:ascii="Arial" w:hAnsi="Arial" w:cs="Arial"/>
          <w:sz w:val="22"/>
          <w:szCs w:val="22"/>
        </w:rPr>
        <w:footnoteReference w:id="89"/>
      </w:r>
      <w:r w:rsidR="002033C8" w:rsidRPr="007D23D1">
        <w:rPr>
          <w:rFonts w:ascii="Arial" w:hAnsi="Arial" w:cs="Arial"/>
          <w:sz w:val="22"/>
          <w:szCs w:val="22"/>
        </w:rPr>
        <w:t xml:space="preserve">. </w:t>
      </w:r>
    </w:p>
    <w:p w:rsidR="002033C8" w:rsidRPr="007D23D1" w:rsidRDefault="000577BC" w:rsidP="000B4934">
      <w:pPr>
        <w:pStyle w:val="NormalWeb"/>
        <w:numPr>
          <w:ilvl w:val="1"/>
          <w:numId w:val="7"/>
        </w:numPr>
        <w:spacing w:before="0" w:beforeAutospacing="0" w:after="0" w:afterAutospacing="0"/>
        <w:rPr>
          <w:rFonts w:ascii="Arial" w:hAnsi="Arial" w:cs="Arial"/>
          <w:sz w:val="22"/>
          <w:szCs w:val="22"/>
        </w:rPr>
      </w:pPr>
      <w:r w:rsidRPr="007D23D1">
        <w:rPr>
          <w:rFonts w:ascii="Arial" w:hAnsi="Arial" w:cs="Arial"/>
          <w:sz w:val="22"/>
          <w:szCs w:val="22"/>
        </w:rPr>
        <w:t>The European Medicines Agency announced it was reviewing the incidence of rare blood clots in US recipients of the Johnson &amp; Johnson vaccine</w:t>
      </w:r>
      <w:r w:rsidRPr="007D23D1">
        <w:rPr>
          <w:rStyle w:val="FootnoteReference"/>
          <w:rFonts w:ascii="Arial" w:hAnsi="Arial" w:cs="Arial"/>
          <w:sz w:val="22"/>
          <w:szCs w:val="22"/>
        </w:rPr>
        <w:footnoteReference w:id="90"/>
      </w:r>
      <w:r w:rsidRPr="007D23D1">
        <w:rPr>
          <w:rFonts w:ascii="Arial" w:hAnsi="Arial" w:cs="Arial"/>
          <w:sz w:val="22"/>
          <w:szCs w:val="22"/>
        </w:rPr>
        <w:t xml:space="preserve">. </w:t>
      </w:r>
      <w:r w:rsidR="004941AF" w:rsidRPr="007D23D1">
        <w:rPr>
          <w:rFonts w:ascii="Arial" w:hAnsi="Arial" w:cs="Arial"/>
          <w:sz w:val="22"/>
          <w:szCs w:val="22"/>
        </w:rPr>
        <w:t xml:space="preserve">The Agency then </w:t>
      </w:r>
      <w:r w:rsidR="002033C8" w:rsidRPr="007D23D1">
        <w:rPr>
          <w:rFonts w:ascii="Arial" w:hAnsi="Arial" w:cs="Arial"/>
          <w:sz w:val="22"/>
          <w:szCs w:val="22"/>
        </w:rPr>
        <w:t>announced a possible link between the Johnson &amp;</w:t>
      </w:r>
      <w:r w:rsidR="002B05D9">
        <w:rPr>
          <w:rFonts w:ascii="Arial" w:hAnsi="Arial" w:cs="Arial"/>
          <w:sz w:val="22"/>
          <w:szCs w:val="22"/>
        </w:rPr>
        <w:t xml:space="preserve"> </w:t>
      </w:r>
      <w:r w:rsidR="002033C8" w:rsidRPr="007D23D1">
        <w:rPr>
          <w:rFonts w:ascii="Arial" w:hAnsi="Arial" w:cs="Arial"/>
          <w:sz w:val="22"/>
          <w:szCs w:val="22"/>
        </w:rPr>
        <w:t>Johnson vaccine and very rare cases of low blood platelets and unusual blood clots</w:t>
      </w:r>
      <w:r w:rsidR="002033C8" w:rsidRPr="007D23D1">
        <w:rPr>
          <w:rStyle w:val="FootnoteReference"/>
          <w:rFonts w:ascii="Arial" w:hAnsi="Arial" w:cs="Arial"/>
          <w:sz w:val="22"/>
          <w:szCs w:val="22"/>
        </w:rPr>
        <w:footnoteReference w:id="91"/>
      </w:r>
      <w:r w:rsidR="002033C8" w:rsidRPr="007D23D1">
        <w:rPr>
          <w:rFonts w:ascii="Arial" w:hAnsi="Arial" w:cs="Arial"/>
          <w:sz w:val="22"/>
          <w:szCs w:val="22"/>
        </w:rPr>
        <w:t xml:space="preserve">. </w:t>
      </w:r>
      <w:r w:rsidR="002033C8" w:rsidRPr="007D23D1">
        <w:rPr>
          <w:rStyle w:val="Strong"/>
          <w:rFonts w:ascii="Arial" w:hAnsi="Arial" w:cs="Arial"/>
          <w:b w:val="0"/>
          <w:bCs w:val="0"/>
          <w:sz w:val="22"/>
          <w:szCs w:val="22"/>
          <w:shd w:val="clear" w:color="auto" w:fill="FFFFFF"/>
        </w:rPr>
        <w:t>Johnson &amp; Johnson</w:t>
      </w:r>
      <w:r w:rsidR="002033C8" w:rsidRPr="007D23D1">
        <w:rPr>
          <w:rFonts w:ascii="Arial" w:hAnsi="Arial" w:cs="Arial"/>
          <w:b/>
          <w:bCs/>
          <w:sz w:val="22"/>
          <w:szCs w:val="22"/>
          <w:shd w:val="clear" w:color="auto" w:fill="FFFFFF"/>
        </w:rPr>
        <w:t> </w:t>
      </w:r>
      <w:r w:rsidR="002033C8" w:rsidRPr="007D23D1">
        <w:rPr>
          <w:rFonts w:ascii="Arial" w:hAnsi="Arial" w:cs="Arial"/>
          <w:sz w:val="22"/>
          <w:szCs w:val="22"/>
          <w:shd w:val="clear" w:color="auto" w:fill="FFFFFF"/>
        </w:rPr>
        <w:t>later said it would resume rolling out its single-do</w:t>
      </w:r>
      <w:r w:rsidR="006E00D5" w:rsidRPr="007D23D1">
        <w:rPr>
          <w:rFonts w:ascii="Arial" w:hAnsi="Arial" w:cs="Arial"/>
          <w:sz w:val="22"/>
          <w:szCs w:val="22"/>
          <w:shd w:val="clear" w:color="auto" w:fill="FFFFFF"/>
        </w:rPr>
        <w:t>se vaccine in Europe after the </w:t>
      </w:r>
      <w:r w:rsidR="00C73F00" w:rsidRPr="007D23D1">
        <w:rPr>
          <w:rFonts w:ascii="Arial" w:hAnsi="Arial" w:cs="Arial"/>
          <w:sz w:val="22"/>
          <w:szCs w:val="22"/>
          <w:shd w:val="clear" w:color="auto" w:fill="FFFFFF"/>
        </w:rPr>
        <w:t>EMA said it</w:t>
      </w:r>
      <w:r w:rsidR="002033C8" w:rsidRPr="007D23D1">
        <w:rPr>
          <w:rFonts w:ascii="Arial" w:hAnsi="Arial" w:cs="Arial"/>
          <w:sz w:val="22"/>
          <w:szCs w:val="22"/>
          <w:shd w:val="clear" w:color="auto" w:fill="FFFFFF"/>
        </w:rPr>
        <w:t>s risk-benefit profile remains favourable</w:t>
      </w:r>
      <w:r w:rsidR="002033C8" w:rsidRPr="007D23D1">
        <w:rPr>
          <w:rStyle w:val="FootnoteReference"/>
          <w:rFonts w:ascii="Arial" w:hAnsi="Arial" w:cs="Arial"/>
          <w:sz w:val="22"/>
          <w:szCs w:val="22"/>
          <w:shd w:val="clear" w:color="auto" w:fill="FFFFFF"/>
        </w:rPr>
        <w:footnoteReference w:id="92"/>
      </w:r>
      <w:r w:rsidR="002033C8" w:rsidRPr="007D23D1">
        <w:rPr>
          <w:rFonts w:ascii="Arial" w:hAnsi="Arial" w:cs="Arial"/>
          <w:sz w:val="22"/>
          <w:szCs w:val="22"/>
          <w:shd w:val="clear" w:color="auto" w:fill="FFFFFF"/>
        </w:rPr>
        <w:t>. The agency said a warning about clots and low platelets should be added to the product information. It noted intravenous immunoglobulin could be used to treat patients who develop blood clots</w:t>
      </w:r>
      <w:r w:rsidR="002033C8" w:rsidRPr="007D23D1">
        <w:rPr>
          <w:rStyle w:val="FootnoteReference"/>
          <w:rFonts w:ascii="Arial" w:hAnsi="Arial" w:cs="Arial"/>
          <w:sz w:val="22"/>
          <w:szCs w:val="22"/>
          <w:shd w:val="clear" w:color="auto" w:fill="FFFFFF"/>
        </w:rPr>
        <w:footnoteReference w:id="93"/>
      </w:r>
      <w:r w:rsidR="002033C8" w:rsidRPr="007D23D1">
        <w:rPr>
          <w:rFonts w:ascii="Arial" w:hAnsi="Arial" w:cs="Arial"/>
          <w:sz w:val="22"/>
          <w:szCs w:val="22"/>
          <w:shd w:val="clear" w:color="auto" w:fill="FFFFFF"/>
        </w:rPr>
        <w:t>. However, t</w:t>
      </w:r>
      <w:r w:rsidR="002033C8" w:rsidRPr="007D23D1">
        <w:rPr>
          <w:rFonts w:ascii="Arial" w:hAnsi="Arial" w:cs="Arial"/>
          <w:sz w:val="22"/>
          <w:szCs w:val="22"/>
        </w:rPr>
        <w:t xml:space="preserve">he EU decided against exercising its options for 300 million vaccine doses from Johnson </w:t>
      </w:r>
      <w:r w:rsidR="002B05D9">
        <w:rPr>
          <w:rFonts w:ascii="Arial" w:hAnsi="Arial" w:cs="Arial"/>
          <w:sz w:val="22"/>
          <w:szCs w:val="22"/>
        </w:rPr>
        <w:t>&amp;</w:t>
      </w:r>
      <w:r w:rsidR="00F34576">
        <w:rPr>
          <w:rFonts w:ascii="Arial" w:hAnsi="Arial" w:cs="Arial"/>
          <w:sz w:val="22"/>
          <w:szCs w:val="22"/>
        </w:rPr>
        <w:t xml:space="preserve"> Johnson and Astra</w:t>
      </w:r>
      <w:r w:rsidR="002033C8" w:rsidRPr="007D23D1">
        <w:rPr>
          <w:rFonts w:ascii="Arial" w:hAnsi="Arial" w:cs="Arial"/>
          <w:sz w:val="22"/>
          <w:szCs w:val="22"/>
        </w:rPr>
        <w:t>Zeneca</w:t>
      </w:r>
      <w:r w:rsidR="002033C8" w:rsidRPr="007D23D1">
        <w:rPr>
          <w:rStyle w:val="FootnoteReference"/>
          <w:rFonts w:ascii="Arial" w:hAnsi="Arial" w:cs="Arial"/>
          <w:sz w:val="22"/>
          <w:szCs w:val="22"/>
        </w:rPr>
        <w:footnoteReference w:id="94"/>
      </w:r>
      <w:r w:rsidR="002033C8" w:rsidRPr="007D23D1">
        <w:rPr>
          <w:rFonts w:ascii="Arial" w:hAnsi="Arial" w:cs="Arial"/>
          <w:sz w:val="22"/>
          <w:szCs w:val="22"/>
        </w:rPr>
        <w:t>.</w:t>
      </w:r>
    </w:p>
    <w:p w:rsidR="002033C8" w:rsidRPr="007D23D1" w:rsidRDefault="002033C8" w:rsidP="00B7082E">
      <w:pPr>
        <w:pStyle w:val="NormalWeb"/>
        <w:numPr>
          <w:ilvl w:val="1"/>
          <w:numId w:val="7"/>
        </w:numPr>
        <w:spacing w:before="0" w:beforeAutospacing="0" w:after="0" w:afterAutospacing="0"/>
        <w:rPr>
          <w:rFonts w:ascii="Arial" w:hAnsi="Arial" w:cs="Arial"/>
          <w:sz w:val="22"/>
          <w:szCs w:val="22"/>
        </w:rPr>
      </w:pPr>
      <w:r w:rsidRPr="007D23D1">
        <w:rPr>
          <w:rFonts w:ascii="Arial" w:hAnsi="Arial" w:cs="Arial"/>
          <w:sz w:val="22"/>
          <w:szCs w:val="22"/>
          <w:shd w:val="clear" w:color="auto" w:fill="FFFFFF"/>
        </w:rPr>
        <w:t xml:space="preserve">Japan approached </w:t>
      </w:r>
      <w:r w:rsidRPr="007D23D1">
        <w:rPr>
          <w:rStyle w:val="Strong"/>
          <w:rFonts w:ascii="Arial" w:hAnsi="Arial" w:cs="Arial"/>
          <w:b w:val="0"/>
          <w:bCs w:val="0"/>
          <w:sz w:val="22"/>
          <w:szCs w:val="22"/>
          <w:shd w:val="clear" w:color="auto" w:fill="FFFFFF"/>
        </w:rPr>
        <w:t>Pfizer</w:t>
      </w:r>
      <w:r w:rsidRPr="007D23D1">
        <w:rPr>
          <w:rStyle w:val="Strong"/>
          <w:rFonts w:ascii="Arial" w:hAnsi="Arial" w:cs="Arial"/>
          <w:sz w:val="22"/>
          <w:szCs w:val="22"/>
          <w:shd w:val="clear" w:color="auto" w:fill="FFFFFF"/>
        </w:rPr>
        <w:t> </w:t>
      </w:r>
      <w:r w:rsidRPr="007D23D1">
        <w:rPr>
          <w:rFonts w:ascii="Arial" w:hAnsi="Arial" w:cs="Arial"/>
          <w:sz w:val="22"/>
          <w:szCs w:val="22"/>
          <w:shd w:val="clear" w:color="auto" w:fill="FFFFFF"/>
        </w:rPr>
        <w:t>to purchase 50 million more doses of its COVID-19 vaccine, which would allow Japan to immunize its population without using any doses it bought from </w:t>
      </w:r>
      <w:r w:rsidRPr="007D23D1">
        <w:rPr>
          <w:rStyle w:val="Strong"/>
          <w:rFonts w:ascii="Arial" w:hAnsi="Arial" w:cs="Arial"/>
          <w:b w:val="0"/>
          <w:bCs w:val="0"/>
          <w:sz w:val="22"/>
          <w:szCs w:val="22"/>
          <w:shd w:val="clear" w:color="auto" w:fill="FFFFFF"/>
        </w:rPr>
        <w:t>AstraZeneca</w:t>
      </w:r>
      <w:r w:rsidRPr="007D23D1">
        <w:rPr>
          <w:rStyle w:val="FootnoteReference"/>
          <w:rFonts w:ascii="Arial" w:hAnsi="Arial" w:cs="Arial"/>
          <w:sz w:val="22"/>
          <w:szCs w:val="22"/>
          <w:shd w:val="clear" w:color="auto" w:fill="FFFFFF"/>
        </w:rPr>
        <w:footnoteReference w:id="95"/>
      </w:r>
      <w:r w:rsidRPr="007D23D1">
        <w:rPr>
          <w:rFonts w:ascii="Arial" w:hAnsi="Arial" w:cs="Arial"/>
          <w:sz w:val="22"/>
          <w:szCs w:val="22"/>
          <w:shd w:val="clear" w:color="auto" w:fill="FFFFFF"/>
        </w:rPr>
        <w:t>.</w:t>
      </w:r>
    </w:p>
    <w:p w:rsidR="00C93F64" w:rsidRPr="002C4509" w:rsidRDefault="00C93F64" w:rsidP="006D3DAA">
      <w:pPr>
        <w:pStyle w:val="NormalWeb"/>
        <w:numPr>
          <w:ilvl w:val="1"/>
          <w:numId w:val="7"/>
        </w:numPr>
        <w:spacing w:before="0" w:beforeAutospacing="0" w:after="0" w:afterAutospacing="0"/>
        <w:rPr>
          <w:rFonts w:ascii="Arial" w:hAnsi="Arial" w:cs="Arial"/>
          <w:sz w:val="22"/>
          <w:szCs w:val="22"/>
        </w:rPr>
      </w:pPr>
      <w:r w:rsidRPr="007D23D1">
        <w:rPr>
          <w:rFonts w:ascii="Arial" w:hAnsi="Arial" w:cs="Arial"/>
          <w:sz w:val="22"/>
          <w:szCs w:val="22"/>
        </w:rPr>
        <w:t xml:space="preserve">The number of EU countries partially or fully suspending the use of the AstraZeneca vaccine because of concern about blood clots </w:t>
      </w:r>
      <w:r w:rsidR="00E545DA" w:rsidRPr="007D23D1">
        <w:rPr>
          <w:rFonts w:ascii="Arial" w:hAnsi="Arial" w:cs="Arial"/>
          <w:sz w:val="22"/>
          <w:szCs w:val="22"/>
        </w:rPr>
        <w:t>had been rising</w:t>
      </w:r>
      <w:r w:rsidRPr="007D23D1">
        <w:rPr>
          <w:rFonts w:ascii="Arial" w:hAnsi="Arial" w:cs="Arial"/>
          <w:sz w:val="22"/>
          <w:szCs w:val="22"/>
        </w:rPr>
        <w:t xml:space="preserve">, with Ireland joining Austria, Italy, Denmark, France, Germany, Norway, Spain, the Netherlands, Sweden, Bulgaria, Estonia, Latvia, Lithuania, and Luxembourg. AstraZeneca said there was </w:t>
      </w:r>
      <w:r w:rsidRPr="007D23D1">
        <w:rPr>
          <w:rFonts w:ascii="Arial" w:hAnsi="Arial" w:cs="Arial"/>
          <w:sz w:val="22"/>
          <w:szCs w:val="22"/>
          <w:shd w:val="clear" w:color="auto" w:fill="FFFFFF"/>
        </w:rPr>
        <w:t xml:space="preserve">"no evidence of an increased risk </w:t>
      </w:r>
      <w:r w:rsidRPr="002C4509">
        <w:rPr>
          <w:rFonts w:ascii="Arial" w:hAnsi="Arial" w:cs="Arial"/>
          <w:sz w:val="22"/>
          <w:szCs w:val="22"/>
          <w:shd w:val="clear" w:color="auto" w:fill="FFFFFF"/>
        </w:rPr>
        <w:t>of pulmonary embolism, deep vein thrombosis (DVT) or thrombocytopenia"</w:t>
      </w:r>
      <w:r w:rsidRPr="002C4509">
        <w:rPr>
          <w:rStyle w:val="FootnoteReference"/>
          <w:rFonts w:ascii="Arial" w:hAnsi="Arial" w:cs="Arial"/>
          <w:sz w:val="22"/>
          <w:szCs w:val="22"/>
          <w:shd w:val="clear" w:color="auto" w:fill="FFFFFF"/>
        </w:rPr>
        <w:footnoteReference w:id="96"/>
      </w:r>
      <w:r w:rsidRPr="002C4509">
        <w:rPr>
          <w:rFonts w:ascii="Arial" w:hAnsi="Arial" w:cs="Arial"/>
          <w:sz w:val="22"/>
          <w:szCs w:val="22"/>
          <w:shd w:val="clear" w:color="auto" w:fill="FFFFFF"/>
        </w:rPr>
        <w:t>. The company said “the number of clotting cases in vaccinated people was no higher than in the general population”</w:t>
      </w:r>
      <w:r w:rsidRPr="002C4509">
        <w:rPr>
          <w:rStyle w:val="FootnoteReference"/>
          <w:rFonts w:ascii="Arial" w:hAnsi="Arial" w:cs="Arial"/>
          <w:sz w:val="22"/>
          <w:szCs w:val="22"/>
          <w:shd w:val="clear" w:color="auto" w:fill="FFFFFF"/>
        </w:rPr>
        <w:footnoteReference w:id="97"/>
      </w:r>
      <w:r w:rsidRPr="002C4509">
        <w:rPr>
          <w:rFonts w:ascii="Arial" w:hAnsi="Arial" w:cs="Arial"/>
          <w:sz w:val="22"/>
          <w:szCs w:val="22"/>
          <w:shd w:val="clear" w:color="auto" w:fill="FFFFFF"/>
        </w:rPr>
        <w:t>.</w:t>
      </w:r>
      <w:r w:rsidR="00D2638B" w:rsidRPr="002C4509">
        <w:rPr>
          <w:rFonts w:ascii="Arial" w:hAnsi="Arial" w:cs="Arial"/>
          <w:sz w:val="22"/>
          <w:szCs w:val="22"/>
          <w:shd w:val="clear" w:color="auto" w:fill="FFFFFF"/>
        </w:rPr>
        <w:t xml:space="preserve"> </w:t>
      </w:r>
      <w:r w:rsidR="00D2638B" w:rsidRPr="002C4509">
        <w:rPr>
          <w:rFonts w:ascii="Arial" w:hAnsi="Arial" w:cs="Arial"/>
          <w:sz w:val="22"/>
          <w:szCs w:val="22"/>
        </w:rPr>
        <w:t>Dr Anthony Fauci, head of the US National Institute of Allergy and Infectious Diseases, said: “the blood clotting issue that has been reported in some cases of people who have been dosed with the vaccine developed by AstraZeneca and Oxford University are at the same level as in the general population</w:t>
      </w:r>
      <w:r w:rsidR="00D2638B" w:rsidRPr="002C4509">
        <w:rPr>
          <w:rStyle w:val="FootnoteReference"/>
          <w:rFonts w:ascii="Arial" w:hAnsi="Arial" w:cs="Arial"/>
          <w:sz w:val="22"/>
          <w:szCs w:val="22"/>
        </w:rPr>
        <w:footnoteReference w:id="98"/>
      </w:r>
      <w:r w:rsidR="00D2638B" w:rsidRPr="002C4509">
        <w:rPr>
          <w:rFonts w:ascii="Arial" w:hAnsi="Arial" w:cs="Arial"/>
          <w:sz w:val="22"/>
          <w:szCs w:val="22"/>
        </w:rPr>
        <w:t>.</w:t>
      </w:r>
      <w:r w:rsidRPr="002C4509">
        <w:rPr>
          <w:rFonts w:ascii="Arial" w:hAnsi="Arial" w:cs="Arial"/>
          <w:sz w:val="22"/>
          <w:szCs w:val="22"/>
          <w:shd w:val="clear" w:color="auto" w:fill="FFFFFF"/>
        </w:rPr>
        <w:t xml:space="preserve"> The European Medicines Agency said </w:t>
      </w:r>
      <w:r w:rsidRPr="002C4509">
        <w:rPr>
          <w:rFonts w:ascii="Arial" w:hAnsi="Arial" w:cs="Arial"/>
          <w:sz w:val="22"/>
          <w:szCs w:val="22"/>
        </w:rPr>
        <w:t>it had not found any quality or batch issues with the vaccine. It decreed that the product “was not linked to an overall increased risk of blood clots, and that the benefits of use outweighed the risks”</w:t>
      </w:r>
      <w:r w:rsidRPr="002C4509">
        <w:rPr>
          <w:rStyle w:val="FootnoteReference"/>
          <w:rFonts w:ascii="Arial" w:hAnsi="Arial" w:cs="Arial"/>
          <w:sz w:val="22"/>
          <w:szCs w:val="22"/>
        </w:rPr>
        <w:footnoteReference w:id="99"/>
      </w:r>
      <w:r w:rsidRPr="002C4509">
        <w:rPr>
          <w:rFonts w:ascii="Arial" w:hAnsi="Arial" w:cs="Arial"/>
          <w:sz w:val="22"/>
          <w:szCs w:val="22"/>
        </w:rPr>
        <w:t>.</w:t>
      </w:r>
    </w:p>
    <w:p w:rsidR="002033C8" w:rsidRPr="002C4509" w:rsidRDefault="002033C8" w:rsidP="00B7082E">
      <w:pPr>
        <w:pStyle w:val="NormalWeb"/>
        <w:numPr>
          <w:ilvl w:val="1"/>
          <w:numId w:val="7"/>
        </w:numPr>
        <w:spacing w:before="0" w:beforeAutospacing="0" w:after="0" w:afterAutospacing="0"/>
        <w:rPr>
          <w:rFonts w:ascii="Arial" w:hAnsi="Arial" w:cs="Arial"/>
          <w:sz w:val="22"/>
          <w:szCs w:val="22"/>
        </w:rPr>
      </w:pPr>
      <w:r w:rsidRPr="002C4509">
        <w:rPr>
          <w:rStyle w:val="Strong"/>
          <w:rFonts w:ascii="Arial" w:hAnsi="Arial" w:cs="Arial"/>
          <w:b w:val="0"/>
          <w:bCs w:val="0"/>
          <w:sz w:val="22"/>
          <w:szCs w:val="22"/>
          <w:shd w:val="clear" w:color="auto" w:fill="FFFFFF"/>
        </w:rPr>
        <w:t>Spain</w:t>
      </w:r>
      <w:r w:rsidRPr="002C4509">
        <w:rPr>
          <w:rStyle w:val="Strong"/>
          <w:rFonts w:ascii="Arial" w:hAnsi="Arial" w:cs="Arial"/>
          <w:sz w:val="22"/>
          <w:szCs w:val="22"/>
          <w:shd w:val="clear" w:color="auto" w:fill="FFFFFF"/>
        </w:rPr>
        <w:t> </w:t>
      </w:r>
      <w:r w:rsidR="00E24A6E" w:rsidRPr="002C4509">
        <w:rPr>
          <w:rFonts w:ascii="Arial" w:hAnsi="Arial" w:cs="Arial"/>
          <w:sz w:val="22"/>
          <w:szCs w:val="22"/>
          <w:shd w:val="clear" w:color="auto" w:fill="FFFFFF"/>
        </w:rPr>
        <w:t>decided to</w:t>
      </w:r>
      <w:r w:rsidRPr="002C4509">
        <w:rPr>
          <w:rFonts w:ascii="Arial" w:hAnsi="Arial" w:cs="Arial"/>
          <w:sz w:val="22"/>
          <w:szCs w:val="22"/>
          <w:shd w:val="clear" w:color="auto" w:fill="FFFFFF"/>
        </w:rPr>
        <w:t xml:space="preserve"> mix two different vaccines after deciding to limit the use </w:t>
      </w:r>
      <w:r w:rsidR="00116C05" w:rsidRPr="002C4509">
        <w:rPr>
          <w:rFonts w:ascii="Arial" w:hAnsi="Arial" w:cs="Arial"/>
          <w:sz w:val="22"/>
          <w:szCs w:val="22"/>
          <w:shd w:val="clear" w:color="auto" w:fill="FFFFFF"/>
        </w:rPr>
        <w:t>o</w:t>
      </w:r>
      <w:r w:rsidRPr="002C4509">
        <w:rPr>
          <w:rFonts w:ascii="Arial" w:hAnsi="Arial" w:cs="Arial"/>
          <w:sz w:val="22"/>
          <w:szCs w:val="22"/>
          <w:shd w:val="clear" w:color="auto" w:fill="FFFFFF"/>
        </w:rPr>
        <w:t>f </w:t>
      </w:r>
      <w:r w:rsidRPr="002C4509">
        <w:rPr>
          <w:rStyle w:val="Strong"/>
          <w:rFonts w:ascii="Arial" w:hAnsi="Arial" w:cs="Arial"/>
          <w:b w:val="0"/>
          <w:bCs w:val="0"/>
          <w:sz w:val="22"/>
          <w:szCs w:val="22"/>
          <w:shd w:val="clear" w:color="auto" w:fill="FFFFFF"/>
        </w:rPr>
        <w:t>AstraZeneca</w:t>
      </w:r>
      <w:r w:rsidRPr="002C4509">
        <w:rPr>
          <w:rFonts w:ascii="Arial" w:hAnsi="Arial" w:cs="Arial"/>
          <w:sz w:val="22"/>
          <w:szCs w:val="22"/>
          <w:shd w:val="clear" w:color="auto" w:fill="FFFFFF"/>
        </w:rPr>
        <w:t>’s vaccine to people over 60. A trial will involve 600 people of all ages to see if a dose of </w:t>
      </w:r>
      <w:r w:rsidRPr="002C4509">
        <w:rPr>
          <w:rStyle w:val="Strong"/>
          <w:rFonts w:ascii="Arial" w:hAnsi="Arial" w:cs="Arial"/>
          <w:b w:val="0"/>
          <w:bCs w:val="0"/>
          <w:sz w:val="22"/>
          <w:szCs w:val="22"/>
          <w:shd w:val="clear" w:color="auto" w:fill="FFFFFF"/>
        </w:rPr>
        <w:t>Pfizer</w:t>
      </w:r>
      <w:r w:rsidRPr="002C4509">
        <w:rPr>
          <w:rFonts w:ascii="Arial" w:hAnsi="Arial" w:cs="Arial"/>
          <w:b/>
          <w:bCs/>
          <w:sz w:val="22"/>
          <w:szCs w:val="22"/>
          <w:shd w:val="clear" w:color="auto" w:fill="FFFFFF"/>
        </w:rPr>
        <w:t>’</w:t>
      </w:r>
      <w:r w:rsidRPr="002C4509">
        <w:rPr>
          <w:rFonts w:ascii="Arial" w:hAnsi="Arial" w:cs="Arial"/>
          <w:sz w:val="22"/>
          <w:szCs w:val="22"/>
          <w:shd w:val="clear" w:color="auto" w:fill="FFFFFF"/>
        </w:rPr>
        <w:t>s vaccine can be given 28 days after a person’s first AstraZeneca dose. A similar study led by the Oxford Vaccine Group is being undertaken in the UK</w:t>
      </w:r>
      <w:r w:rsidRPr="002C4509">
        <w:rPr>
          <w:rStyle w:val="FootnoteReference"/>
          <w:rFonts w:ascii="Arial" w:hAnsi="Arial" w:cs="Arial"/>
          <w:sz w:val="22"/>
          <w:szCs w:val="22"/>
          <w:shd w:val="clear" w:color="auto" w:fill="FFFFFF"/>
        </w:rPr>
        <w:footnoteReference w:id="100"/>
      </w:r>
      <w:r w:rsidRPr="002C4509">
        <w:rPr>
          <w:rFonts w:ascii="Arial" w:hAnsi="Arial" w:cs="Arial"/>
          <w:sz w:val="22"/>
          <w:szCs w:val="22"/>
          <w:shd w:val="clear" w:color="auto" w:fill="FFFFFF"/>
        </w:rPr>
        <w:t>.</w:t>
      </w:r>
    </w:p>
    <w:p w:rsidR="002033C8" w:rsidRPr="00AA31C0" w:rsidRDefault="002033C8" w:rsidP="004941AF">
      <w:pPr>
        <w:pStyle w:val="NormalWeb"/>
        <w:numPr>
          <w:ilvl w:val="1"/>
          <w:numId w:val="7"/>
        </w:numPr>
        <w:spacing w:before="0" w:beforeAutospacing="0" w:after="0" w:afterAutospacing="0"/>
        <w:rPr>
          <w:rFonts w:ascii="Arial" w:hAnsi="Arial" w:cs="Arial"/>
          <w:sz w:val="22"/>
          <w:szCs w:val="22"/>
        </w:rPr>
      </w:pPr>
      <w:r w:rsidRPr="00AA31C0">
        <w:rPr>
          <w:rFonts w:ascii="Arial" w:hAnsi="Arial" w:cs="Arial"/>
          <w:sz w:val="22"/>
          <w:szCs w:val="22"/>
        </w:rPr>
        <w:t>Denmark ceased to use the Astra Zeneca vaccine</w:t>
      </w:r>
      <w:r w:rsidRPr="00AA31C0">
        <w:rPr>
          <w:rStyle w:val="FootnoteReference"/>
          <w:rFonts w:ascii="Arial" w:hAnsi="Arial" w:cs="Arial"/>
          <w:sz w:val="22"/>
          <w:szCs w:val="22"/>
        </w:rPr>
        <w:footnoteReference w:id="101"/>
      </w:r>
      <w:r w:rsidRPr="00AA31C0">
        <w:rPr>
          <w:rFonts w:ascii="Arial" w:hAnsi="Arial" w:cs="Arial"/>
          <w:sz w:val="22"/>
          <w:szCs w:val="22"/>
        </w:rPr>
        <w:t>.</w:t>
      </w:r>
    </w:p>
    <w:p w:rsidR="00E24A6E" w:rsidRPr="00AA31C0" w:rsidRDefault="00E24A6E" w:rsidP="00E24A6E">
      <w:pPr>
        <w:pStyle w:val="NormalWeb"/>
        <w:numPr>
          <w:ilvl w:val="1"/>
          <w:numId w:val="7"/>
        </w:numPr>
        <w:spacing w:before="0" w:beforeAutospacing="0" w:after="0" w:afterAutospacing="0"/>
        <w:rPr>
          <w:rFonts w:ascii="Arial" w:hAnsi="Arial" w:cs="Arial"/>
          <w:sz w:val="22"/>
          <w:szCs w:val="22"/>
        </w:rPr>
      </w:pPr>
      <w:r w:rsidRPr="00AA31C0">
        <w:rPr>
          <w:rFonts w:ascii="Arial" w:hAnsi="Arial" w:cs="Arial"/>
          <w:sz w:val="22"/>
          <w:szCs w:val="22"/>
        </w:rPr>
        <w:t>The family of an Italian woman who died some weeks after receiving the AstraZeneca vaccine launched legal action</w:t>
      </w:r>
      <w:r w:rsidRPr="00AA31C0">
        <w:rPr>
          <w:rStyle w:val="FootnoteReference"/>
          <w:rFonts w:ascii="Arial" w:hAnsi="Arial" w:cs="Arial"/>
          <w:sz w:val="22"/>
          <w:szCs w:val="22"/>
        </w:rPr>
        <w:footnoteReference w:id="102"/>
      </w:r>
      <w:r w:rsidRPr="00AA31C0">
        <w:rPr>
          <w:rFonts w:ascii="Arial" w:hAnsi="Arial" w:cs="Arial"/>
          <w:sz w:val="22"/>
          <w:szCs w:val="22"/>
        </w:rPr>
        <w:t>.</w:t>
      </w:r>
    </w:p>
    <w:p w:rsidR="006E59B3" w:rsidRPr="00AA31C0" w:rsidRDefault="006E59B3" w:rsidP="006E59B3">
      <w:pPr>
        <w:pStyle w:val="NormalWeb"/>
        <w:numPr>
          <w:ilvl w:val="1"/>
          <w:numId w:val="7"/>
        </w:numPr>
        <w:spacing w:before="0" w:beforeAutospacing="0" w:after="0" w:afterAutospacing="0"/>
        <w:rPr>
          <w:rFonts w:ascii="Arial" w:hAnsi="Arial" w:cs="Arial"/>
          <w:sz w:val="22"/>
          <w:szCs w:val="22"/>
        </w:rPr>
      </w:pPr>
      <w:r w:rsidRPr="00AA31C0">
        <w:rPr>
          <w:rFonts w:ascii="Arial" w:hAnsi="Arial" w:cs="Arial"/>
          <w:color w:val="000000"/>
          <w:sz w:val="22"/>
          <w:szCs w:val="22"/>
        </w:rPr>
        <w:t>The University of Oxford paused the trial of the vaccine in children.</w:t>
      </w:r>
      <w:r w:rsidRPr="00AA31C0">
        <w:rPr>
          <w:rStyle w:val="FootnoteReference"/>
          <w:rFonts w:ascii="Arial" w:hAnsi="Arial" w:cs="Arial"/>
          <w:color w:val="000000"/>
          <w:sz w:val="22"/>
          <w:szCs w:val="22"/>
        </w:rPr>
        <w:footnoteReference w:id="103"/>
      </w:r>
      <w:r w:rsidRPr="00AA31C0">
        <w:rPr>
          <w:rFonts w:ascii="Arial" w:hAnsi="Arial" w:cs="Arial"/>
          <w:color w:val="000000"/>
          <w:sz w:val="22"/>
          <w:szCs w:val="22"/>
        </w:rPr>
        <w:t xml:space="preserve">  </w:t>
      </w:r>
    </w:p>
    <w:p w:rsidR="001F6B65" w:rsidRPr="00AA31C0" w:rsidRDefault="001F6B65" w:rsidP="004941AF">
      <w:pPr>
        <w:pStyle w:val="NormalWeb"/>
        <w:numPr>
          <w:ilvl w:val="1"/>
          <w:numId w:val="7"/>
        </w:numPr>
        <w:spacing w:before="0" w:beforeAutospacing="0" w:after="0" w:afterAutospacing="0"/>
        <w:rPr>
          <w:rFonts w:ascii="Arial" w:hAnsi="Arial" w:cs="Arial"/>
          <w:sz w:val="22"/>
          <w:szCs w:val="22"/>
        </w:rPr>
      </w:pPr>
      <w:r w:rsidRPr="00AA31C0">
        <w:rPr>
          <w:rFonts w:ascii="Arial" w:hAnsi="Arial" w:cs="Arial"/>
          <w:sz w:val="22"/>
          <w:szCs w:val="22"/>
        </w:rPr>
        <w:t>The Australian Gove</w:t>
      </w:r>
      <w:r w:rsidR="00FC0B43">
        <w:rPr>
          <w:rFonts w:ascii="Arial" w:hAnsi="Arial" w:cs="Arial"/>
          <w:sz w:val="22"/>
          <w:szCs w:val="22"/>
        </w:rPr>
        <w:t>rnment announced that the Astra</w:t>
      </w:r>
      <w:r w:rsidRPr="00AA31C0">
        <w:rPr>
          <w:rFonts w:ascii="Arial" w:hAnsi="Arial" w:cs="Arial"/>
          <w:sz w:val="22"/>
          <w:szCs w:val="22"/>
        </w:rPr>
        <w:t xml:space="preserve">Zeneca vaccine is no longer the preferred vaccine in adults less than 50 years of age, following reports in Australia and overseas of </w:t>
      </w:r>
      <w:r w:rsidRPr="00AA31C0">
        <w:rPr>
          <w:rFonts w:ascii="Arial" w:hAnsi="Arial" w:cs="Arial"/>
          <w:color w:val="000000"/>
          <w:sz w:val="22"/>
          <w:szCs w:val="22"/>
        </w:rPr>
        <w:t>"vaccine induced prothrombotic immune thrombocytopenia" (</w:t>
      </w:r>
      <w:r w:rsidRPr="000E19AA">
        <w:rPr>
          <w:rFonts w:ascii="Arial" w:eastAsiaTheme="majorEastAsia" w:hAnsi="Arial" w:cs="Arial"/>
          <w:sz w:val="22"/>
          <w:szCs w:val="22"/>
        </w:rPr>
        <w:t>VIPIT</w:t>
      </w:r>
      <w:r w:rsidRPr="00AA31C0">
        <w:rPr>
          <w:rFonts w:ascii="Arial" w:hAnsi="Arial" w:cs="Arial"/>
          <w:color w:val="000000"/>
          <w:sz w:val="22"/>
          <w:szCs w:val="22"/>
        </w:rPr>
        <w:t>) following its administration</w:t>
      </w:r>
      <w:r w:rsidRPr="00AA31C0">
        <w:rPr>
          <w:rStyle w:val="FootnoteReference"/>
          <w:rFonts w:ascii="Arial" w:hAnsi="Arial" w:cs="Arial"/>
          <w:color w:val="000000"/>
          <w:sz w:val="22"/>
          <w:szCs w:val="22"/>
        </w:rPr>
        <w:footnoteReference w:id="104"/>
      </w:r>
      <w:r w:rsidRPr="00AA31C0">
        <w:rPr>
          <w:rFonts w:ascii="Arial" w:hAnsi="Arial" w:cs="Arial"/>
          <w:color w:val="000000"/>
          <w:sz w:val="22"/>
          <w:szCs w:val="22"/>
        </w:rPr>
        <w:t xml:space="preserve">. </w:t>
      </w:r>
    </w:p>
    <w:p w:rsidR="001F6B65" w:rsidRPr="00AA31C0" w:rsidRDefault="001F6B65" w:rsidP="00DD2BD1">
      <w:pPr>
        <w:pStyle w:val="NormalWeb"/>
        <w:numPr>
          <w:ilvl w:val="0"/>
          <w:numId w:val="7"/>
        </w:numPr>
        <w:spacing w:before="0" w:beforeAutospacing="0" w:after="0" w:afterAutospacing="0"/>
        <w:rPr>
          <w:rFonts w:ascii="Arial" w:hAnsi="Arial" w:cs="Arial"/>
          <w:sz w:val="22"/>
          <w:szCs w:val="22"/>
        </w:rPr>
      </w:pPr>
      <w:r w:rsidRPr="00AA31C0">
        <w:rPr>
          <w:rFonts w:ascii="Arial" w:hAnsi="Arial" w:cs="Arial"/>
          <w:color w:val="000000"/>
          <w:sz w:val="22"/>
          <w:szCs w:val="22"/>
        </w:rPr>
        <w:t xml:space="preserve">Questions have been asked if the particular concern about prevalence of blood clots in women 18 to 48 is related in any way to the blood clot risk from taking the contraceptive pill, but current thinking </w:t>
      </w:r>
      <w:r w:rsidR="009D698F">
        <w:rPr>
          <w:rFonts w:ascii="Arial" w:hAnsi="Arial" w:cs="Arial"/>
          <w:color w:val="000000"/>
          <w:sz w:val="22"/>
          <w:szCs w:val="22"/>
        </w:rPr>
        <w:t xml:space="preserve">seems </w:t>
      </w:r>
      <w:r w:rsidRPr="00AA31C0">
        <w:rPr>
          <w:rFonts w:ascii="Arial" w:hAnsi="Arial" w:cs="Arial"/>
          <w:color w:val="000000"/>
          <w:sz w:val="22"/>
          <w:szCs w:val="22"/>
        </w:rPr>
        <w:t>to be that it is a distinct</w:t>
      </w:r>
      <w:r w:rsidR="00D33961">
        <w:rPr>
          <w:rFonts w:ascii="Arial" w:hAnsi="Arial" w:cs="Arial"/>
          <w:color w:val="000000"/>
          <w:sz w:val="22"/>
          <w:szCs w:val="22"/>
        </w:rPr>
        <w:t xml:space="preserve"> </w:t>
      </w:r>
      <w:r w:rsidRPr="00AA31C0">
        <w:rPr>
          <w:rFonts w:ascii="Arial" w:hAnsi="Arial" w:cs="Arial"/>
          <w:color w:val="000000"/>
          <w:sz w:val="22"/>
          <w:szCs w:val="22"/>
        </w:rPr>
        <w:t>risk</w:t>
      </w:r>
      <w:r w:rsidRPr="00AA31C0">
        <w:rPr>
          <w:rStyle w:val="FootnoteReference"/>
          <w:rFonts w:ascii="Arial" w:hAnsi="Arial" w:cs="Arial"/>
          <w:color w:val="000000"/>
          <w:sz w:val="22"/>
          <w:szCs w:val="22"/>
        </w:rPr>
        <w:footnoteReference w:id="105"/>
      </w:r>
      <w:r w:rsidRPr="00AA31C0">
        <w:rPr>
          <w:rFonts w:ascii="Arial" w:hAnsi="Arial" w:cs="Arial"/>
          <w:color w:val="000000"/>
          <w:sz w:val="22"/>
          <w:szCs w:val="22"/>
        </w:rPr>
        <w:t>.</w:t>
      </w:r>
    </w:p>
    <w:p w:rsidR="004E3B44" w:rsidRPr="004E3B44" w:rsidRDefault="004E3B44" w:rsidP="004E3B44">
      <w:pPr>
        <w:pStyle w:val="NormalWeb"/>
        <w:numPr>
          <w:ilvl w:val="0"/>
          <w:numId w:val="7"/>
        </w:numPr>
        <w:rPr>
          <w:rFonts w:ascii="Arial" w:hAnsi="Arial" w:cs="Arial"/>
          <w:sz w:val="22"/>
          <w:szCs w:val="22"/>
        </w:rPr>
      </w:pPr>
      <w:r w:rsidRPr="004E3B44">
        <w:rPr>
          <w:rFonts w:ascii="Arial" w:hAnsi="Arial" w:cs="Arial"/>
          <w:sz w:val="22"/>
          <w:szCs w:val="22"/>
        </w:rPr>
        <w:t>The US is reported to have told the EU not to expect any exports of US-manufactured Astra Zeneca vaccines for the moment</w:t>
      </w:r>
      <w:r w:rsidRPr="004E3B44">
        <w:rPr>
          <w:rStyle w:val="FootnoteReference"/>
          <w:rFonts w:ascii="Arial" w:hAnsi="Arial" w:cs="Arial"/>
          <w:sz w:val="22"/>
          <w:szCs w:val="22"/>
        </w:rPr>
        <w:footnoteReference w:id="106"/>
      </w:r>
      <w:r w:rsidRPr="004E3B44">
        <w:rPr>
          <w:rFonts w:ascii="Arial" w:hAnsi="Arial" w:cs="Arial"/>
          <w:sz w:val="22"/>
          <w:szCs w:val="22"/>
        </w:rPr>
        <w:t xml:space="preserve">. </w:t>
      </w:r>
    </w:p>
    <w:p w:rsidR="004E3B44" w:rsidRPr="004E3B44" w:rsidRDefault="004E3B44" w:rsidP="004E3B44">
      <w:pPr>
        <w:pStyle w:val="NormalWeb"/>
        <w:numPr>
          <w:ilvl w:val="0"/>
          <w:numId w:val="7"/>
        </w:numPr>
        <w:shd w:val="clear" w:color="auto" w:fill="FFFFFF"/>
        <w:textAlignment w:val="baseline"/>
        <w:rPr>
          <w:rFonts w:ascii="Arial" w:hAnsi="Arial" w:cs="Arial"/>
          <w:color w:val="292929"/>
          <w:sz w:val="22"/>
          <w:szCs w:val="22"/>
        </w:rPr>
      </w:pPr>
      <w:r w:rsidRPr="004E3B44">
        <w:rPr>
          <w:rFonts w:ascii="Arial" w:hAnsi="Arial" w:cs="Arial"/>
          <w:color w:val="000000"/>
          <w:sz w:val="22"/>
          <w:szCs w:val="22"/>
        </w:rPr>
        <w:t>A study</w:t>
      </w:r>
      <w:r w:rsidRPr="004E3B44">
        <w:rPr>
          <w:rStyle w:val="FootnoteReference"/>
          <w:rFonts w:ascii="Arial" w:hAnsi="Arial" w:cs="Arial"/>
          <w:color w:val="000000"/>
          <w:sz w:val="22"/>
          <w:szCs w:val="22"/>
        </w:rPr>
        <w:footnoteReference w:id="107"/>
      </w:r>
      <w:r w:rsidRPr="004E3B44">
        <w:rPr>
          <w:rFonts w:ascii="Arial" w:hAnsi="Arial" w:cs="Arial"/>
          <w:color w:val="000000"/>
          <w:sz w:val="22"/>
          <w:szCs w:val="22"/>
        </w:rPr>
        <w:t xml:space="preserve"> involving more than 17,000 participants</w:t>
      </w:r>
      <w:r w:rsidR="00DD2BD1">
        <w:rPr>
          <w:rFonts w:ascii="Arial" w:hAnsi="Arial" w:cs="Arial"/>
          <w:color w:val="000000"/>
          <w:sz w:val="22"/>
          <w:szCs w:val="22"/>
        </w:rPr>
        <w:t xml:space="preserve"> showed </w:t>
      </w:r>
      <w:r w:rsidR="003F7A39">
        <w:rPr>
          <w:rFonts w:ascii="Arial" w:hAnsi="Arial" w:cs="Arial"/>
          <w:color w:val="000000"/>
          <w:sz w:val="22"/>
          <w:szCs w:val="22"/>
        </w:rPr>
        <w:t>the AstraZeneca vaccine</w:t>
      </w:r>
      <w:r w:rsidRPr="004E3B44">
        <w:rPr>
          <w:rFonts w:ascii="Arial" w:hAnsi="Arial" w:cs="Arial"/>
          <w:color w:val="000000"/>
          <w:sz w:val="22"/>
          <w:szCs w:val="22"/>
        </w:rPr>
        <w:t xml:space="preserve"> had an 81 per cent efficacy rate when the second dose was given three months after the first</w:t>
      </w:r>
      <w:r w:rsidRPr="004E3B44">
        <w:rPr>
          <w:rStyle w:val="FootnoteReference"/>
          <w:rFonts w:ascii="Arial" w:hAnsi="Arial" w:cs="Arial"/>
          <w:color w:val="000000"/>
          <w:sz w:val="22"/>
          <w:szCs w:val="22"/>
        </w:rPr>
        <w:footnoteReference w:id="108"/>
      </w:r>
      <w:r w:rsidRPr="004E3B44">
        <w:rPr>
          <w:rFonts w:ascii="Arial" w:hAnsi="Arial" w:cs="Arial"/>
          <w:color w:val="000000"/>
          <w:sz w:val="22"/>
          <w:szCs w:val="22"/>
        </w:rPr>
        <w:t>.</w:t>
      </w:r>
    </w:p>
    <w:p w:rsidR="008B257E" w:rsidRPr="00E52FF4" w:rsidRDefault="00602363" w:rsidP="008B257E">
      <w:pPr>
        <w:pStyle w:val="TOCSubheaddetailedsection"/>
        <w:rPr>
          <w:sz w:val="20"/>
          <w:szCs w:val="20"/>
        </w:rPr>
      </w:pPr>
      <w:bookmarkStart w:id="20" w:name="_Toc70932382"/>
      <w:r>
        <w:rPr>
          <w:sz w:val="20"/>
          <w:szCs w:val="20"/>
        </w:rPr>
        <w:t>Moderna</w:t>
      </w:r>
      <w:r w:rsidR="00AF0000">
        <w:rPr>
          <w:sz w:val="20"/>
          <w:szCs w:val="20"/>
        </w:rPr>
        <w:t xml:space="preserve">, Pfizer/ BioNTech and </w:t>
      </w:r>
      <w:r w:rsidR="008B257E">
        <w:rPr>
          <w:sz w:val="20"/>
          <w:szCs w:val="20"/>
        </w:rPr>
        <w:t>CureVac</w:t>
      </w:r>
      <w:r w:rsidR="00225F9D">
        <w:rPr>
          <w:sz w:val="20"/>
          <w:szCs w:val="20"/>
        </w:rPr>
        <w:t xml:space="preserve"> (mRNA vaccines)</w:t>
      </w:r>
      <w:bookmarkEnd w:id="20"/>
    </w:p>
    <w:p w:rsidR="00D25F3B" w:rsidRPr="00483FF2" w:rsidRDefault="00D25F3B" w:rsidP="00D25F3B">
      <w:pPr>
        <w:pStyle w:val="ListParagraph"/>
        <w:numPr>
          <w:ilvl w:val="0"/>
          <w:numId w:val="7"/>
        </w:numPr>
        <w:spacing w:before="100" w:beforeAutospacing="1" w:after="100" w:afterAutospacing="1"/>
        <w:rPr>
          <w:rFonts w:ascii="Arial" w:hAnsi="Arial" w:cs="Arial"/>
          <w:sz w:val="22"/>
          <w:szCs w:val="22"/>
          <w:shd w:val="clear" w:color="auto" w:fill="FFFFFF"/>
        </w:rPr>
      </w:pPr>
      <w:r w:rsidRPr="00483FF2">
        <w:rPr>
          <w:rFonts w:ascii="Arial" w:hAnsi="Arial" w:cs="Arial"/>
          <w:sz w:val="22"/>
          <w:szCs w:val="22"/>
          <w:shd w:val="clear" w:color="auto" w:fill="FFFFFF"/>
        </w:rPr>
        <w:t>Researchers found that in some people who received the Pfizer mRNA vaccine</w:t>
      </w:r>
      <w:r w:rsidR="00D87398">
        <w:rPr>
          <w:rFonts w:ascii="Arial" w:hAnsi="Arial" w:cs="Arial"/>
          <w:sz w:val="22"/>
          <w:szCs w:val="22"/>
          <w:shd w:val="clear" w:color="auto" w:fill="FFFFFF"/>
        </w:rPr>
        <w:t>,</w:t>
      </w:r>
      <w:r w:rsidRPr="00483FF2">
        <w:rPr>
          <w:rFonts w:ascii="Arial" w:hAnsi="Arial" w:cs="Arial"/>
          <w:sz w:val="22"/>
          <w:szCs w:val="22"/>
          <w:shd w:val="clear" w:color="auto" w:fill="FFFFFF"/>
        </w:rPr>
        <w:t xml:space="preserve"> immune structures were induced that could lead to long-lasting immunity</w:t>
      </w:r>
      <w:r w:rsidRPr="00483FF2">
        <w:rPr>
          <w:rStyle w:val="FootnoteReference"/>
          <w:rFonts w:ascii="Arial" w:hAnsi="Arial" w:cs="Arial"/>
          <w:sz w:val="22"/>
          <w:szCs w:val="22"/>
          <w:shd w:val="clear" w:color="auto" w:fill="FFFFFF"/>
        </w:rPr>
        <w:footnoteReference w:id="109"/>
      </w:r>
      <w:r w:rsidRPr="00483FF2">
        <w:rPr>
          <w:rFonts w:ascii="Arial" w:hAnsi="Arial" w:cs="Arial"/>
          <w:sz w:val="22"/>
          <w:szCs w:val="22"/>
          <w:shd w:val="clear" w:color="auto" w:fill="FFFFFF"/>
        </w:rPr>
        <w:t>.</w:t>
      </w:r>
    </w:p>
    <w:p w:rsidR="008B6885" w:rsidRPr="00483FF2" w:rsidRDefault="008B6885" w:rsidP="008B6885">
      <w:pPr>
        <w:pStyle w:val="NormalWeb"/>
        <w:numPr>
          <w:ilvl w:val="0"/>
          <w:numId w:val="7"/>
        </w:numPr>
        <w:spacing w:before="0" w:beforeAutospacing="0" w:after="0" w:afterAutospacing="0"/>
        <w:rPr>
          <w:rFonts w:ascii="Arial" w:hAnsi="Arial" w:cs="Arial"/>
          <w:sz w:val="22"/>
          <w:szCs w:val="22"/>
        </w:rPr>
      </w:pPr>
      <w:r w:rsidRPr="00483FF2">
        <w:rPr>
          <w:rFonts w:ascii="Arial" w:hAnsi="Arial" w:cs="Arial"/>
          <w:sz w:val="22"/>
          <w:szCs w:val="22"/>
        </w:rPr>
        <w:t>A study suggested that both the Pfizer and Moderna vaccines are safe and effective in pregnancy</w:t>
      </w:r>
      <w:r w:rsidRPr="00483FF2">
        <w:rPr>
          <w:rStyle w:val="FootnoteReference"/>
          <w:rFonts w:ascii="Arial" w:hAnsi="Arial" w:cs="Arial"/>
          <w:sz w:val="22"/>
          <w:szCs w:val="22"/>
        </w:rPr>
        <w:footnoteReference w:id="110"/>
      </w:r>
      <w:r w:rsidRPr="00483FF2">
        <w:rPr>
          <w:rFonts w:ascii="Arial" w:hAnsi="Arial" w:cs="Arial"/>
          <w:sz w:val="22"/>
          <w:szCs w:val="22"/>
        </w:rPr>
        <w:t>.</w:t>
      </w:r>
    </w:p>
    <w:p w:rsidR="008B6885" w:rsidRPr="00483FF2" w:rsidRDefault="008B6885" w:rsidP="008B6885">
      <w:pPr>
        <w:pStyle w:val="NormalWeb"/>
        <w:numPr>
          <w:ilvl w:val="0"/>
          <w:numId w:val="7"/>
        </w:numPr>
        <w:spacing w:before="0" w:beforeAutospacing="0" w:after="0" w:afterAutospacing="0"/>
        <w:rPr>
          <w:rFonts w:ascii="Arial" w:hAnsi="Arial" w:cs="Arial"/>
          <w:sz w:val="22"/>
          <w:szCs w:val="22"/>
        </w:rPr>
      </w:pPr>
      <w:r w:rsidRPr="00483FF2">
        <w:rPr>
          <w:rFonts w:ascii="Arial" w:hAnsi="Arial" w:cs="Arial"/>
          <w:sz w:val="22"/>
          <w:szCs w:val="22"/>
        </w:rPr>
        <w:t>A report from Israel suggests that shingles may follow the Pfizer/BioNTech vaccine in some patients with autoimmune/inflammatory diseases</w:t>
      </w:r>
      <w:r w:rsidRPr="00483FF2">
        <w:rPr>
          <w:rStyle w:val="FootnoteReference"/>
          <w:rFonts w:ascii="Arial" w:hAnsi="Arial" w:cs="Arial"/>
          <w:sz w:val="22"/>
          <w:szCs w:val="22"/>
        </w:rPr>
        <w:footnoteReference w:id="111"/>
      </w:r>
      <w:r w:rsidRPr="00483FF2">
        <w:rPr>
          <w:rFonts w:ascii="Arial" w:hAnsi="Arial" w:cs="Arial"/>
          <w:sz w:val="22"/>
          <w:szCs w:val="22"/>
        </w:rPr>
        <w:t>.</w:t>
      </w:r>
    </w:p>
    <w:p w:rsidR="00E455C6" w:rsidRPr="00483FF2" w:rsidRDefault="00E455C6" w:rsidP="00DB1984">
      <w:pPr>
        <w:pStyle w:val="NormalWeb"/>
        <w:numPr>
          <w:ilvl w:val="0"/>
          <w:numId w:val="7"/>
        </w:numPr>
        <w:spacing w:before="0" w:beforeAutospacing="0" w:after="0" w:afterAutospacing="0"/>
        <w:rPr>
          <w:rFonts w:ascii="Arial" w:hAnsi="Arial" w:cs="Arial"/>
          <w:sz w:val="22"/>
          <w:szCs w:val="22"/>
        </w:rPr>
      </w:pPr>
      <w:r w:rsidRPr="00483FF2">
        <w:rPr>
          <w:rFonts w:ascii="Arial" w:hAnsi="Arial" w:cs="Arial"/>
          <w:sz w:val="22"/>
          <w:szCs w:val="22"/>
          <w:shd w:val="clear" w:color="auto" w:fill="FFFFFF"/>
        </w:rPr>
        <w:t>France has extended to six weeks the period between first and second injections of mRNA vaccines to extend coverage</w:t>
      </w:r>
      <w:r w:rsidRPr="00483FF2">
        <w:rPr>
          <w:rStyle w:val="FootnoteReference"/>
          <w:rFonts w:ascii="Arial" w:hAnsi="Arial" w:cs="Arial"/>
          <w:sz w:val="22"/>
          <w:szCs w:val="22"/>
          <w:shd w:val="clear" w:color="auto" w:fill="FFFFFF"/>
        </w:rPr>
        <w:footnoteReference w:id="112"/>
      </w:r>
      <w:r w:rsidRPr="00483FF2">
        <w:rPr>
          <w:rFonts w:ascii="Arial" w:hAnsi="Arial" w:cs="Arial"/>
          <w:sz w:val="22"/>
          <w:szCs w:val="22"/>
          <w:shd w:val="clear" w:color="auto" w:fill="FFFFFF"/>
        </w:rPr>
        <w:t xml:space="preserve">. </w:t>
      </w:r>
    </w:p>
    <w:p w:rsidR="00E455C6" w:rsidRPr="00483FF2" w:rsidRDefault="00E455C6" w:rsidP="00DB1984">
      <w:pPr>
        <w:pStyle w:val="NormalWeb"/>
        <w:numPr>
          <w:ilvl w:val="0"/>
          <w:numId w:val="7"/>
        </w:numPr>
        <w:spacing w:before="0" w:beforeAutospacing="0" w:after="0" w:afterAutospacing="0"/>
        <w:rPr>
          <w:rFonts w:ascii="Arial" w:hAnsi="Arial" w:cs="Arial"/>
          <w:sz w:val="22"/>
          <w:szCs w:val="22"/>
        </w:rPr>
      </w:pPr>
      <w:r w:rsidRPr="00483FF2">
        <w:rPr>
          <w:rFonts w:ascii="Arial" w:hAnsi="Arial" w:cs="Arial"/>
          <w:sz w:val="22"/>
          <w:szCs w:val="22"/>
          <w:shd w:val="clear" w:color="auto" w:fill="FFFFFF"/>
        </w:rPr>
        <w:t>An Israeli study (not yet peer reviewed) has suggested the South African variant may evade the Pfizer vaccine</w:t>
      </w:r>
      <w:r w:rsidRPr="00483FF2">
        <w:rPr>
          <w:rStyle w:val="FootnoteReference"/>
          <w:rFonts w:ascii="Arial" w:hAnsi="Arial" w:cs="Arial"/>
          <w:sz w:val="22"/>
          <w:szCs w:val="22"/>
          <w:shd w:val="clear" w:color="auto" w:fill="FFFFFF"/>
        </w:rPr>
        <w:footnoteReference w:id="113"/>
      </w:r>
      <w:r w:rsidRPr="00483FF2">
        <w:rPr>
          <w:rFonts w:ascii="Arial" w:hAnsi="Arial" w:cs="Arial"/>
          <w:sz w:val="22"/>
          <w:szCs w:val="22"/>
          <w:shd w:val="clear" w:color="auto" w:fill="FFFFFF"/>
        </w:rPr>
        <w:t>.</w:t>
      </w:r>
    </w:p>
    <w:p w:rsidR="000E0005" w:rsidRPr="00483FF2" w:rsidRDefault="00E455C6" w:rsidP="00DB1984">
      <w:pPr>
        <w:pStyle w:val="NormalWeb"/>
        <w:numPr>
          <w:ilvl w:val="0"/>
          <w:numId w:val="7"/>
        </w:numPr>
        <w:spacing w:before="0" w:beforeAutospacing="0" w:after="0" w:afterAutospacing="0"/>
        <w:rPr>
          <w:rFonts w:ascii="Arial" w:hAnsi="Arial" w:cs="Arial"/>
          <w:sz w:val="22"/>
          <w:szCs w:val="22"/>
        </w:rPr>
      </w:pPr>
      <w:r w:rsidRPr="00483FF2">
        <w:rPr>
          <w:rFonts w:ascii="Arial" w:hAnsi="Arial" w:cs="Arial"/>
          <w:sz w:val="22"/>
          <w:szCs w:val="22"/>
        </w:rPr>
        <w:t>The US National Institutes of Health have begun evaluating a vaccine Moderna is developing to protect against the South African variant in case this is required</w:t>
      </w:r>
      <w:r w:rsidRPr="00483FF2">
        <w:rPr>
          <w:rStyle w:val="FootnoteReference"/>
          <w:rFonts w:ascii="Arial" w:hAnsi="Arial" w:cs="Arial"/>
          <w:sz w:val="22"/>
          <w:szCs w:val="22"/>
        </w:rPr>
        <w:footnoteReference w:id="114"/>
      </w:r>
      <w:r w:rsidRPr="00483FF2">
        <w:rPr>
          <w:rFonts w:ascii="Arial" w:hAnsi="Arial" w:cs="Arial"/>
          <w:sz w:val="22"/>
          <w:szCs w:val="22"/>
        </w:rPr>
        <w:t>.</w:t>
      </w:r>
    </w:p>
    <w:p w:rsidR="00E455C6" w:rsidRPr="00C33159" w:rsidRDefault="000E0005" w:rsidP="00C33159">
      <w:pPr>
        <w:pStyle w:val="NormalWeb"/>
        <w:numPr>
          <w:ilvl w:val="0"/>
          <w:numId w:val="7"/>
        </w:numPr>
        <w:rPr>
          <w:rFonts w:ascii="Arial" w:hAnsi="Arial" w:cs="Arial"/>
          <w:sz w:val="22"/>
          <w:szCs w:val="22"/>
        </w:rPr>
      </w:pPr>
      <w:r w:rsidRPr="00483FF2">
        <w:rPr>
          <w:rFonts w:ascii="Arial" w:hAnsi="Arial" w:cs="Arial"/>
          <w:sz w:val="22"/>
          <w:szCs w:val="22"/>
        </w:rPr>
        <w:t xml:space="preserve">The US National Institutes of Health is studying why some people have developed severe allergic reactions to the </w:t>
      </w:r>
      <w:r w:rsidRPr="00AA31C0">
        <w:rPr>
          <w:rFonts w:ascii="Arial" w:hAnsi="Arial" w:cs="Arial"/>
          <w:sz w:val="22"/>
          <w:szCs w:val="22"/>
        </w:rPr>
        <w:t>Pfizer and Moderna vaccines</w:t>
      </w:r>
      <w:r w:rsidRPr="00AA31C0">
        <w:rPr>
          <w:rStyle w:val="FootnoteReference"/>
          <w:rFonts w:ascii="Arial" w:eastAsiaTheme="majorEastAsia" w:hAnsi="Arial" w:cs="Arial"/>
          <w:sz w:val="22"/>
          <w:szCs w:val="22"/>
        </w:rPr>
        <w:footnoteReference w:id="115"/>
      </w:r>
      <w:r>
        <w:rPr>
          <w:rFonts w:ascii="Arial" w:hAnsi="Arial" w:cs="Arial"/>
          <w:sz w:val="22"/>
          <w:szCs w:val="22"/>
        </w:rPr>
        <w:t xml:space="preserve">. </w:t>
      </w:r>
      <w:r w:rsidR="002910F7">
        <w:rPr>
          <w:rFonts w:ascii="Arial" w:hAnsi="Arial" w:cs="Arial"/>
          <w:sz w:val="22"/>
          <w:szCs w:val="22"/>
        </w:rPr>
        <w:t xml:space="preserve">They will investigate </w:t>
      </w:r>
      <w:r w:rsidR="00E455C6" w:rsidRPr="002910F7">
        <w:rPr>
          <w:rFonts w:ascii="Arial" w:hAnsi="Arial" w:cs="Arial"/>
          <w:sz w:val="22"/>
          <w:szCs w:val="22"/>
        </w:rPr>
        <w:t>whether anyone who is highly allergic or has a mast cell disorder is subject to a higher risk for an immediate, systemic allergic reaction to the Moderna or Pfizer-BioNTech mRNA vaccines</w:t>
      </w:r>
      <w:r w:rsidR="00E455C6" w:rsidRPr="00AA31C0">
        <w:rPr>
          <w:rStyle w:val="FootnoteReference"/>
          <w:rFonts w:ascii="Arial" w:hAnsi="Arial" w:cs="Arial"/>
          <w:sz w:val="22"/>
          <w:szCs w:val="22"/>
        </w:rPr>
        <w:footnoteReference w:id="116"/>
      </w:r>
      <w:r w:rsidR="00E455C6" w:rsidRPr="002910F7">
        <w:rPr>
          <w:rFonts w:ascii="Arial" w:hAnsi="Arial" w:cs="Arial"/>
          <w:sz w:val="22"/>
          <w:szCs w:val="22"/>
        </w:rPr>
        <w:t>.</w:t>
      </w:r>
    </w:p>
    <w:p w:rsidR="00E455C6" w:rsidRPr="00AA31C0" w:rsidRDefault="00E455C6" w:rsidP="00DB1984">
      <w:pPr>
        <w:pStyle w:val="NormalWeb"/>
        <w:numPr>
          <w:ilvl w:val="0"/>
          <w:numId w:val="7"/>
        </w:numPr>
        <w:spacing w:before="0" w:beforeAutospacing="0" w:after="0" w:afterAutospacing="0"/>
        <w:rPr>
          <w:rFonts w:ascii="Arial" w:hAnsi="Arial" w:cs="Arial"/>
          <w:sz w:val="22"/>
          <w:szCs w:val="22"/>
        </w:rPr>
      </w:pPr>
      <w:r w:rsidRPr="00AA31C0">
        <w:rPr>
          <w:rFonts w:ascii="Arial" w:hAnsi="Arial" w:cs="Arial"/>
          <w:sz w:val="22"/>
          <w:szCs w:val="22"/>
        </w:rPr>
        <w:t>Moderna says supply problems have caused it to reduce supply to countries such as the UK and Canada</w:t>
      </w:r>
      <w:r w:rsidRPr="00AA31C0">
        <w:rPr>
          <w:rStyle w:val="FootnoteReference"/>
          <w:rFonts w:ascii="Arial" w:hAnsi="Arial" w:cs="Arial"/>
          <w:sz w:val="22"/>
          <w:szCs w:val="22"/>
        </w:rPr>
        <w:footnoteReference w:id="117"/>
      </w:r>
      <w:r w:rsidRPr="00AA31C0">
        <w:rPr>
          <w:rFonts w:ascii="Arial" w:hAnsi="Arial" w:cs="Arial"/>
          <w:sz w:val="22"/>
          <w:szCs w:val="22"/>
        </w:rPr>
        <w:t>.</w:t>
      </w:r>
    </w:p>
    <w:p w:rsidR="00E455C6" w:rsidRPr="00AA31C0" w:rsidRDefault="00E455C6" w:rsidP="00DB1984">
      <w:pPr>
        <w:pStyle w:val="NormalWeb"/>
        <w:numPr>
          <w:ilvl w:val="0"/>
          <w:numId w:val="7"/>
        </w:numPr>
        <w:spacing w:before="0" w:beforeAutospacing="0" w:after="0" w:afterAutospacing="0"/>
        <w:rPr>
          <w:rFonts w:ascii="Arial" w:hAnsi="Arial" w:cs="Arial"/>
          <w:sz w:val="22"/>
          <w:szCs w:val="22"/>
        </w:rPr>
      </w:pPr>
      <w:bookmarkStart w:id="21" w:name="_Hlk70069661"/>
      <w:r w:rsidRPr="00AA31C0">
        <w:rPr>
          <w:rFonts w:ascii="Arial" w:hAnsi="Arial" w:cs="Arial"/>
          <w:sz w:val="22"/>
          <w:szCs w:val="22"/>
        </w:rPr>
        <w:t>Scientists at Stanford University have revers</w:t>
      </w:r>
      <w:r w:rsidR="00380902">
        <w:rPr>
          <w:rFonts w:ascii="Arial" w:hAnsi="Arial" w:cs="Arial"/>
          <w:sz w:val="22"/>
          <w:szCs w:val="22"/>
        </w:rPr>
        <w:t>e</w:t>
      </w:r>
      <w:r w:rsidRPr="00AA31C0">
        <w:rPr>
          <w:rFonts w:ascii="Arial" w:hAnsi="Arial" w:cs="Arial"/>
          <w:sz w:val="22"/>
          <w:szCs w:val="22"/>
        </w:rPr>
        <w:t xml:space="preserve"> engineered the mRNA sequence of the Moderna vaccine, using residual drops in discarded vials</w:t>
      </w:r>
      <w:r w:rsidRPr="00AA31C0">
        <w:rPr>
          <w:rStyle w:val="FootnoteReference"/>
          <w:rFonts w:ascii="Arial" w:hAnsi="Arial" w:cs="Arial"/>
          <w:sz w:val="22"/>
          <w:szCs w:val="22"/>
        </w:rPr>
        <w:footnoteReference w:id="118"/>
      </w:r>
      <w:r w:rsidRPr="00AA31C0">
        <w:rPr>
          <w:rFonts w:ascii="Arial" w:hAnsi="Arial" w:cs="Arial"/>
          <w:sz w:val="22"/>
          <w:szCs w:val="22"/>
        </w:rPr>
        <w:t>.</w:t>
      </w:r>
      <w:bookmarkEnd w:id="21"/>
    </w:p>
    <w:p w:rsidR="00DB1984" w:rsidRPr="00AA31C0" w:rsidRDefault="00DB1984" w:rsidP="00DB1984">
      <w:pPr>
        <w:pStyle w:val="NormalWeb"/>
        <w:numPr>
          <w:ilvl w:val="0"/>
          <w:numId w:val="7"/>
        </w:numPr>
        <w:spacing w:before="0" w:beforeAutospacing="0" w:after="0" w:afterAutospacing="0"/>
        <w:rPr>
          <w:rFonts w:ascii="Arial" w:hAnsi="Arial" w:cs="Arial"/>
          <w:sz w:val="22"/>
          <w:szCs w:val="22"/>
        </w:rPr>
      </w:pPr>
      <w:r w:rsidRPr="00AA31C0">
        <w:rPr>
          <w:rFonts w:ascii="Arial" w:hAnsi="Arial" w:cs="Arial"/>
          <w:sz w:val="22"/>
          <w:szCs w:val="22"/>
        </w:rPr>
        <w:t>Pfizer identified fake versions of its vaccine in Mexico and Poland</w:t>
      </w:r>
      <w:r w:rsidRPr="00AA31C0">
        <w:rPr>
          <w:rStyle w:val="FootnoteReference"/>
          <w:rFonts w:ascii="Arial" w:hAnsi="Arial" w:cs="Arial"/>
          <w:sz w:val="22"/>
          <w:szCs w:val="22"/>
        </w:rPr>
        <w:footnoteReference w:id="119"/>
      </w:r>
      <w:r w:rsidRPr="00AA31C0">
        <w:rPr>
          <w:rFonts w:ascii="Arial" w:hAnsi="Arial" w:cs="Arial"/>
          <w:sz w:val="22"/>
          <w:szCs w:val="22"/>
        </w:rPr>
        <w:t>.</w:t>
      </w:r>
    </w:p>
    <w:p w:rsidR="00F22E9B" w:rsidRPr="00AA31C0" w:rsidRDefault="00F22E9B" w:rsidP="00F22E9B">
      <w:pPr>
        <w:pStyle w:val="NormalWeb"/>
        <w:numPr>
          <w:ilvl w:val="0"/>
          <w:numId w:val="7"/>
        </w:numPr>
        <w:spacing w:before="0" w:beforeAutospacing="0" w:after="0" w:afterAutospacing="0"/>
        <w:rPr>
          <w:rFonts w:ascii="Arial" w:hAnsi="Arial" w:cs="Arial"/>
          <w:sz w:val="22"/>
          <w:szCs w:val="22"/>
        </w:rPr>
      </w:pPr>
      <w:r w:rsidRPr="00AA31C0">
        <w:rPr>
          <w:rFonts w:ascii="Arial" w:hAnsi="Arial" w:cs="Arial"/>
          <w:sz w:val="22"/>
          <w:szCs w:val="22"/>
        </w:rPr>
        <w:t xml:space="preserve">Pfizer </w:t>
      </w:r>
      <w:r w:rsidR="001F70D7">
        <w:rPr>
          <w:rFonts w:ascii="Arial" w:hAnsi="Arial" w:cs="Arial"/>
          <w:sz w:val="22"/>
          <w:szCs w:val="22"/>
        </w:rPr>
        <w:t xml:space="preserve">began </w:t>
      </w:r>
      <w:r w:rsidRPr="00AA31C0">
        <w:rPr>
          <w:rFonts w:ascii="Arial" w:hAnsi="Arial" w:cs="Arial"/>
          <w:sz w:val="22"/>
          <w:szCs w:val="22"/>
        </w:rPr>
        <w:t>testing its vaccine in children under 12</w:t>
      </w:r>
      <w:r w:rsidRPr="00AA31C0">
        <w:rPr>
          <w:rStyle w:val="FootnoteReference"/>
          <w:rFonts w:ascii="Arial" w:hAnsi="Arial" w:cs="Arial"/>
          <w:sz w:val="22"/>
          <w:szCs w:val="22"/>
        </w:rPr>
        <w:footnoteReference w:id="120"/>
      </w:r>
      <w:r w:rsidRPr="00AA31C0">
        <w:rPr>
          <w:rFonts w:ascii="Arial" w:hAnsi="Arial" w:cs="Arial"/>
          <w:sz w:val="22"/>
          <w:szCs w:val="22"/>
        </w:rPr>
        <w:t>. Pfizer/BioNTech has already sought emergency use authorisation for the vaccine in adolescents aged 12 to 15</w:t>
      </w:r>
      <w:r w:rsidRPr="00AA31C0">
        <w:rPr>
          <w:rStyle w:val="FootnoteReference"/>
          <w:rFonts w:ascii="Arial" w:hAnsi="Arial" w:cs="Arial"/>
          <w:sz w:val="22"/>
          <w:szCs w:val="22"/>
        </w:rPr>
        <w:footnoteReference w:id="121"/>
      </w:r>
      <w:r w:rsidRPr="00AA31C0">
        <w:rPr>
          <w:rFonts w:ascii="Arial" w:hAnsi="Arial" w:cs="Arial"/>
          <w:sz w:val="22"/>
          <w:szCs w:val="22"/>
        </w:rPr>
        <w:t>.</w:t>
      </w:r>
    </w:p>
    <w:p w:rsidR="00C33159" w:rsidRPr="00AA31C0" w:rsidRDefault="00C33159" w:rsidP="00C33159">
      <w:pPr>
        <w:pStyle w:val="NormalWeb"/>
        <w:numPr>
          <w:ilvl w:val="0"/>
          <w:numId w:val="7"/>
        </w:numPr>
        <w:spacing w:before="0" w:beforeAutospacing="0" w:after="0" w:afterAutospacing="0"/>
        <w:rPr>
          <w:rFonts w:ascii="Arial" w:hAnsi="Arial" w:cs="Arial"/>
          <w:sz w:val="22"/>
          <w:szCs w:val="22"/>
        </w:rPr>
      </w:pPr>
      <w:r w:rsidRPr="00AA31C0">
        <w:rPr>
          <w:rFonts w:ascii="Arial" w:hAnsi="Arial" w:cs="Arial"/>
          <w:sz w:val="22"/>
          <w:szCs w:val="22"/>
        </w:rPr>
        <w:t>Germany’s CureVac has begun production of its mRNA vaccine</w:t>
      </w:r>
      <w:r>
        <w:rPr>
          <w:rFonts w:ascii="Arial" w:hAnsi="Arial" w:cs="Arial"/>
          <w:sz w:val="22"/>
          <w:szCs w:val="22"/>
        </w:rPr>
        <w:t xml:space="preserve"> and</w:t>
      </w:r>
      <w:r w:rsidRPr="00AA31C0">
        <w:rPr>
          <w:rFonts w:ascii="Arial" w:hAnsi="Arial" w:cs="Arial"/>
          <w:sz w:val="22"/>
          <w:szCs w:val="22"/>
        </w:rPr>
        <w:t xml:space="preserve"> has begun a rolling review process with the European Medicines Agency. It is a two-dose vaccine</w:t>
      </w:r>
      <w:r w:rsidRPr="00AA31C0">
        <w:rPr>
          <w:rStyle w:val="FootnoteReference"/>
          <w:rFonts w:ascii="Arial" w:hAnsi="Arial" w:cs="Arial"/>
          <w:sz w:val="22"/>
          <w:szCs w:val="22"/>
        </w:rPr>
        <w:footnoteReference w:id="122"/>
      </w:r>
      <w:r w:rsidRPr="00AA31C0">
        <w:rPr>
          <w:rFonts w:ascii="Arial" w:hAnsi="Arial" w:cs="Arial"/>
          <w:sz w:val="22"/>
          <w:szCs w:val="22"/>
        </w:rPr>
        <w:t>.</w:t>
      </w:r>
      <w:r>
        <w:rPr>
          <w:rFonts w:ascii="Arial" w:hAnsi="Arial" w:cs="Arial"/>
          <w:sz w:val="22"/>
          <w:szCs w:val="22"/>
        </w:rPr>
        <w:t xml:space="preserve">The company expanded </w:t>
      </w:r>
      <w:r w:rsidRPr="00AA31C0">
        <w:rPr>
          <w:rFonts w:ascii="Arial" w:hAnsi="Arial" w:cs="Arial"/>
          <w:sz w:val="22"/>
          <w:szCs w:val="22"/>
        </w:rPr>
        <w:t>its vaccine trial protocol to determine effectiveness against new variants</w:t>
      </w:r>
      <w:r w:rsidRPr="00AA31C0">
        <w:rPr>
          <w:rStyle w:val="FootnoteReference"/>
          <w:rFonts w:ascii="Arial" w:hAnsi="Arial" w:cs="Arial"/>
          <w:sz w:val="22"/>
          <w:szCs w:val="22"/>
        </w:rPr>
        <w:footnoteReference w:id="123"/>
      </w:r>
      <w:r w:rsidRPr="00AA31C0">
        <w:rPr>
          <w:rFonts w:ascii="Arial" w:hAnsi="Arial" w:cs="Arial"/>
          <w:sz w:val="22"/>
          <w:szCs w:val="22"/>
        </w:rPr>
        <w:t>.</w:t>
      </w:r>
    </w:p>
    <w:p w:rsidR="0063664B" w:rsidRPr="00794DB3" w:rsidRDefault="00794DB3" w:rsidP="0063664B">
      <w:pPr>
        <w:pStyle w:val="NormalWeb"/>
        <w:numPr>
          <w:ilvl w:val="0"/>
          <w:numId w:val="7"/>
        </w:numPr>
        <w:shd w:val="clear" w:color="auto" w:fill="FFFFFF"/>
        <w:textAlignment w:val="baseline"/>
        <w:rPr>
          <w:rFonts w:ascii="Arial" w:hAnsi="Arial" w:cs="Arial"/>
          <w:color w:val="292929"/>
          <w:sz w:val="22"/>
          <w:szCs w:val="22"/>
        </w:rPr>
      </w:pPr>
      <w:r w:rsidRPr="00794DB3">
        <w:rPr>
          <w:rFonts w:ascii="Arial" w:hAnsi="Arial" w:cs="Arial"/>
          <w:sz w:val="22"/>
          <w:szCs w:val="22"/>
        </w:rPr>
        <w:t>T</w:t>
      </w:r>
      <w:r w:rsidR="0063664B" w:rsidRPr="00794DB3">
        <w:rPr>
          <w:rFonts w:ascii="Arial" w:hAnsi="Arial" w:cs="Arial"/>
          <w:sz w:val="22"/>
          <w:szCs w:val="22"/>
        </w:rPr>
        <w:t>he Serum Institute of India CEO has warned that a US move to control supplies for manufacturing the Pfizer vaccine could hamper production by other manufacturers</w:t>
      </w:r>
      <w:r w:rsidR="0063664B" w:rsidRPr="00794DB3">
        <w:rPr>
          <w:rStyle w:val="FootnoteReference"/>
          <w:rFonts w:ascii="Arial" w:hAnsi="Arial" w:cs="Arial"/>
          <w:sz w:val="22"/>
          <w:szCs w:val="22"/>
        </w:rPr>
        <w:footnoteReference w:id="124"/>
      </w:r>
      <w:r w:rsidR="0063664B" w:rsidRPr="00794DB3">
        <w:rPr>
          <w:rFonts w:ascii="Arial" w:hAnsi="Arial" w:cs="Arial"/>
          <w:sz w:val="22"/>
          <w:szCs w:val="22"/>
        </w:rPr>
        <w:t>.</w:t>
      </w:r>
    </w:p>
    <w:p w:rsidR="00794DB3" w:rsidRPr="00794DB3" w:rsidRDefault="00794DB3" w:rsidP="00794DB3">
      <w:pPr>
        <w:pStyle w:val="NormalWeb"/>
        <w:numPr>
          <w:ilvl w:val="0"/>
          <w:numId w:val="7"/>
        </w:numPr>
        <w:spacing w:before="0" w:beforeAutospacing="0" w:after="0" w:afterAutospacing="0"/>
        <w:rPr>
          <w:rFonts w:ascii="Arial" w:hAnsi="Arial" w:cs="Arial"/>
          <w:sz w:val="22"/>
          <w:szCs w:val="22"/>
        </w:rPr>
      </w:pPr>
      <w:r w:rsidRPr="00794DB3">
        <w:rPr>
          <w:rFonts w:ascii="Arial" w:hAnsi="Arial" w:cs="Arial"/>
          <w:sz w:val="22"/>
          <w:szCs w:val="22"/>
        </w:rPr>
        <w:t>Victoria announced a $</w:t>
      </w:r>
      <w:r w:rsidR="007B1642">
        <w:rPr>
          <w:rFonts w:ascii="Arial" w:hAnsi="Arial" w:cs="Arial"/>
          <w:sz w:val="22"/>
          <w:szCs w:val="22"/>
        </w:rPr>
        <w:t xml:space="preserve">A </w:t>
      </w:r>
      <w:r w:rsidRPr="00794DB3">
        <w:rPr>
          <w:rFonts w:ascii="Arial" w:hAnsi="Arial" w:cs="Arial"/>
          <w:sz w:val="22"/>
          <w:szCs w:val="22"/>
        </w:rPr>
        <w:t>50 million fund to encourage</w:t>
      </w:r>
      <w:r w:rsidR="00266A77">
        <w:rPr>
          <w:rFonts w:ascii="Arial" w:hAnsi="Arial" w:cs="Arial"/>
          <w:sz w:val="22"/>
          <w:szCs w:val="22"/>
        </w:rPr>
        <w:t xml:space="preserve"> mRNA vaccine </w:t>
      </w:r>
      <w:r w:rsidRPr="00AA31C0">
        <w:rPr>
          <w:rFonts w:ascii="Arial" w:hAnsi="Arial" w:cs="Arial"/>
          <w:sz w:val="22"/>
          <w:szCs w:val="22"/>
        </w:rPr>
        <w:t>manufacture</w:t>
      </w:r>
      <w:r w:rsidRPr="00AA31C0">
        <w:rPr>
          <w:rStyle w:val="FootnoteReference"/>
          <w:rFonts w:ascii="Arial" w:hAnsi="Arial" w:cs="Arial"/>
          <w:sz w:val="22"/>
          <w:szCs w:val="22"/>
        </w:rPr>
        <w:footnoteReference w:id="125"/>
      </w:r>
      <w:r w:rsidRPr="00AA31C0">
        <w:rPr>
          <w:rFonts w:ascii="Arial" w:hAnsi="Arial" w:cs="Arial"/>
          <w:sz w:val="22"/>
          <w:szCs w:val="22"/>
        </w:rPr>
        <w:t>.</w:t>
      </w:r>
    </w:p>
    <w:p w:rsidR="00602363" w:rsidRDefault="00A11735" w:rsidP="00602363">
      <w:pPr>
        <w:pStyle w:val="TOCSubheaddetailedsection"/>
        <w:rPr>
          <w:sz w:val="20"/>
          <w:szCs w:val="20"/>
        </w:rPr>
      </w:pPr>
      <w:bookmarkStart w:id="22" w:name="_Toc70932383"/>
      <w:r>
        <w:rPr>
          <w:sz w:val="20"/>
          <w:szCs w:val="20"/>
        </w:rPr>
        <w:t>Novavax</w:t>
      </w:r>
      <w:bookmarkEnd w:id="22"/>
      <w:r w:rsidR="00602363">
        <w:rPr>
          <w:sz w:val="20"/>
          <w:szCs w:val="20"/>
        </w:rPr>
        <w:t xml:space="preserve"> </w:t>
      </w:r>
    </w:p>
    <w:p w:rsidR="00FA6B7E" w:rsidRPr="00033F76" w:rsidRDefault="00FA6B7E" w:rsidP="00FA6B7E">
      <w:pPr>
        <w:pStyle w:val="ListParagraph"/>
        <w:numPr>
          <w:ilvl w:val="0"/>
          <w:numId w:val="7"/>
        </w:numPr>
        <w:spacing w:before="100" w:beforeAutospacing="1" w:after="100" w:afterAutospacing="1"/>
        <w:rPr>
          <w:rFonts w:ascii="Arial" w:hAnsi="Arial" w:cs="Arial"/>
          <w:b/>
          <w:bCs/>
          <w:color w:val="7030A0"/>
          <w:sz w:val="22"/>
          <w:szCs w:val="22"/>
        </w:rPr>
      </w:pPr>
      <w:r w:rsidRPr="00033F76">
        <w:rPr>
          <w:rFonts w:ascii="Arial" w:hAnsi="Arial" w:cs="Arial"/>
          <w:sz w:val="22"/>
          <w:szCs w:val="22"/>
        </w:rPr>
        <w:t>Novavax has an agreement to supply Australia with 51 million doses of its vaccine beginning in mid-2021, but says it is now facing supply shortages in production materials and will face production delays</w:t>
      </w:r>
      <w:r w:rsidRPr="00033F76">
        <w:rPr>
          <w:rStyle w:val="FootnoteReference"/>
          <w:rFonts w:ascii="Arial" w:hAnsi="Arial" w:cs="Arial"/>
          <w:sz w:val="22"/>
          <w:szCs w:val="22"/>
        </w:rPr>
        <w:footnoteReference w:id="126"/>
      </w:r>
      <w:r w:rsidRPr="00033F76">
        <w:rPr>
          <w:rFonts w:ascii="Arial" w:hAnsi="Arial" w:cs="Arial"/>
          <w:sz w:val="22"/>
          <w:szCs w:val="22"/>
        </w:rPr>
        <w:t xml:space="preserve">. </w:t>
      </w:r>
      <w:r w:rsidR="006663A3" w:rsidRPr="00033F76">
        <w:rPr>
          <w:rFonts w:ascii="Arial" w:hAnsi="Arial" w:cs="Arial"/>
          <w:sz w:val="22"/>
          <w:szCs w:val="22"/>
        </w:rPr>
        <w:t xml:space="preserve">Australia’s vaccine purchase is subject to </w:t>
      </w:r>
      <w:r w:rsidR="00B15C6E">
        <w:rPr>
          <w:rFonts w:ascii="Arial" w:hAnsi="Arial" w:cs="Arial"/>
          <w:sz w:val="22"/>
          <w:szCs w:val="22"/>
        </w:rPr>
        <w:t xml:space="preserve">product </w:t>
      </w:r>
      <w:r w:rsidR="006663A3" w:rsidRPr="00033F76">
        <w:rPr>
          <w:rFonts w:ascii="Arial" w:hAnsi="Arial" w:cs="Arial"/>
          <w:sz w:val="22"/>
          <w:szCs w:val="22"/>
        </w:rPr>
        <w:t>approval by the Therapeutic Goods Administration</w:t>
      </w:r>
      <w:r w:rsidR="006663A3" w:rsidRPr="00033F76">
        <w:rPr>
          <w:rStyle w:val="FootnoteReference"/>
          <w:rFonts w:ascii="Arial" w:hAnsi="Arial" w:cs="Arial"/>
          <w:sz w:val="22"/>
          <w:szCs w:val="22"/>
        </w:rPr>
        <w:footnoteReference w:id="127"/>
      </w:r>
      <w:r w:rsidR="006663A3" w:rsidRPr="00033F76">
        <w:rPr>
          <w:rFonts w:ascii="Arial" w:hAnsi="Arial" w:cs="Arial"/>
          <w:sz w:val="22"/>
          <w:szCs w:val="22"/>
        </w:rPr>
        <w:t>.</w:t>
      </w:r>
    </w:p>
    <w:p w:rsidR="00292D19" w:rsidRPr="00033F76" w:rsidRDefault="00292D19" w:rsidP="00292D19">
      <w:pPr>
        <w:pStyle w:val="NormalWeb"/>
        <w:numPr>
          <w:ilvl w:val="0"/>
          <w:numId w:val="7"/>
        </w:numPr>
        <w:shd w:val="clear" w:color="auto" w:fill="FFFFFF"/>
        <w:textAlignment w:val="baseline"/>
        <w:rPr>
          <w:rFonts w:ascii="Arial" w:hAnsi="Arial" w:cs="Arial"/>
          <w:color w:val="292929"/>
          <w:sz w:val="22"/>
          <w:szCs w:val="22"/>
        </w:rPr>
      </w:pPr>
      <w:r w:rsidRPr="00033F76">
        <w:rPr>
          <w:rFonts w:ascii="Arial" w:hAnsi="Arial" w:cs="Arial"/>
          <w:sz w:val="22"/>
          <w:szCs w:val="22"/>
        </w:rPr>
        <w:t>Novavax completed enrolment in its pivotal Phase III study in the US and Mexico to evaluate the efficacy, safety and immunogenicity of the company’s COVID-19 vaccine. Of around 30,000 trial participants, 20 per cent are Latino, 13 per cent are African American, 6 per cent are Native American and 5 per cent are Asian American. NVX-CoV2373 contains purified protein antigen. It cannot cause COVID-19 and it cannot replicate. In a Phase III trial in the UK, the vaccine demonstrated 95.6 efficacy against the original virus strain, while in a Phase IIb trial in South Africa it demonstrated 50 to 60 per cent efficacy against emerging variants</w:t>
      </w:r>
      <w:r w:rsidRPr="00033F76">
        <w:rPr>
          <w:rStyle w:val="FootnoteReference"/>
          <w:rFonts w:ascii="Arial" w:hAnsi="Arial" w:cs="Arial"/>
          <w:sz w:val="22"/>
          <w:szCs w:val="22"/>
        </w:rPr>
        <w:footnoteReference w:id="128"/>
      </w:r>
      <w:r w:rsidRPr="00033F76">
        <w:rPr>
          <w:rFonts w:ascii="Arial" w:hAnsi="Arial" w:cs="Arial"/>
          <w:sz w:val="22"/>
          <w:szCs w:val="22"/>
        </w:rPr>
        <w:t>. Novavax hopes to have its vaccine approved in the US by May</w:t>
      </w:r>
      <w:r w:rsidRPr="00033F76">
        <w:rPr>
          <w:rStyle w:val="FootnoteReference"/>
          <w:rFonts w:ascii="Arial" w:hAnsi="Arial" w:cs="Arial"/>
          <w:sz w:val="22"/>
          <w:szCs w:val="22"/>
        </w:rPr>
        <w:footnoteReference w:id="129"/>
      </w:r>
      <w:r w:rsidRPr="00033F76">
        <w:rPr>
          <w:rFonts w:ascii="Arial" w:hAnsi="Arial" w:cs="Arial"/>
          <w:sz w:val="22"/>
          <w:szCs w:val="22"/>
        </w:rPr>
        <w:t>.</w:t>
      </w:r>
    </w:p>
    <w:p w:rsidR="00637034" w:rsidRPr="00BD7033" w:rsidRDefault="00292D19" w:rsidP="00BD7033">
      <w:pPr>
        <w:pStyle w:val="NormalWeb"/>
        <w:numPr>
          <w:ilvl w:val="0"/>
          <w:numId w:val="7"/>
        </w:numPr>
        <w:shd w:val="clear" w:color="auto" w:fill="FFFFFF"/>
        <w:textAlignment w:val="baseline"/>
        <w:rPr>
          <w:rFonts w:ascii="Arial" w:hAnsi="Arial" w:cs="Arial"/>
          <w:color w:val="292929"/>
          <w:sz w:val="22"/>
          <w:szCs w:val="22"/>
        </w:rPr>
      </w:pPr>
      <w:r w:rsidRPr="00033F76">
        <w:rPr>
          <w:rFonts w:ascii="Arial" w:hAnsi="Arial" w:cs="Arial"/>
          <w:sz w:val="22"/>
          <w:szCs w:val="22"/>
        </w:rPr>
        <w:t>Takeda, which has a licence agreement with Novavax, began a Phase II trial in Japan of immunogenicity and safety of the Novavax vaccine</w:t>
      </w:r>
      <w:r w:rsidRPr="00033F76">
        <w:rPr>
          <w:rStyle w:val="FootnoteReference"/>
          <w:rFonts w:ascii="Arial" w:hAnsi="Arial" w:cs="Arial"/>
          <w:sz w:val="22"/>
          <w:szCs w:val="22"/>
        </w:rPr>
        <w:footnoteReference w:id="130"/>
      </w:r>
      <w:r w:rsidRPr="00033F76">
        <w:rPr>
          <w:rFonts w:ascii="Arial" w:hAnsi="Arial" w:cs="Arial"/>
          <w:sz w:val="22"/>
          <w:szCs w:val="22"/>
        </w:rPr>
        <w:t>.</w:t>
      </w:r>
      <w:r w:rsidR="00637034">
        <w:rPr>
          <w:rFonts w:ascii="Arial" w:hAnsi="Arial" w:cs="Arial"/>
          <w:sz w:val="22"/>
          <w:szCs w:val="22"/>
        </w:rPr>
        <w:t xml:space="preserve"> </w:t>
      </w:r>
      <w:r w:rsidR="00637034" w:rsidRPr="004C3290">
        <w:rPr>
          <w:rFonts w:ascii="Arial" w:hAnsi="Arial" w:cs="Arial"/>
          <w:color w:val="000000"/>
          <w:sz w:val="22"/>
          <w:szCs w:val="22"/>
        </w:rPr>
        <w:t>Takeda announced it had completed dosing in the Phase I/ II trial of the Moderna vaccine in Japan</w:t>
      </w:r>
      <w:r w:rsidR="00637034" w:rsidRPr="004C3290">
        <w:rPr>
          <w:rStyle w:val="FootnoteReference"/>
          <w:rFonts w:ascii="Arial" w:eastAsiaTheme="majorEastAsia" w:hAnsi="Arial" w:cs="Arial"/>
          <w:color w:val="000000"/>
          <w:sz w:val="22"/>
          <w:szCs w:val="22"/>
        </w:rPr>
        <w:footnoteReference w:id="131"/>
      </w:r>
      <w:r w:rsidR="00637034" w:rsidRPr="004C3290">
        <w:rPr>
          <w:rFonts w:ascii="Arial" w:hAnsi="Arial" w:cs="Arial"/>
          <w:color w:val="000000"/>
          <w:sz w:val="22"/>
          <w:szCs w:val="22"/>
        </w:rPr>
        <w:t>.</w:t>
      </w:r>
    </w:p>
    <w:p w:rsidR="006B55C7" w:rsidRPr="006B55C7" w:rsidRDefault="001356E9" w:rsidP="006B55C7">
      <w:pPr>
        <w:pStyle w:val="TOCSubheaddetailedsection"/>
        <w:rPr>
          <w:sz w:val="20"/>
          <w:szCs w:val="20"/>
        </w:rPr>
      </w:pPr>
      <w:bookmarkStart w:id="23" w:name="_Toc70932384"/>
      <w:r>
        <w:rPr>
          <w:sz w:val="20"/>
          <w:szCs w:val="20"/>
        </w:rPr>
        <w:t>Sputnik V</w:t>
      </w:r>
      <w:bookmarkEnd w:id="23"/>
      <w:r w:rsidR="004C3290" w:rsidRPr="006B55C7">
        <w:rPr>
          <w:sz w:val="20"/>
          <w:szCs w:val="20"/>
        </w:rPr>
        <w:t xml:space="preserve"> </w:t>
      </w:r>
    </w:p>
    <w:p w:rsidR="0072435A" w:rsidRPr="0072435A" w:rsidRDefault="0072435A" w:rsidP="0072435A">
      <w:pPr>
        <w:pStyle w:val="NormalWeb"/>
        <w:numPr>
          <w:ilvl w:val="0"/>
          <w:numId w:val="7"/>
        </w:numPr>
        <w:rPr>
          <w:rFonts w:ascii="Arial" w:hAnsi="Arial" w:cs="Arial"/>
          <w:sz w:val="22"/>
          <w:szCs w:val="22"/>
        </w:rPr>
      </w:pPr>
      <w:r w:rsidRPr="0072435A">
        <w:rPr>
          <w:rFonts w:ascii="Arial" w:hAnsi="Arial" w:cs="Arial"/>
          <w:sz w:val="22"/>
          <w:szCs w:val="22"/>
        </w:rPr>
        <w:t>The European Medicines Agency’s human medicines committee began a rolling review of Russia’s Sputnik V vaccine</w:t>
      </w:r>
      <w:r w:rsidRPr="0072435A">
        <w:rPr>
          <w:rStyle w:val="FootnoteReference"/>
          <w:rFonts w:ascii="Arial" w:hAnsi="Arial" w:cs="Arial"/>
          <w:sz w:val="22"/>
          <w:szCs w:val="22"/>
        </w:rPr>
        <w:footnoteReference w:id="132"/>
      </w:r>
      <w:r w:rsidRPr="0072435A">
        <w:rPr>
          <w:rFonts w:ascii="Arial" w:hAnsi="Arial" w:cs="Arial"/>
          <w:sz w:val="22"/>
          <w:szCs w:val="22"/>
        </w:rPr>
        <w:t>.</w:t>
      </w:r>
    </w:p>
    <w:p w:rsidR="001A2CC3" w:rsidRDefault="00A96FBA" w:rsidP="00512442">
      <w:pPr>
        <w:pStyle w:val="TOCSubheaddetailedsection"/>
      </w:pPr>
      <w:bookmarkStart w:id="24" w:name="_Toc70932385"/>
      <w:r>
        <w:t>At an e</w:t>
      </w:r>
      <w:r w:rsidR="001A2CC3">
        <w:t>ar</w:t>
      </w:r>
      <w:r w:rsidR="003E2D01">
        <w:t>l</w:t>
      </w:r>
      <w:r w:rsidR="00665EE6">
        <w:t>ier</w:t>
      </w:r>
      <w:r w:rsidR="001A2CC3">
        <w:t xml:space="preserve"> stage of development</w:t>
      </w:r>
      <w:bookmarkEnd w:id="24"/>
      <w:r w:rsidR="00512442">
        <w:t xml:space="preserve">    </w:t>
      </w:r>
    </w:p>
    <w:p w:rsidR="00B03DA7" w:rsidRPr="004C3290" w:rsidRDefault="00B03DA7" w:rsidP="00B03DA7">
      <w:pPr>
        <w:pStyle w:val="ListParagraph"/>
        <w:numPr>
          <w:ilvl w:val="0"/>
          <w:numId w:val="7"/>
        </w:numPr>
        <w:shd w:val="clear" w:color="auto" w:fill="FFFFFF"/>
        <w:spacing w:before="100" w:beforeAutospacing="1" w:after="100" w:afterAutospacing="1"/>
        <w:textAlignment w:val="baseline"/>
        <w:rPr>
          <w:rFonts w:ascii="Arial" w:hAnsi="Arial" w:cs="Arial"/>
          <w:sz w:val="22"/>
          <w:szCs w:val="22"/>
        </w:rPr>
      </w:pPr>
      <w:r w:rsidRPr="004C3290">
        <w:rPr>
          <w:rFonts w:ascii="Arial" w:hAnsi="Arial" w:cs="Arial"/>
          <w:sz w:val="22"/>
          <w:szCs w:val="22"/>
        </w:rPr>
        <w:t>A plant-based COVID-19 investigational vaccine made from a tobacco plant variant is in testing</w:t>
      </w:r>
      <w:r w:rsidRPr="004C3290">
        <w:rPr>
          <w:rStyle w:val="FootnoteReference"/>
          <w:rFonts w:ascii="Arial" w:eastAsiaTheme="majorEastAsia" w:hAnsi="Arial" w:cs="Arial"/>
          <w:sz w:val="22"/>
          <w:szCs w:val="22"/>
        </w:rPr>
        <w:footnoteReference w:id="133"/>
      </w:r>
      <w:r w:rsidRPr="004C3290">
        <w:rPr>
          <w:rFonts w:ascii="Arial" w:hAnsi="Arial" w:cs="Arial"/>
          <w:sz w:val="22"/>
          <w:szCs w:val="22"/>
        </w:rPr>
        <w:t>.</w:t>
      </w:r>
    </w:p>
    <w:p w:rsidR="001410E8" w:rsidRPr="004C3290" w:rsidRDefault="001410E8" w:rsidP="00B46379">
      <w:pPr>
        <w:pStyle w:val="NormalWeb"/>
        <w:numPr>
          <w:ilvl w:val="0"/>
          <w:numId w:val="7"/>
        </w:numPr>
        <w:spacing w:before="0" w:beforeAutospacing="0" w:after="0" w:afterAutospacing="0"/>
        <w:rPr>
          <w:rFonts w:ascii="Arial" w:hAnsi="Arial" w:cs="Arial"/>
          <w:color w:val="333333"/>
          <w:sz w:val="22"/>
          <w:szCs w:val="22"/>
          <w:shd w:val="clear" w:color="auto" w:fill="FFFFFF"/>
        </w:rPr>
      </w:pPr>
      <w:r w:rsidRPr="004C3290">
        <w:rPr>
          <w:rFonts w:ascii="Arial" w:hAnsi="Arial" w:cs="Arial"/>
          <w:color w:val="333333"/>
          <w:sz w:val="22"/>
          <w:szCs w:val="22"/>
          <w:shd w:val="clear" w:color="auto" w:fill="FFFFFF"/>
        </w:rPr>
        <w:t xml:space="preserve">With its high level of COVID-19 infections, Brazil has been a favoured testing ground for vaccines. Its </w:t>
      </w:r>
      <w:r w:rsidRPr="004C3290">
        <w:rPr>
          <w:rFonts w:ascii="Arial" w:hAnsi="Arial" w:cs="Arial"/>
          <w:color w:val="222222"/>
          <w:sz w:val="22"/>
          <w:szCs w:val="22"/>
        </w:rPr>
        <w:t>health regulator Anvisa has now approved a fifth trial by Medicago and GlaxoSmithKline. Phase III trials will be conducted in about 3,500 Brazilian volunteers, with about 26,500 elsewhere, including the US, Canada and Europe</w:t>
      </w:r>
      <w:r w:rsidRPr="004C3290">
        <w:rPr>
          <w:rStyle w:val="FootnoteReference"/>
          <w:rFonts w:ascii="Arial" w:hAnsi="Arial" w:cs="Arial"/>
          <w:color w:val="222222"/>
          <w:sz w:val="22"/>
          <w:szCs w:val="22"/>
        </w:rPr>
        <w:footnoteReference w:id="134"/>
      </w:r>
      <w:r w:rsidRPr="004C3290">
        <w:rPr>
          <w:rFonts w:ascii="Arial" w:hAnsi="Arial" w:cs="Arial"/>
          <w:color w:val="222222"/>
          <w:sz w:val="22"/>
          <w:szCs w:val="22"/>
        </w:rPr>
        <w:t>.</w:t>
      </w:r>
    </w:p>
    <w:p w:rsidR="003C7944" w:rsidRPr="004C3290" w:rsidRDefault="00B46379" w:rsidP="004E4223">
      <w:pPr>
        <w:pStyle w:val="NormalWeb"/>
        <w:numPr>
          <w:ilvl w:val="0"/>
          <w:numId w:val="7"/>
        </w:numPr>
        <w:spacing w:before="0" w:beforeAutospacing="0" w:after="0" w:afterAutospacing="0"/>
        <w:rPr>
          <w:rFonts w:ascii="Arial" w:hAnsi="Arial" w:cs="Arial"/>
          <w:sz w:val="22"/>
          <w:szCs w:val="22"/>
        </w:rPr>
      </w:pPr>
      <w:r w:rsidRPr="004C3290">
        <w:rPr>
          <w:rFonts w:ascii="Arial" w:hAnsi="Arial" w:cs="Arial"/>
          <w:color w:val="333333"/>
          <w:sz w:val="22"/>
          <w:szCs w:val="22"/>
          <w:shd w:val="clear" w:color="auto" w:fill="FFFFFF"/>
        </w:rPr>
        <w:t>India’s </w:t>
      </w:r>
      <w:r w:rsidRPr="004C3290">
        <w:rPr>
          <w:rStyle w:val="Strong"/>
          <w:rFonts w:ascii="Arial" w:hAnsi="Arial" w:cs="Arial"/>
          <w:b w:val="0"/>
          <w:bCs w:val="0"/>
          <w:color w:val="333333"/>
          <w:sz w:val="22"/>
          <w:szCs w:val="22"/>
          <w:shd w:val="clear" w:color="auto" w:fill="FFFFFF"/>
        </w:rPr>
        <w:t>Bharat Biotech</w:t>
      </w:r>
      <w:r w:rsidR="004B5B86" w:rsidRPr="004C3290">
        <w:rPr>
          <w:rStyle w:val="Strong"/>
          <w:rFonts w:ascii="Arial" w:hAnsi="Arial" w:cs="Arial"/>
          <w:b w:val="0"/>
          <w:bCs w:val="0"/>
          <w:color w:val="333333"/>
          <w:sz w:val="22"/>
          <w:szCs w:val="22"/>
          <w:shd w:val="clear" w:color="auto" w:fill="FFFFFF"/>
        </w:rPr>
        <w:t>’s</w:t>
      </w:r>
      <w:r w:rsidRPr="004C3290">
        <w:rPr>
          <w:rStyle w:val="Strong"/>
          <w:rFonts w:ascii="Arial" w:hAnsi="Arial" w:cs="Arial"/>
          <w:b w:val="0"/>
          <w:bCs w:val="0"/>
          <w:color w:val="333333"/>
          <w:sz w:val="22"/>
          <w:szCs w:val="22"/>
          <w:shd w:val="clear" w:color="auto" w:fill="FFFFFF"/>
        </w:rPr>
        <w:t xml:space="preserve"> </w:t>
      </w:r>
      <w:r w:rsidRPr="004C3290">
        <w:rPr>
          <w:rFonts w:ascii="Arial" w:hAnsi="Arial" w:cs="Arial"/>
          <w:color w:val="333333"/>
          <w:sz w:val="22"/>
          <w:szCs w:val="22"/>
          <w:shd w:val="clear" w:color="auto" w:fill="FFFFFF"/>
        </w:rPr>
        <w:t>COVID-19 vaccine, </w:t>
      </w:r>
      <w:r w:rsidRPr="004C3290">
        <w:rPr>
          <w:rStyle w:val="Strong"/>
          <w:rFonts w:ascii="Arial" w:hAnsi="Arial" w:cs="Arial"/>
          <w:b w:val="0"/>
          <w:bCs w:val="0"/>
          <w:color w:val="333333"/>
          <w:sz w:val="22"/>
          <w:szCs w:val="22"/>
          <w:shd w:val="clear" w:color="auto" w:fill="FFFFFF"/>
        </w:rPr>
        <w:t>Covaxin</w:t>
      </w:r>
      <w:r w:rsidRPr="004C3290">
        <w:rPr>
          <w:rFonts w:ascii="Arial" w:hAnsi="Arial" w:cs="Arial"/>
          <w:b/>
          <w:bCs/>
          <w:color w:val="333333"/>
          <w:sz w:val="22"/>
          <w:szCs w:val="22"/>
          <w:shd w:val="clear" w:color="auto" w:fill="FFFFFF"/>
        </w:rPr>
        <w:t>,</w:t>
      </w:r>
      <w:r w:rsidRPr="004C3290">
        <w:rPr>
          <w:rFonts w:ascii="Arial" w:hAnsi="Arial" w:cs="Arial"/>
          <w:color w:val="333333"/>
          <w:sz w:val="22"/>
          <w:szCs w:val="22"/>
          <w:shd w:val="clear" w:color="auto" w:fill="FFFFFF"/>
        </w:rPr>
        <w:t xml:space="preserve"> </w:t>
      </w:r>
      <w:r w:rsidR="004B5B86" w:rsidRPr="004C3290">
        <w:rPr>
          <w:rFonts w:ascii="Arial" w:hAnsi="Arial" w:cs="Arial"/>
          <w:color w:val="333333"/>
          <w:sz w:val="22"/>
          <w:szCs w:val="22"/>
          <w:shd w:val="clear" w:color="auto" w:fill="FFFFFF"/>
        </w:rPr>
        <w:t>appeared</w:t>
      </w:r>
      <w:r w:rsidR="00611A77" w:rsidRPr="004C3290">
        <w:rPr>
          <w:rFonts w:ascii="Arial" w:hAnsi="Arial" w:cs="Arial"/>
          <w:color w:val="333333"/>
          <w:sz w:val="22"/>
          <w:szCs w:val="22"/>
          <w:shd w:val="clear" w:color="auto" w:fill="FFFFFF"/>
        </w:rPr>
        <w:t xml:space="preserve"> to </w:t>
      </w:r>
      <w:r w:rsidRPr="004C3290">
        <w:rPr>
          <w:rFonts w:ascii="Arial" w:hAnsi="Arial" w:cs="Arial"/>
          <w:color w:val="333333"/>
          <w:sz w:val="22"/>
          <w:szCs w:val="22"/>
          <w:shd w:val="clear" w:color="auto" w:fill="FFFFFF"/>
        </w:rPr>
        <w:t xml:space="preserve">show 78 </w:t>
      </w:r>
      <w:r w:rsidR="006A4DC2">
        <w:rPr>
          <w:rFonts w:ascii="Arial" w:hAnsi="Arial" w:cs="Arial"/>
          <w:color w:val="333333"/>
          <w:sz w:val="22"/>
          <w:szCs w:val="22"/>
          <w:shd w:val="clear" w:color="auto" w:fill="FFFFFF"/>
        </w:rPr>
        <w:t>to 81 per </w:t>
      </w:r>
      <w:r w:rsidR="00F27207" w:rsidRPr="004C3290">
        <w:rPr>
          <w:rFonts w:ascii="Arial" w:hAnsi="Arial" w:cs="Arial"/>
          <w:color w:val="333333"/>
          <w:sz w:val="22"/>
          <w:szCs w:val="22"/>
          <w:shd w:val="clear" w:color="auto" w:fill="FFFFFF"/>
        </w:rPr>
        <w:t>cent</w:t>
      </w:r>
      <w:r w:rsidRPr="004C3290">
        <w:rPr>
          <w:rFonts w:ascii="Arial" w:hAnsi="Arial" w:cs="Arial"/>
          <w:color w:val="333333"/>
          <w:sz w:val="22"/>
          <w:szCs w:val="22"/>
          <w:shd w:val="clear" w:color="auto" w:fill="FFFFFF"/>
        </w:rPr>
        <w:t xml:space="preserve"> efficacy in a phase III interim analysis. It protected recipients from severe disease and showed a 70 per cent efficacy against asymptomatic disease</w:t>
      </w:r>
      <w:r w:rsidRPr="004C3290">
        <w:rPr>
          <w:rStyle w:val="FootnoteReference"/>
          <w:rFonts w:ascii="Arial" w:hAnsi="Arial" w:cs="Arial"/>
          <w:color w:val="333333"/>
          <w:sz w:val="22"/>
          <w:szCs w:val="22"/>
          <w:shd w:val="clear" w:color="auto" w:fill="FFFFFF"/>
        </w:rPr>
        <w:footnoteReference w:id="135"/>
      </w:r>
      <w:r w:rsidRPr="004C3290">
        <w:rPr>
          <w:rFonts w:ascii="Arial" w:hAnsi="Arial" w:cs="Arial"/>
          <w:color w:val="333333"/>
          <w:sz w:val="22"/>
          <w:szCs w:val="22"/>
          <w:shd w:val="clear" w:color="auto" w:fill="FFFFFF"/>
        </w:rPr>
        <w:t xml:space="preserve">. </w:t>
      </w:r>
      <w:r w:rsidR="003C7944" w:rsidRPr="004C3290">
        <w:rPr>
          <w:rFonts w:ascii="Arial" w:hAnsi="Arial" w:cs="Arial"/>
          <w:sz w:val="22"/>
          <w:szCs w:val="22"/>
        </w:rPr>
        <w:t>The company’s co-development partner is Ocugen</w:t>
      </w:r>
      <w:r w:rsidR="003C7944" w:rsidRPr="004C3290">
        <w:rPr>
          <w:rStyle w:val="FootnoteReference"/>
          <w:rFonts w:ascii="Arial" w:eastAsiaTheme="majorEastAsia" w:hAnsi="Arial" w:cs="Arial"/>
          <w:sz w:val="22"/>
          <w:szCs w:val="22"/>
        </w:rPr>
        <w:footnoteReference w:id="136"/>
      </w:r>
      <w:r w:rsidR="003C7944" w:rsidRPr="004C3290">
        <w:rPr>
          <w:rFonts w:ascii="Arial" w:hAnsi="Arial" w:cs="Arial"/>
          <w:sz w:val="22"/>
          <w:szCs w:val="22"/>
        </w:rPr>
        <w:t>.</w:t>
      </w:r>
    </w:p>
    <w:p w:rsidR="004E3B44" w:rsidRPr="004C3290" w:rsidRDefault="004E3B44" w:rsidP="004E3B44">
      <w:pPr>
        <w:pStyle w:val="NormalWeb"/>
        <w:numPr>
          <w:ilvl w:val="0"/>
          <w:numId w:val="7"/>
        </w:numPr>
        <w:shd w:val="clear" w:color="auto" w:fill="FFFFFF"/>
        <w:textAlignment w:val="baseline"/>
        <w:rPr>
          <w:rFonts w:ascii="Arial" w:hAnsi="Arial" w:cs="Arial"/>
          <w:color w:val="292929"/>
          <w:sz w:val="22"/>
          <w:szCs w:val="22"/>
        </w:rPr>
      </w:pPr>
      <w:r w:rsidRPr="004C3290">
        <w:rPr>
          <w:rFonts w:ascii="Arial" w:hAnsi="Arial" w:cs="Arial"/>
          <w:sz w:val="22"/>
          <w:szCs w:val="22"/>
        </w:rPr>
        <w:t>Sanofi and GSK have begun a new</w:t>
      </w:r>
      <w:r w:rsidRPr="004C3290">
        <w:rPr>
          <w:rStyle w:val="FootnoteReference"/>
          <w:rFonts w:ascii="Arial" w:eastAsiaTheme="majorEastAsia" w:hAnsi="Arial" w:cs="Arial"/>
          <w:sz w:val="22"/>
          <w:szCs w:val="22"/>
        </w:rPr>
        <w:footnoteReference w:id="137"/>
      </w:r>
      <w:r w:rsidRPr="004C3290">
        <w:rPr>
          <w:rFonts w:ascii="Arial" w:hAnsi="Arial" w:cs="Arial"/>
          <w:sz w:val="22"/>
          <w:szCs w:val="22"/>
        </w:rPr>
        <w:t xml:space="preserve"> Phase II trial of their adjuvanted recombinant protein-based COVID-19 vaccine candidate</w:t>
      </w:r>
      <w:r w:rsidRPr="004C3290">
        <w:rPr>
          <w:rStyle w:val="FootnoteReference"/>
          <w:rFonts w:ascii="Arial" w:hAnsi="Arial" w:cs="Arial"/>
          <w:sz w:val="22"/>
          <w:szCs w:val="22"/>
        </w:rPr>
        <w:footnoteReference w:id="138"/>
      </w:r>
      <w:r w:rsidRPr="004C3290">
        <w:rPr>
          <w:rFonts w:ascii="Arial" w:hAnsi="Arial" w:cs="Arial"/>
          <w:sz w:val="22"/>
          <w:szCs w:val="22"/>
        </w:rPr>
        <w:t xml:space="preserve">. </w:t>
      </w:r>
    </w:p>
    <w:p w:rsidR="004E3B44" w:rsidRPr="004C3290" w:rsidRDefault="004E3B44" w:rsidP="004E3B44">
      <w:pPr>
        <w:pStyle w:val="NormalWeb"/>
        <w:numPr>
          <w:ilvl w:val="0"/>
          <w:numId w:val="7"/>
        </w:numPr>
        <w:shd w:val="clear" w:color="auto" w:fill="FFFFFF"/>
        <w:textAlignment w:val="baseline"/>
        <w:rPr>
          <w:rFonts w:ascii="Arial" w:hAnsi="Arial" w:cs="Arial"/>
          <w:color w:val="292929"/>
          <w:sz w:val="22"/>
          <w:szCs w:val="22"/>
        </w:rPr>
      </w:pPr>
      <w:r w:rsidRPr="004C3290">
        <w:rPr>
          <w:rFonts w:ascii="Arial" w:hAnsi="Arial" w:cs="Arial"/>
          <w:color w:val="292929"/>
          <w:sz w:val="22"/>
          <w:szCs w:val="22"/>
        </w:rPr>
        <w:t>Aivita completed its Phase I trial in Indonesia of its personalised investigational vaccine AV-COVID-19.</w:t>
      </w:r>
      <w:r w:rsidRPr="004C3290">
        <w:rPr>
          <w:rStyle w:val="FootnoteReference"/>
          <w:rFonts w:ascii="Arial" w:eastAsiaTheme="majorEastAsia" w:hAnsi="Arial" w:cs="Arial"/>
          <w:color w:val="292929"/>
          <w:sz w:val="22"/>
          <w:szCs w:val="22"/>
        </w:rPr>
        <w:footnoteReference w:id="139"/>
      </w:r>
    </w:p>
    <w:p w:rsidR="00195AF3" w:rsidRPr="004C3290" w:rsidRDefault="007F0A65" w:rsidP="00195AF3">
      <w:pPr>
        <w:pStyle w:val="NormalWeb"/>
        <w:numPr>
          <w:ilvl w:val="0"/>
          <w:numId w:val="7"/>
        </w:numPr>
        <w:shd w:val="clear" w:color="auto" w:fill="FFFFFF"/>
        <w:textAlignment w:val="baseline"/>
        <w:rPr>
          <w:rFonts w:ascii="Arial" w:hAnsi="Arial" w:cs="Arial"/>
          <w:color w:val="292929"/>
          <w:sz w:val="22"/>
          <w:szCs w:val="22"/>
        </w:rPr>
      </w:pPr>
      <w:r w:rsidRPr="004C3290">
        <w:rPr>
          <w:rFonts w:ascii="Arial" w:hAnsi="Arial" w:cs="Arial"/>
          <w:color w:val="000000"/>
          <w:sz w:val="22"/>
          <w:szCs w:val="22"/>
        </w:rPr>
        <w:t xml:space="preserve">Amyris </w:t>
      </w:r>
      <w:r w:rsidR="00D06F7B" w:rsidRPr="004C3290">
        <w:rPr>
          <w:rFonts w:ascii="Arial" w:hAnsi="Arial" w:cs="Arial"/>
          <w:color w:val="000000"/>
          <w:sz w:val="22"/>
          <w:szCs w:val="22"/>
        </w:rPr>
        <w:t xml:space="preserve">is </w:t>
      </w:r>
      <w:r w:rsidR="00195AF3" w:rsidRPr="004C3290">
        <w:rPr>
          <w:rFonts w:ascii="Arial" w:hAnsi="Arial" w:cs="Arial"/>
          <w:color w:val="000000"/>
          <w:sz w:val="22"/>
          <w:szCs w:val="22"/>
        </w:rPr>
        <w:t xml:space="preserve">working at </w:t>
      </w:r>
      <w:r w:rsidR="00D06F7B" w:rsidRPr="004C3290">
        <w:rPr>
          <w:rFonts w:ascii="Arial" w:hAnsi="Arial" w:cs="Arial"/>
          <w:color w:val="000000"/>
          <w:sz w:val="22"/>
          <w:szCs w:val="22"/>
        </w:rPr>
        <w:t xml:space="preserve">an </w:t>
      </w:r>
      <w:r w:rsidR="00195AF3" w:rsidRPr="004C3290">
        <w:rPr>
          <w:rFonts w:ascii="Arial" w:hAnsi="Arial" w:cs="Arial"/>
          <w:color w:val="000000"/>
          <w:sz w:val="22"/>
          <w:szCs w:val="22"/>
        </w:rPr>
        <w:t>early stage of vaccine development</w:t>
      </w:r>
      <w:r w:rsidR="00195AF3" w:rsidRPr="004C3290">
        <w:rPr>
          <w:rStyle w:val="FootnoteReference"/>
          <w:rFonts w:ascii="Arial" w:hAnsi="Arial" w:cs="Arial"/>
          <w:color w:val="000000"/>
          <w:sz w:val="22"/>
          <w:szCs w:val="22"/>
        </w:rPr>
        <w:footnoteReference w:id="140"/>
      </w:r>
      <w:r w:rsidR="00D06F7B" w:rsidRPr="004C3290">
        <w:rPr>
          <w:rFonts w:ascii="Arial" w:hAnsi="Arial" w:cs="Arial"/>
          <w:color w:val="000000"/>
          <w:sz w:val="22"/>
          <w:szCs w:val="22"/>
        </w:rPr>
        <w:t>.</w:t>
      </w:r>
    </w:p>
    <w:p w:rsidR="00175102" w:rsidRPr="007F4E9E" w:rsidRDefault="00542D21" w:rsidP="006B5A3B">
      <w:pPr>
        <w:pStyle w:val="TOCbold16ptbluenumber"/>
        <w:numPr>
          <w:ilvl w:val="0"/>
          <w:numId w:val="0"/>
        </w:numPr>
      </w:pPr>
      <w:bookmarkStart w:id="25" w:name="_Toc70932386"/>
      <w:r>
        <w:t>8</w:t>
      </w:r>
      <w:r w:rsidR="00390E6B">
        <w:t xml:space="preserve">. </w:t>
      </w:r>
      <w:r w:rsidR="00175102">
        <w:t>Managing the pandemic</w:t>
      </w:r>
      <w:bookmarkEnd w:id="25"/>
    </w:p>
    <w:p w:rsidR="00175102" w:rsidRDefault="00175102" w:rsidP="00175102">
      <w:pPr>
        <w:pStyle w:val="TOCSubheaddetailedsection"/>
      </w:pPr>
      <w:bookmarkStart w:id="26" w:name="_Toc70932387"/>
      <w:r>
        <w:t>Individual country experience</w:t>
      </w:r>
      <w:bookmarkEnd w:id="26"/>
    </w:p>
    <w:bookmarkEnd w:id="3"/>
    <w:bookmarkEnd w:id="2"/>
    <w:p w:rsidR="001A0DD4" w:rsidRDefault="001A0DD4" w:rsidP="00B4287A">
      <w:pPr>
        <w:pStyle w:val="NormalWeb"/>
        <w:numPr>
          <w:ilvl w:val="0"/>
          <w:numId w:val="2"/>
        </w:numPr>
        <w:rPr>
          <w:rFonts w:ascii="Arial" w:hAnsi="Arial" w:cs="Arial"/>
          <w:sz w:val="22"/>
          <w:szCs w:val="22"/>
        </w:rPr>
      </w:pPr>
      <w:r>
        <w:rPr>
          <w:rFonts w:ascii="Arial" w:hAnsi="Arial" w:cs="Arial"/>
          <w:sz w:val="22"/>
          <w:szCs w:val="22"/>
        </w:rPr>
        <w:t xml:space="preserve">By 30 April, India had recorded 18.4 million </w:t>
      </w:r>
      <w:r w:rsidR="00883544">
        <w:rPr>
          <w:rFonts w:ascii="Arial" w:hAnsi="Arial" w:cs="Arial"/>
          <w:sz w:val="22"/>
          <w:szCs w:val="22"/>
        </w:rPr>
        <w:t>cases of COVID-19 and over 200,000 deaths</w:t>
      </w:r>
      <w:r w:rsidR="00883544">
        <w:rPr>
          <w:rStyle w:val="FootnoteReference"/>
          <w:rFonts w:ascii="Arial" w:hAnsi="Arial" w:cs="Arial"/>
          <w:sz w:val="22"/>
          <w:szCs w:val="22"/>
        </w:rPr>
        <w:footnoteReference w:id="141"/>
      </w:r>
      <w:r w:rsidR="00883544">
        <w:rPr>
          <w:rFonts w:ascii="Arial" w:hAnsi="Arial" w:cs="Arial"/>
          <w:sz w:val="22"/>
          <w:szCs w:val="22"/>
        </w:rPr>
        <w:t xml:space="preserve"> but real numbers were thought to be much higher</w:t>
      </w:r>
      <w:r w:rsidR="00D37BEA">
        <w:rPr>
          <w:rFonts w:ascii="Arial" w:hAnsi="Arial" w:cs="Arial"/>
          <w:sz w:val="22"/>
          <w:szCs w:val="22"/>
        </w:rPr>
        <w:t xml:space="preserve">. The hospital system was overwhelmed and </w:t>
      </w:r>
      <w:r w:rsidR="00312594">
        <w:rPr>
          <w:rFonts w:ascii="Arial" w:hAnsi="Arial" w:cs="Arial"/>
          <w:sz w:val="22"/>
          <w:szCs w:val="22"/>
        </w:rPr>
        <w:t>vaccin</w:t>
      </w:r>
      <w:r w:rsidR="000A1BB8">
        <w:rPr>
          <w:rFonts w:ascii="Arial" w:hAnsi="Arial" w:cs="Arial"/>
          <w:sz w:val="22"/>
          <w:szCs w:val="22"/>
        </w:rPr>
        <w:t xml:space="preserve">e supplies were insufficient for national requirements, </w:t>
      </w:r>
      <w:r w:rsidR="00C80776">
        <w:rPr>
          <w:rFonts w:ascii="Arial" w:hAnsi="Arial" w:cs="Arial"/>
          <w:sz w:val="22"/>
          <w:szCs w:val="22"/>
        </w:rPr>
        <w:t>with countries who had relied on India for their own supply</w:t>
      </w:r>
      <w:r w:rsidR="00246848">
        <w:rPr>
          <w:rFonts w:ascii="Arial" w:hAnsi="Arial" w:cs="Arial"/>
          <w:sz w:val="22"/>
          <w:szCs w:val="22"/>
        </w:rPr>
        <w:t xml:space="preserve"> left</w:t>
      </w:r>
      <w:r w:rsidR="006471EB">
        <w:rPr>
          <w:rFonts w:ascii="Arial" w:hAnsi="Arial" w:cs="Arial"/>
          <w:sz w:val="22"/>
          <w:szCs w:val="22"/>
        </w:rPr>
        <w:t xml:space="preserve"> wanting.</w:t>
      </w:r>
    </w:p>
    <w:p w:rsidR="00B4287A" w:rsidRPr="00D360A9" w:rsidRDefault="00B4287A" w:rsidP="00B4287A">
      <w:pPr>
        <w:pStyle w:val="NormalWeb"/>
        <w:numPr>
          <w:ilvl w:val="0"/>
          <w:numId w:val="2"/>
        </w:numPr>
        <w:rPr>
          <w:rFonts w:ascii="Arial" w:hAnsi="Arial" w:cs="Arial"/>
          <w:sz w:val="22"/>
          <w:szCs w:val="22"/>
        </w:rPr>
      </w:pPr>
      <w:r w:rsidRPr="00D360A9">
        <w:rPr>
          <w:rFonts w:ascii="Arial" w:hAnsi="Arial" w:cs="Arial"/>
          <w:sz w:val="22"/>
          <w:szCs w:val="22"/>
        </w:rPr>
        <w:t>The US is allocating $US 1.7 million to tracking COVID-19 variants</w:t>
      </w:r>
      <w:r w:rsidRPr="00D360A9">
        <w:rPr>
          <w:rStyle w:val="FootnoteReference"/>
          <w:rFonts w:ascii="Arial" w:hAnsi="Arial" w:cs="Arial"/>
          <w:sz w:val="22"/>
          <w:szCs w:val="22"/>
        </w:rPr>
        <w:footnoteReference w:id="142"/>
      </w:r>
      <w:r w:rsidRPr="00D360A9">
        <w:rPr>
          <w:rFonts w:ascii="Arial" w:hAnsi="Arial" w:cs="Arial"/>
          <w:sz w:val="22"/>
          <w:szCs w:val="22"/>
        </w:rPr>
        <w:t>.</w:t>
      </w:r>
    </w:p>
    <w:p w:rsidR="00025DC9" w:rsidRPr="00D360A9" w:rsidRDefault="00025DC9" w:rsidP="00025DC9">
      <w:pPr>
        <w:pStyle w:val="NormalWeb"/>
        <w:numPr>
          <w:ilvl w:val="0"/>
          <w:numId w:val="2"/>
        </w:numPr>
        <w:rPr>
          <w:rFonts w:ascii="Arial" w:hAnsi="Arial" w:cs="Arial"/>
          <w:sz w:val="22"/>
          <w:szCs w:val="22"/>
        </w:rPr>
      </w:pPr>
      <w:r w:rsidRPr="00D360A9">
        <w:rPr>
          <w:rFonts w:ascii="Arial" w:hAnsi="Arial" w:cs="Arial"/>
          <w:sz w:val="22"/>
          <w:szCs w:val="22"/>
        </w:rPr>
        <w:t>The Director of the US Centers for Disease Control said that contagious variants were threatening to fuel a “potential fourth surge of cases”</w:t>
      </w:r>
      <w:r w:rsidRPr="00D360A9">
        <w:rPr>
          <w:rStyle w:val="FootnoteReference"/>
          <w:rFonts w:ascii="Arial" w:hAnsi="Arial" w:cs="Arial"/>
          <w:sz w:val="22"/>
          <w:szCs w:val="22"/>
        </w:rPr>
        <w:footnoteReference w:id="143"/>
      </w:r>
      <w:r w:rsidRPr="00D360A9">
        <w:rPr>
          <w:rFonts w:ascii="Arial" w:hAnsi="Arial" w:cs="Arial"/>
          <w:sz w:val="22"/>
          <w:szCs w:val="22"/>
        </w:rPr>
        <w:t>.</w:t>
      </w:r>
    </w:p>
    <w:p w:rsidR="00025DC9" w:rsidRPr="00D360A9" w:rsidRDefault="00025DC9" w:rsidP="00025DC9">
      <w:pPr>
        <w:pStyle w:val="NormalWeb"/>
        <w:numPr>
          <w:ilvl w:val="0"/>
          <w:numId w:val="2"/>
        </w:numPr>
        <w:rPr>
          <w:rFonts w:ascii="Arial" w:hAnsi="Arial" w:cs="Arial"/>
          <w:sz w:val="22"/>
          <w:szCs w:val="22"/>
        </w:rPr>
      </w:pPr>
      <w:r w:rsidRPr="00D360A9">
        <w:rPr>
          <w:rFonts w:ascii="Arial" w:hAnsi="Arial" w:cs="Arial"/>
          <w:sz w:val="22"/>
          <w:szCs w:val="22"/>
        </w:rPr>
        <w:t>Investigators in North Carolina found secondary transmission to be less common in schools than in the community more generally</w:t>
      </w:r>
      <w:r w:rsidRPr="00D360A9">
        <w:rPr>
          <w:rStyle w:val="FootnoteReference"/>
          <w:rFonts w:ascii="Arial" w:hAnsi="Arial" w:cs="Arial"/>
          <w:sz w:val="22"/>
          <w:szCs w:val="22"/>
        </w:rPr>
        <w:footnoteReference w:id="144"/>
      </w:r>
      <w:r w:rsidRPr="00D360A9">
        <w:rPr>
          <w:rFonts w:ascii="Arial" w:hAnsi="Arial" w:cs="Arial"/>
          <w:sz w:val="22"/>
          <w:szCs w:val="22"/>
        </w:rPr>
        <w:t>.</w:t>
      </w:r>
    </w:p>
    <w:p w:rsidR="00E32B36" w:rsidRPr="00D360A9" w:rsidRDefault="00E32B36" w:rsidP="00A650FE">
      <w:pPr>
        <w:pStyle w:val="NormalWeb"/>
        <w:numPr>
          <w:ilvl w:val="0"/>
          <w:numId w:val="2"/>
        </w:numPr>
        <w:shd w:val="clear" w:color="auto" w:fill="FFFFFF"/>
        <w:spacing w:before="0" w:beforeAutospacing="0" w:after="0" w:afterAutospacing="0"/>
        <w:textAlignment w:val="baseline"/>
        <w:rPr>
          <w:rFonts w:ascii="Arial" w:hAnsi="Arial" w:cs="Arial"/>
          <w:sz w:val="22"/>
          <w:szCs w:val="22"/>
        </w:rPr>
      </w:pPr>
      <w:r w:rsidRPr="00D360A9">
        <w:rPr>
          <w:rFonts w:ascii="Arial" w:hAnsi="Arial" w:cs="Arial"/>
          <w:sz w:val="22"/>
          <w:szCs w:val="22"/>
        </w:rPr>
        <w:t>Modelling showed that mandating mask wearing in Victoria’s “second wave” of the pandemic was the most important factor in limiting case numbers</w:t>
      </w:r>
      <w:r w:rsidRPr="00D360A9">
        <w:rPr>
          <w:rStyle w:val="FootnoteReference"/>
          <w:rFonts w:ascii="Arial" w:hAnsi="Arial" w:cs="Arial"/>
          <w:sz w:val="22"/>
          <w:szCs w:val="22"/>
        </w:rPr>
        <w:footnoteReference w:id="145"/>
      </w:r>
      <w:r w:rsidRPr="00D360A9">
        <w:rPr>
          <w:rFonts w:ascii="Arial" w:hAnsi="Arial" w:cs="Arial"/>
          <w:sz w:val="22"/>
          <w:szCs w:val="22"/>
        </w:rPr>
        <w:t>.</w:t>
      </w:r>
    </w:p>
    <w:p w:rsidR="00E32B36" w:rsidRPr="00D360A9" w:rsidRDefault="00E32B36" w:rsidP="00E32B36">
      <w:pPr>
        <w:pStyle w:val="NormalWeb"/>
        <w:numPr>
          <w:ilvl w:val="0"/>
          <w:numId w:val="2"/>
        </w:numPr>
        <w:rPr>
          <w:rFonts w:ascii="Arial" w:hAnsi="Arial" w:cs="Arial"/>
          <w:sz w:val="22"/>
          <w:szCs w:val="22"/>
        </w:rPr>
      </w:pPr>
      <w:r w:rsidRPr="00D360A9">
        <w:rPr>
          <w:rFonts w:ascii="Arial" w:hAnsi="Arial" w:cs="Arial"/>
          <w:sz w:val="22"/>
          <w:szCs w:val="22"/>
        </w:rPr>
        <w:t>In the week ending 16 March, Brazil beat its previous record of daily COVID deaths, with a total approaching 13,000 and nearly 465,000 new cases</w:t>
      </w:r>
      <w:r w:rsidRPr="00D360A9">
        <w:rPr>
          <w:rStyle w:val="FootnoteReference"/>
          <w:rFonts w:ascii="Arial" w:hAnsi="Arial" w:cs="Arial"/>
          <w:sz w:val="22"/>
          <w:szCs w:val="22"/>
        </w:rPr>
        <w:footnoteReference w:id="146"/>
      </w:r>
      <w:r w:rsidRPr="00D360A9">
        <w:rPr>
          <w:rFonts w:ascii="Arial" w:hAnsi="Arial" w:cs="Arial"/>
          <w:sz w:val="22"/>
          <w:szCs w:val="22"/>
        </w:rPr>
        <w:t xml:space="preserve">. </w:t>
      </w:r>
    </w:p>
    <w:p w:rsidR="006F4FEE" w:rsidRPr="00D360A9" w:rsidRDefault="006F4FEE" w:rsidP="006F4FEE">
      <w:pPr>
        <w:pStyle w:val="NormalWeb"/>
        <w:numPr>
          <w:ilvl w:val="0"/>
          <w:numId w:val="2"/>
        </w:numPr>
        <w:rPr>
          <w:rFonts w:ascii="Arial" w:hAnsi="Arial" w:cs="Arial"/>
          <w:sz w:val="22"/>
          <w:szCs w:val="22"/>
        </w:rPr>
      </w:pPr>
      <w:r w:rsidRPr="00D360A9">
        <w:rPr>
          <w:rFonts w:ascii="Arial" w:hAnsi="Arial" w:cs="Arial"/>
          <w:sz w:val="22"/>
          <w:szCs w:val="22"/>
        </w:rPr>
        <w:t>Germany experienced slow uptake of the AstraZeneca vaccine. By 1 March only one-third of its 1.45 million doses had been administered</w:t>
      </w:r>
      <w:r w:rsidRPr="00D360A9">
        <w:rPr>
          <w:rStyle w:val="FootnoteReference"/>
          <w:rFonts w:ascii="Arial" w:hAnsi="Arial" w:cs="Arial"/>
          <w:sz w:val="22"/>
          <w:szCs w:val="22"/>
        </w:rPr>
        <w:footnoteReference w:id="147"/>
      </w:r>
      <w:r w:rsidRPr="00D360A9">
        <w:rPr>
          <w:rFonts w:ascii="Arial" w:hAnsi="Arial" w:cs="Arial"/>
          <w:sz w:val="22"/>
          <w:szCs w:val="22"/>
        </w:rPr>
        <w:t>. By 28 February, France’s administration rate of its AstraZeneca stock was 24 per cent</w:t>
      </w:r>
      <w:r w:rsidRPr="00D360A9">
        <w:rPr>
          <w:rStyle w:val="FootnoteReference"/>
          <w:rFonts w:ascii="Arial" w:hAnsi="Arial" w:cs="Arial"/>
          <w:sz w:val="22"/>
          <w:szCs w:val="22"/>
        </w:rPr>
        <w:footnoteReference w:id="148"/>
      </w:r>
      <w:r w:rsidRPr="00D360A9">
        <w:rPr>
          <w:rFonts w:ascii="Arial" w:hAnsi="Arial" w:cs="Arial"/>
          <w:sz w:val="22"/>
          <w:szCs w:val="22"/>
        </w:rPr>
        <w:t>. France approved the AstraZeneca vaccine for those aged over 65, who had not been included in the original approval</w:t>
      </w:r>
      <w:r w:rsidRPr="00D360A9">
        <w:rPr>
          <w:rStyle w:val="FootnoteReference"/>
          <w:rFonts w:ascii="Arial" w:hAnsi="Arial" w:cs="Arial"/>
          <w:sz w:val="22"/>
          <w:szCs w:val="22"/>
        </w:rPr>
        <w:footnoteReference w:id="149"/>
      </w:r>
      <w:r w:rsidRPr="00D360A9">
        <w:rPr>
          <w:rFonts w:ascii="Arial" w:hAnsi="Arial" w:cs="Arial"/>
          <w:sz w:val="22"/>
          <w:szCs w:val="22"/>
        </w:rPr>
        <w:t>.</w:t>
      </w:r>
    </w:p>
    <w:p w:rsidR="00251B9D" w:rsidRPr="00D360A9" w:rsidRDefault="006F4FEE" w:rsidP="00D360A9">
      <w:pPr>
        <w:pStyle w:val="NormalWeb"/>
        <w:numPr>
          <w:ilvl w:val="0"/>
          <w:numId w:val="2"/>
        </w:numPr>
        <w:rPr>
          <w:rFonts w:ascii="Arial" w:hAnsi="Arial" w:cs="Arial"/>
          <w:sz w:val="22"/>
          <w:szCs w:val="22"/>
        </w:rPr>
      </w:pPr>
      <w:r w:rsidRPr="00D360A9">
        <w:rPr>
          <w:rFonts w:ascii="Arial" w:hAnsi="Arial" w:cs="Arial"/>
          <w:sz w:val="22"/>
          <w:szCs w:val="22"/>
        </w:rPr>
        <w:t>A screening program in Luxembourg showed that asymptomatic carriers are a “significant risk for transmission”</w:t>
      </w:r>
      <w:r w:rsidRPr="00D360A9">
        <w:rPr>
          <w:rStyle w:val="FootnoteReference"/>
          <w:rFonts w:ascii="Arial" w:hAnsi="Arial" w:cs="Arial"/>
          <w:sz w:val="22"/>
          <w:szCs w:val="22"/>
        </w:rPr>
        <w:footnoteReference w:id="150"/>
      </w:r>
      <w:r w:rsidRPr="00D360A9">
        <w:rPr>
          <w:rFonts w:ascii="Arial" w:hAnsi="Arial" w:cs="Arial"/>
          <w:sz w:val="22"/>
          <w:szCs w:val="22"/>
        </w:rPr>
        <w:t>.</w:t>
      </w:r>
    </w:p>
    <w:p w:rsidR="009A5E50" w:rsidRPr="00825907" w:rsidRDefault="0041631F" w:rsidP="001D1B6E">
      <w:pPr>
        <w:pStyle w:val="TOCSubheaddetailedsection"/>
      </w:pPr>
      <w:bookmarkStart w:id="27" w:name="_Toc70932388"/>
      <w:r w:rsidRPr="00825907">
        <w:t>Transmission</w:t>
      </w:r>
      <w:bookmarkEnd w:id="27"/>
    </w:p>
    <w:p w:rsidR="000D62DB" w:rsidRPr="0003798B" w:rsidRDefault="00377E89" w:rsidP="00A555C5">
      <w:pPr>
        <w:pStyle w:val="NormalWeb"/>
        <w:numPr>
          <w:ilvl w:val="0"/>
          <w:numId w:val="2"/>
        </w:numPr>
        <w:shd w:val="clear" w:color="auto" w:fill="FFFFFF"/>
        <w:spacing w:after="0" w:afterAutospacing="0"/>
        <w:textAlignment w:val="baseline"/>
        <w:rPr>
          <w:rFonts w:ascii="Arial" w:hAnsi="Arial" w:cs="Arial"/>
          <w:b/>
          <w:bCs/>
          <w:color w:val="7030A0"/>
          <w:sz w:val="22"/>
          <w:szCs w:val="22"/>
        </w:rPr>
      </w:pPr>
      <w:r w:rsidRPr="0003798B">
        <w:rPr>
          <w:rFonts w:ascii="Arial" w:hAnsi="Arial" w:cs="Arial"/>
          <w:sz w:val="22"/>
          <w:szCs w:val="22"/>
        </w:rPr>
        <w:t>A new review found that the evidence of predominantly airborne transmission of COVID-19 is incontrovertible</w:t>
      </w:r>
      <w:r w:rsidRPr="0003798B">
        <w:rPr>
          <w:rStyle w:val="FootnoteReference"/>
          <w:rFonts w:ascii="Arial" w:eastAsiaTheme="majorEastAsia" w:hAnsi="Arial" w:cs="Arial"/>
          <w:sz w:val="22"/>
          <w:szCs w:val="22"/>
        </w:rPr>
        <w:footnoteReference w:id="151"/>
      </w:r>
      <w:r w:rsidRPr="0003798B">
        <w:rPr>
          <w:rFonts w:ascii="Arial" w:hAnsi="Arial" w:cs="Arial"/>
          <w:sz w:val="22"/>
          <w:szCs w:val="22"/>
        </w:rPr>
        <w:t>.</w:t>
      </w:r>
    </w:p>
    <w:p w:rsidR="000D62DB" w:rsidRPr="0003798B" w:rsidRDefault="000D62DB" w:rsidP="009B3567">
      <w:pPr>
        <w:pStyle w:val="NormalWeb"/>
        <w:numPr>
          <w:ilvl w:val="0"/>
          <w:numId w:val="2"/>
        </w:numPr>
        <w:spacing w:before="0" w:beforeAutospacing="0"/>
        <w:rPr>
          <w:rFonts w:ascii="Arial" w:hAnsi="Arial" w:cs="Arial"/>
          <w:sz w:val="22"/>
          <w:szCs w:val="22"/>
        </w:rPr>
      </w:pPr>
      <w:r w:rsidRPr="0003798B">
        <w:rPr>
          <w:rFonts w:ascii="Arial" w:hAnsi="Arial" w:cs="Arial"/>
          <w:sz w:val="22"/>
          <w:szCs w:val="22"/>
          <w:shd w:val="clear" w:color="auto" w:fill="FFFFFF"/>
        </w:rPr>
        <w:t>The</w:t>
      </w:r>
      <w:r w:rsidRPr="0003798B">
        <w:rPr>
          <w:rFonts w:ascii="Arial" w:hAnsi="Arial" w:cs="Arial"/>
          <w:color w:val="676767"/>
          <w:sz w:val="22"/>
          <w:szCs w:val="22"/>
          <w:shd w:val="clear" w:color="auto" w:fill="FFFFFF"/>
        </w:rPr>
        <w:t> </w:t>
      </w:r>
      <w:r w:rsidRPr="006E00D5">
        <w:rPr>
          <w:rFonts w:ascii="Arial" w:eastAsiaTheme="majorEastAsia" w:hAnsi="Arial" w:cs="Arial"/>
          <w:sz w:val="22"/>
          <w:szCs w:val="22"/>
          <w:shd w:val="clear" w:color="auto" w:fill="FFFFFF"/>
        </w:rPr>
        <w:t>Fraunhofer Institute for Ceramic Technologies and Systems IKTS</w:t>
      </w:r>
      <w:r w:rsidRPr="0003798B">
        <w:rPr>
          <w:rFonts w:ascii="Arial" w:hAnsi="Arial" w:cs="Arial"/>
          <w:color w:val="676767"/>
          <w:sz w:val="22"/>
          <w:szCs w:val="22"/>
          <w:shd w:val="clear" w:color="auto" w:fill="FFFFFF"/>
        </w:rPr>
        <w:t> </w:t>
      </w:r>
      <w:r w:rsidRPr="0003798B">
        <w:rPr>
          <w:rFonts w:ascii="Arial" w:hAnsi="Arial" w:cs="Arial"/>
          <w:sz w:val="22"/>
          <w:szCs w:val="22"/>
          <w:shd w:val="clear" w:color="auto" w:fill="FFFFFF"/>
        </w:rPr>
        <w:t>and the </w:t>
      </w:r>
      <w:r w:rsidRPr="006E00D5">
        <w:rPr>
          <w:rFonts w:ascii="Arial" w:eastAsiaTheme="majorEastAsia" w:hAnsi="Arial" w:cs="Arial"/>
          <w:sz w:val="22"/>
          <w:szCs w:val="22"/>
          <w:shd w:val="clear" w:color="auto" w:fill="FFFFFF"/>
        </w:rPr>
        <w:t>Fraunhofer Institute for Toxicology and Experimental Medicine ITEM</w:t>
      </w:r>
      <w:r w:rsidRPr="0003798B">
        <w:rPr>
          <w:rFonts w:ascii="Arial" w:hAnsi="Arial" w:cs="Arial"/>
          <w:color w:val="676767"/>
          <w:sz w:val="22"/>
          <w:szCs w:val="22"/>
          <w:shd w:val="clear" w:color="auto" w:fill="FFFFFF"/>
        </w:rPr>
        <w:t> </w:t>
      </w:r>
      <w:r w:rsidRPr="0003798B">
        <w:rPr>
          <w:rFonts w:ascii="Arial" w:hAnsi="Arial" w:cs="Arial"/>
          <w:sz w:val="22"/>
          <w:szCs w:val="22"/>
          <w:shd w:val="clear" w:color="auto" w:fill="FFFFFF"/>
        </w:rPr>
        <w:t>have developed a system that filters pathogens (including SARS-CoV-2) from ambient air and destroys them through cold combustion</w:t>
      </w:r>
      <w:r w:rsidRPr="0003798B">
        <w:rPr>
          <w:rStyle w:val="FootnoteReference"/>
          <w:rFonts w:ascii="Arial" w:hAnsi="Arial" w:cs="Arial"/>
          <w:sz w:val="22"/>
          <w:szCs w:val="22"/>
          <w:shd w:val="clear" w:color="auto" w:fill="FFFFFF"/>
        </w:rPr>
        <w:footnoteReference w:id="152"/>
      </w:r>
      <w:r w:rsidRPr="0003798B">
        <w:rPr>
          <w:rFonts w:ascii="Arial" w:hAnsi="Arial" w:cs="Arial"/>
          <w:sz w:val="22"/>
          <w:szCs w:val="22"/>
          <w:shd w:val="clear" w:color="auto" w:fill="FFFFFF"/>
        </w:rPr>
        <w:t>.</w:t>
      </w:r>
      <w:r w:rsidRPr="0003798B">
        <w:rPr>
          <w:rFonts w:ascii="Arial" w:hAnsi="Arial" w:cs="Arial"/>
          <w:sz w:val="22"/>
          <w:szCs w:val="22"/>
        </w:rPr>
        <w:t xml:space="preserve"> </w:t>
      </w:r>
    </w:p>
    <w:p w:rsidR="00CA370D" w:rsidRPr="00403032" w:rsidRDefault="00E65EC3" w:rsidP="00403032">
      <w:pPr>
        <w:pStyle w:val="NormalWeb"/>
        <w:numPr>
          <w:ilvl w:val="0"/>
          <w:numId w:val="2"/>
        </w:numPr>
        <w:rPr>
          <w:rFonts w:ascii="Arial" w:hAnsi="Arial" w:cs="Arial"/>
          <w:sz w:val="22"/>
          <w:szCs w:val="22"/>
        </w:rPr>
      </w:pPr>
      <w:r w:rsidRPr="00403032">
        <w:rPr>
          <w:rFonts w:ascii="Arial" w:hAnsi="Arial" w:cs="Arial"/>
          <w:sz w:val="22"/>
          <w:szCs w:val="22"/>
        </w:rPr>
        <w:t>Scientists say older, heavier people may be “super</w:t>
      </w:r>
      <w:r w:rsidR="007F5DD7">
        <w:rPr>
          <w:rFonts w:ascii="Arial" w:hAnsi="Arial" w:cs="Arial"/>
          <w:sz w:val="22"/>
          <w:szCs w:val="22"/>
        </w:rPr>
        <w:t xml:space="preserve"> </w:t>
      </w:r>
      <w:r w:rsidRPr="00403032">
        <w:rPr>
          <w:rFonts w:ascii="Arial" w:hAnsi="Arial" w:cs="Arial"/>
          <w:sz w:val="22"/>
          <w:szCs w:val="22"/>
        </w:rPr>
        <w:t>spreaders” of COVID-19 because they exhale more respiratory droplets</w:t>
      </w:r>
      <w:r w:rsidRPr="00403032">
        <w:rPr>
          <w:rStyle w:val="FootnoteReference"/>
          <w:rFonts w:ascii="Arial" w:hAnsi="Arial" w:cs="Arial"/>
          <w:sz w:val="22"/>
          <w:szCs w:val="22"/>
        </w:rPr>
        <w:footnoteReference w:id="153"/>
      </w:r>
      <w:r w:rsidRPr="00403032">
        <w:rPr>
          <w:rFonts w:ascii="Arial" w:hAnsi="Arial" w:cs="Arial"/>
          <w:sz w:val="22"/>
          <w:szCs w:val="22"/>
        </w:rPr>
        <w:t xml:space="preserve">. </w:t>
      </w:r>
    </w:p>
    <w:p w:rsidR="001F21FB" w:rsidRPr="00825907" w:rsidRDefault="00D049D0" w:rsidP="001F21FB">
      <w:pPr>
        <w:pStyle w:val="TOCSubheaddetailedsection"/>
      </w:pPr>
      <w:bookmarkStart w:id="28" w:name="_Toc70932389"/>
      <w:r>
        <w:t>O</w:t>
      </w:r>
      <w:r w:rsidR="001F21FB">
        <w:t>ther</w:t>
      </w:r>
      <w:bookmarkEnd w:id="28"/>
      <w:r>
        <w:t xml:space="preserve"> </w:t>
      </w:r>
    </w:p>
    <w:p w:rsidR="003A0B81" w:rsidRPr="00403032" w:rsidRDefault="003A0B81" w:rsidP="003A0B81">
      <w:pPr>
        <w:pStyle w:val="NormalWeb"/>
        <w:numPr>
          <w:ilvl w:val="0"/>
          <w:numId w:val="11"/>
        </w:numPr>
        <w:spacing w:after="0" w:afterAutospacing="0"/>
        <w:rPr>
          <w:rFonts w:ascii="Arial" w:hAnsi="Arial" w:cs="Arial"/>
          <w:sz w:val="22"/>
          <w:szCs w:val="22"/>
        </w:rPr>
      </w:pPr>
      <w:r w:rsidRPr="00403032">
        <w:rPr>
          <w:rFonts w:ascii="Arial" w:hAnsi="Arial" w:cs="Arial"/>
          <w:sz w:val="22"/>
          <w:szCs w:val="22"/>
        </w:rPr>
        <w:t xml:space="preserve">In the </w:t>
      </w:r>
      <w:r w:rsidRPr="0070285A">
        <w:rPr>
          <w:rFonts w:ascii="Arial" w:hAnsi="Arial" w:cs="Arial"/>
          <w:i/>
          <w:iCs/>
          <w:sz w:val="22"/>
          <w:szCs w:val="22"/>
        </w:rPr>
        <w:t>New York Times</w:t>
      </w:r>
      <w:r w:rsidRPr="00403032">
        <w:rPr>
          <w:rStyle w:val="FootnoteReference"/>
          <w:rFonts w:ascii="Arial" w:hAnsi="Arial" w:cs="Arial"/>
          <w:sz w:val="22"/>
          <w:szCs w:val="22"/>
        </w:rPr>
        <w:footnoteReference w:id="154"/>
      </w:r>
      <w:r w:rsidRPr="00403032">
        <w:rPr>
          <w:rFonts w:ascii="Arial" w:hAnsi="Arial" w:cs="Arial"/>
          <w:sz w:val="22"/>
          <w:szCs w:val="22"/>
        </w:rPr>
        <w:t xml:space="preserve"> 24 scientists and researchers from Europe, the U</w:t>
      </w:r>
      <w:r w:rsidR="00FD6655">
        <w:rPr>
          <w:rFonts w:ascii="Arial" w:hAnsi="Arial" w:cs="Arial"/>
          <w:sz w:val="22"/>
          <w:szCs w:val="22"/>
        </w:rPr>
        <w:t>S</w:t>
      </w:r>
      <w:r w:rsidRPr="00403032">
        <w:rPr>
          <w:rFonts w:ascii="Arial" w:hAnsi="Arial" w:cs="Arial"/>
          <w:sz w:val="22"/>
          <w:szCs w:val="22"/>
        </w:rPr>
        <w:t>, Australia and Japan called for a full investigation into the origins of COVID-19.  They said the report of the previous study involving WHO “was tainted by politics”</w:t>
      </w:r>
      <w:r w:rsidRPr="00403032">
        <w:rPr>
          <w:rStyle w:val="FootnoteReference"/>
          <w:rFonts w:ascii="Arial" w:hAnsi="Arial" w:cs="Arial"/>
          <w:sz w:val="22"/>
          <w:szCs w:val="22"/>
        </w:rPr>
        <w:footnoteReference w:id="155"/>
      </w:r>
      <w:r w:rsidRPr="00403032">
        <w:rPr>
          <w:rFonts w:ascii="Arial" w:hAnsi="Arial" w:cs="Arial"/>
          <w:sz w:val="22"/>
          <w:szCs w:val="22"/>
        </w:rPr>
        <w:t>.</w:t>
      </w:r>
    </w:p>
    <w:p w:rsidR="005F080D" w:rsidRPr="00403032" w:rsidRDefault="005F080D" w:rsidP="005F080D">
      <w:pPr>
        <w:pStyle w:val="NormalWeb"/>
        <w:numPr>
          <w:ilvl w:val="0"/>
          <w:numId w:val="11"/>
        </w:numPr>
        <w:rPr>
          <w:rFonts w:ascii="Arial" w:hAnsi="Arial" w:cs="Arial"/>
          <w:sz w:val="22"/>
          <w:szCs w:val="22"/>
        </w:rPr>
      </w:pPr>
      <w:r w:rsidRPr="00403032">
        <w:rPr>
          <w:rFonts w:ascii="Arial" w:hAnsi="Arial" w:cs="Arial"/>
          <w:sz w:val="22"/>
          <w:szCs w:val="22"/>
        </w:rPr>
        <w:t>There had ear</w:t>
      </w:r>
      <w:r w:rsidR="0011518D" w:rsidRPr="00403032">
        <w:rPr>
          <w:rFonts w:ascii="Arial" w:hAnsi="Arial" w:cs="Arial"/>
          <w:sz w:val="22"/>
          <w:szCs w:val="22"/>
        </w:rPr>
        <w:t>lier</w:t>
      </w:r>
      <w:r w:rsidRPr="00403032">
        <w:rPr>
          <w:rFonts w:ascii="Arial" w:hAnsi="Arial" w:cs="Arial"/>
          <w:sz w:val="22"/>
          <w:szCs w:val="22"/>
        </w:rPr>
        <w:t xml:space="preserve"> been calls for the World Health Organisation to withdraw its interim report on the investigation of the origins of the pandemic, since data on early COVID-19 cases was withheld by China. One group of scientists </w:t>
      </w:r>
      <w:r w:rsidR="0011518D" w:rsidRPr="00403032">
        <w:rPr>
          <w:rFonts w:ascii="Arial" w:hAnsi="Arial" w:cs="Arial"/>
          <w:sz w:val="22"/>
          <w:szCs w:val="22"/>
        </w:rPr>
        <w:t>had at that time urged</w:t>
      </w:r>
      <w:r w:rsidRPr="00403032">
        <w:rPr>
          <w:rFonts w:ascii="Arial" w:hAnsi="Arial" w:cs="Arial"/>
          <w:sz w:val="22"/>
          <w:szCs w:val="22"/>
        </w:rPr>
        <w:t xml:space="preserve"> a new investigation</w:t>
      </w:r>
      <w:r w:rsidRPr="00403032">
        <w:rPr>
          <w:rStyle w:val="FootnoteReference"/>
          <w:rFonts w:ascii="Arial" w:hAnsi="Arial" w:cs="Arial"/>
          <w:sz w:val="22"/>
          <w:szCs w:val="22"/>
        </w:rPr>
        <w:footnoteReference w:id="156"/>
      </w:r>
      <w:r w:rsidRPr="00403032">
        <w:rPr>
          <w:rFonts w:ascii="Arial" w:hAnsi="Arial" w:cs="Arial"/>
          <w:sz w:val="22"/>
          <w:szCs w:val="22"/>
        </w:rPr>
        <w:t>.</w:t>
      </w:r>
    </w:p>
    <w:p w:rsidR="005B5404" w:rsidRDefault="00DC4727" w:rsidP="004E0DF1">
      <w:pPr>
        <w:pStyle w:val="TOCbold16ptbluenumber"/>
        <w:numPr>
          <w:ilvl w:val="0"/>
          <w:numId w:val="0"/>
        </w:numPr>
        <w:ind w:left="360" w:hanging="360"/>
      </w:pPr>
      <w:bookmarkStart w:id="29" w:name="_Toc70932390"/>
      <w:r>
        <w:t>9</w:t>
      </w:r>
      <w:r w:rsidR="004E0DF1">
        <w:t>.</w:t>
      </w:r>
      <w:r w:rsidR="002C4509">
        <w:t xml:space="preserve"> </w:t>
      </w:r>
      <w:r w:rsidR="0029250B">
        <w:t xml:space="preserve">Miscellaneous </w:t>
      </w:r>
      <w:r w:rsidR="00B72CF7">
        <w:t>n</w:t>
      </w:r>
      <w:r w:rsidR="00FF2530">
        <w:t>ews</w:t>
      </w:r>
      <w:bookmarkEnd w:id="29"/>
      <w:r w:rsidR="00FF2530">
        <w:t xml:space="preserve"> </w:t>
      </w:r>
    </w:p>
    <w:p w:rsidR="00A5720C" w:rsidRPr="00825907" w:rsidRDefault="0054178A" w:rsidP="00A5720C">
      <w:pPr>
        <w:pStyle w:val="TOCSubheaddetailedsection"/>
      </w:pPr>
      <w:bookmarkStart w:id="30" w:name="_Toc70932391"/>
      <w:r>
        <w:t>D</w:t>
      </w:r>
      <w:r w:rsidR="005C3276" w:rsidRPr="00825907">
        <w:t>iseases other than COVID-19</w:t>
      </w:r>
      <w:bookmarkEnd w:id="30"/>
    </w:p>
    <w:p w:rsidR="002A5044" w:rsidRDefault="002A5044" w:rsidP="002A5044">
      <w:pPr>
        <w:pStyle w:val="ListParagraph"/>
        <w:numPr>
          <w:ilvl w:val="0"/>
          <w:numId w:val="6"/>
        </w:numPr>
        <w:spacing w:before="100" w:beforeAutospacing="1" w:after="100" w:afterAutospacing="1"/>
        <w:rPr>
          <w:rFonts w:ascii="Arial" w:hAnsi="Arial" w:cs="Arial"/>
          <w:sz w:val="22"/>
          <w:szCs w:val="22"/>
        </w:rPr>
      </w:pPr>
      <w:r>
        <w:rPr>
          <w:rFonts w:ascii="Arial" w:hAnsi="Arial" w:cs="Arial"/>
          <w:sz w:val="22"/>
          <w:szCs w:val="22"/>
        </w:rPr>
        <w:t>Australian researchers have identified a new strain of Hendra virus and equine vets are urging owners to vaccinate</w:t>
      </w:r>
      <w:r>
        <w:rPr>
          <w:rStyle w:val="FootnoteReference"/>
          <w:rFonts w:ascii="Arial" w:hAnsi="Arial" w:cs="Arial"/>
          <w:sz w:val="22"/>
          <w:szCs w:val="22"/>
        </w:rPr>
        <w:footnoteReference w:id="157"/>
      </w:r>
      <w:r>
        <w:rPr>
          <w:rFonts w:ascii="Arial" w:hAnsi="Arial" w:cs="Arial"/>
          <w:sz w:val="22"/>
          <w:szCs w:val="22"/>
        </w:rPr>
        <w:t xml:space="preserve">. </w:t>
      </w:r>
    </w:p>
    <w:p w:rsidR="00690713" w:rsidRPr="006A5CA9" w:rsidRDefault="006A5CA9" w:rsidP="006A5CA9">
      <w:pPr>
        <w:pStyle w:val="ListParagraph"/>
        <w:numPr>
          <w:ilvl w:val="0"/>
          <w:numId w:val="6"/>
        </w:numPr>
        <w:spacing w:before="100" w:beforeAutospacing="1" w:after="100" w:afterAutospacing="1"/>
        <w:rPr>
          <w:rFonts w:ascii="Arial" w:hAnsi="Arial" w:cs="Arial"/>
          <w:b/>
          <w:bCs/>
          <w:color w:val="7030A0"/>
          <w:sz w:val="22"/>
          <w:szCs w:val="22"/>
        </w:rPr>
      </w:pPr>
      <w:r>
        <w:rPr>
          <w:rFonts w:ascii="Arial" w:hAnsi="Arial" w:cs="Arial"/>
          <w:sz w:val="22"/>
          <w:szCs w:val="22"/>
        </w:rPr>
        <w:t>By 1 March, there had already been nine cases in the Northern Territory of leptospirosis, associated with the wettest summer for a decade</w:t>
      </w:r>
      <w:r>
        <w:rPr>
          <w:rStyle w:val="FootnoteReference"/>
          <w:rFonts w:ascii="Arial" w:hAnsi="Arial" w:cs="Arial"/>
          <w:sz w:val="22"/>
          <w:szCs w:val="22"/>
        </w:rPr>
        <w:footnoteReference w:id="158"/>
      </w:r>
      <w:r>
        <w:rPr>
          <w:rFonts w:ascii="Arial" w:hAnsi="Arial" w:cs="Arial"/>
          <w:sz w:val="22"/>
          <w:szCs w:val="22"/>
        </w:rPr>
        <w:t>.</w:t>
      </w:r>
    </w:p>
    <w:p w:rsidR="001D7207" w:rsidRPr="00D4295A" w:rsidRDefault="00B00B6A" w:rsidP="00D4295A">
      <w:pPr>
        <w:pStyle w:val="TOCSubheaddetailedsection"/>
      </w:pPr>
      <w:bookmarkStart w:id="31" w:name="_Toc70932392"/>
      <w:r>
        <w:t>Other</w:t>
      </w:r>
      <w:bookmarkEnd w:id="31"/>
    </w:p>
    <w:p w:rsidR="00C248DF" w:rsidRDefault="00C248DF" w:rsidP="00C248DF">
      <w:pPr>
        <w:pStyle w:val="ListParagraph"/>
        <w:numPr>
          <w:ilvl w:val="0"/>
          <w:numId w:val="6"/>
        </w:numPr>
        <w:spacing w:before="100" w:beforeAutospacing="1" w:after="100" w:afterAutospacing="1"/>
        <w:rPr>
          <w:rFonts w:ascii="Arial" w:hAnsi="Arial" w:cs="Arial"/>
          <w:b/>
          <w:bCs/>
          <w:color w:val="7030A0"/>
          <w:sz w:val="22"/>
          <w:szCs w:val="22"/>
        </w:rPr>
      </w:pPr>
      <w:r>
        <w:rPr>
          <w:rFonts w:ascii="Arial" w:hAnsi="Arial" w:cs="Arial"/>
          <w:sz w:val="22"/>
          <w:szCs w:val="22"/>
        </w:rPr>
        <w:t>Biogen announced it will spend $US200 million to build a gene therapy manufacturing facility in North Carolina</w:t>
      </w:r>
      <w:r>
        <w:rPr>
          <w:rStyle w:val="FootnoteReference"/>
          <w:rFonts w:ascii="Arial" w:hAnsi="Arial" w:cs="Arial"/>
          <w:sz w:val="22"/>
          <w:szCs w:val="22"/>
        </w:rPr>
        <w:footnoteReference w:id="159"/>
      </w:r>
      <w:r>
        <w:rPr>
          <w:rFonts w:ascii="Arial" w:hAnsi="Arial" w:cs="Arial"/>
          <w:sz w:val="22"/>
          <w:szCs w:val="22"/>
        </w:rPr>
        <w:t>.</w:t>
      </w:r>
    </w:p>
    <w:p w:rsidR="00C248DF" w:rsidRDefault="00C248DF" w:rsidP="00C248DF">
      <w:pPr>
        <w:pStyle w:val="ListParagraph"/>
        <w:numPr>
          <w:ilvl w:val="0"/>
          <w:numId w:val="6"/>
        </w:numPr>
        <w:spacing w:before="100" w:beforeAutospacing="1" w:after="100" w:afterAutospacing="1"/>
        <w:rPr>
          <w:rFonts w:ascii="Arial" w:hAnsi="Arial" w:cs="Arial"/>
          <w:b/>
          <w:bCs/>
          <w:color w:val="7030A0"/>
          <w:sz w:val="22"/>
          <w:szCs w:val="22"/>
        </w:rPr>
      </w:pPr>
      <w:r>
        <w:rPr>
          <w:rFonts w:ascii="Arial" w:hAnsi="Arial" w:cs="Arial"/>
          <w:sz w:val="22"/>
          <w:szCs w:val="22"/>
        </w:rPr>
        <w:t>Grifols has purchased 25 US plasma collection centres from BPL</w:t>
      </w:r>
      <w:r>
        <w:rPr>
          <w:rStyle w:val="FootnoteReference"/>
          <w:rFonts w:ascii="Arial" w:hAnsi="Arial" w:cs="Arial"/>
          <w:sz w:val="22"/>
          <w:szCs w:val="22"/>
        </w:rPr>
        <w:footnoteReference w:id="160"/>
      </w:r>
      <w:r>
        <w:rPr>
          <w:rFonts w:ascii="Arial" w:hAnsi="Arial" w:cs="Arial"/>
          <w:sz w:val="22"/>
          <w:szCs w:val="22"/>
        </w:rPr>
        <w:t>.</w:t>
      </w:r>
    </w:p>
    <w:p w:rsidR="00387CB4" w:rsidRPr="00081EA3" w:rsidRDefault="00387CB4" w:rsidP="00DF2CBA">
      <w:pPr>
        <w:pStyle w:val="NormalWeb"/>
        <w:spacing w:after="120" w:afterAutospacing="0"/>
        <w:ind w:left="720"/>
        <w:rPr>
          <w:rFonts w:ascii="Arial" w:hAnsi="Arial" w:cs="Arial"/>
          <w:sz w:val="22"/>
          <w:szCs w:val="22"/>
        </w:rPr>
      </w:pPr>
    </w:p>
    <w:sectPr w:rsidR="00387CB4" w:rsidRPr="00081E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0E" w:rsidRDefault="0024480E" w:rsidP="00EF6B07">
      <w:r>
        <w:separator/>
      </w:r>
    </w:p>
  </w:endnote>
  <w:endnote w:type="continuationSeparator" w:id="0">
    <w:p w:rsidR="0024480E" w:rsidRDefault="0024480E"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roxima_nova_ltsemibold">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2C0C18">
      <w:trPr>
        <w:trHeight w:val="151"/>
      </w:trPr>
      <w:tc>
        <w:tcPr>
          <w:tcW w:w="2250" w:type="pct"/>
          <w:tcBorders>
            <w:bottom w:val="single" w:sz="4" w:space="0" w:color="4472C4" w:themeColor="accent1"/>
          </w:tcBorders>
        </w:tcPr>
        <w:p w:rsidR="002C0C18" w:rsidRDefault="002C0C18">
          <w:pPr>
            <w:pStyle w:val="Header"/>
            <w:rPr>
              <w:rFonts w:asciiTheme="majorHAnsi" w:eastAsiaTheme="majorEastAsia" w:hAnsiTheme="majorHAnsi" w:cstheme="majorBidi"/>
              <w:b/>
              <w:bCs/>
            </w:rPr>
          </w:pPr>
        </w:p>
      </w:tc>
      <w:tc>
        <w:tcPr>
          <w:tcW w:w="500" w:type="pct"/>
          <w:vMerge w:val="restart"/>
          <w:noWrap/>
          <w:vAlign w:val="center"/>
        </w:tcPr>
        <w:p w:rsidR="002C0C18" w:rsidRDefault="002C0C18">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3931F7" w:rsidRPr="003931F7">
            <w:rPr>
              <w:rFonts w:asciiTheme="majorHAnsi" w:eastAsiaTheme="majorEastAsia" w:hAnsiTheme="majorHAnsi" w:cstheme="majorBidi"/>
              <w:b/>
              <w:bCs/>
              <w:noProof/>
              <w:sz w:val="20"/>
            </w:rPr>
            <w:t>1</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2C0C18" w:rsidRDefault="002C0C18">
          <w:pPr>
            <w:pStyle w:val="Header"/>
            <w:rPr>
              <w:rFonts w:asciiTheme="majorHAnsi" w:eastAsiaTheme="majorEastAsia" w:hAnsiTheme="majorHAnsi" w:cstheme="majorBidi"/>
              <w:b/>
              <w:bCs/>
            </w:rPr>
          </w:pPr>
        </w:p>
      </w:tc>
    </w:tr>
    <w:tr w:rsidR="002C0C18">
      <w:trPr>
        <w:trHeight w:val="150"/>
      </w:trPr>
      <w:tc>
        <w:tcPr>
          <w:tcW w:w="2250" w:type="pct"/>
          <w:tcBorders>
            <w:top w:val="single" w:sz="4" w:space="0" w:color="4472C4" w:themeColor="accent1"/>
          </w:tcBorders>
        </w:tcPr>
        <w:p w:rsidR="002C0C18" w:rsidRDefault="002C0C18">
          <w:pPr>
            <w:pStyle w:val="Header"/>
            <w:rPr>
              <w:rFonts w:asciiTheme="majorHAnsi" w:eastAsiaTheme="majorEastAsia" w:hAnsiTheme="majorHAnsi" w:cstheme="majorBidi"/>
              <w:b/>
              <w:bCs/>
            </w:rPr>
          </w:pPr>
        </w:p>
      </w:tc>
      <w:tc>
        <w:tcPr>
          <w:tcW w:w="500" w:type="pct"/>
          <w:vMerge/>
        </w:tcPr>
        <w:p w:rsidR="002C0C18" w:rsidRDefault="002C0C18">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2C0C18" w:rsidRDefault="002C0C18">
          <w:pPr>
            <w:pStyle w:val="Header"/>
            <w:rPr>
              <w:rFonts w:asciiTheme="majorHAnsi" w:eastAsiaTheme="majorEastAsia" w:hAnsiTheme="majorHAnsi" w:cstheme="majorBidi"/>
              <w:b/>
              <w:bCs/>
            </w:rPr>
          </w:pPr>
        </w:p>
      </w:tc>
    </w:tr>
  </w:tbl>
  <w:p w:rsidR="002C0C18" w:rsidRDefault="002C0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0E" w:rsidRDefault="0024480E" w:rsidP="00EF6B07">
      <w:r>
        <w:separator/>
      </w:r>
    </w:p>
  </w:footnote>
  <w:footnote w:type="continuationSeparator" w:id="0">
    <w:p w:rsidR="0024480E" w:rsidRDefault="0024480E" w:rsidP="00EF6B07">
      <w:r>
        <w:continuationSeparator/>
      </w:r>
    </w:p>
  </w:footnote>
  <w:footnote w:id="1">
    <w:p w:rsidR="00690EC2" w:rsidRPr="00763804" w:rsidRDefault="00690EC2" w:rsidP="00690EC2">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 w:history="1">
        <w:r w:rsidRPr="00763804">
          <w:rPr>
            <w:rStyle w:val="Hyperlink"/>
            <w:rFonts w:ascii="Arial" w:eastAsiaTheme="majorEastAsia" w:hAnsi="Arial" w:cs="Arial"/>
          </w:rPr>
          <w:t>First patient dosed in phase 3 XTEND-Kids study with efanesoctocog alfa in children with haemophilia A | Sobi</w:t>
        </w:r>
      </w:hyperlink>
    </w:p>
  </w:footnote>
  <w:footnote w:id="2">
    <w:p w:rsidR="00690EC2" w:rsidRPr="00763804" w:rsidRDefault="00690EC2" w:rsidP="00690EC2">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 w:history="1">
        <w:r w:rsidRPr="00763804">
          <w:rPr>
            <w:rStyle w:val="Hyperlink"/>
            <w:rFonts w:ascii="Arial" w:hAnsi="Arial" w:cs="Arial"/>
          </w:rPr>
          <w:t>https://pipelinereview.com/index.php/2021030177552/Proteins-and-Peptides/LFB-Announces-that-the-European-Medicines-Agency-EMA-Has-Accepted-for-Filing-the-Marketing-Authorization-Application-for-eptacog-beta-activated-a-Recombinant-Coagul.html</w:t>
        </w:r>
      </w:hyperlink>
    </w:p>
  </w:footnote>
  <w:footnote w:id="3">
    <w:p w:rsidR="00CE6B2B" w:rsidRPr="00763804" w:rsidRDefault="00CE6B2B" w:rsidP="00CE6B2B">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3" w:history="1">
        <w:r w:rsidRPr="00763804">
          <w:rPr>
            <w:rStyle w:val="Hyperlink"/>
            <w:rFonts w:ascii="Arial" w:eastAsiaTheme="majorEastAsia" w:hAnsi="Arial" w:cs="Arial"/>
            <w:sz w:val="20"/>
            <w:szCs w:val="20"/>
          </w:rPr>
          <w:t>Sanofi Revises Fitusiran Dosing Regimen to Mitigate Risk of Vascular Thrombosis | National Hemophilia Foundation</w:t>
        </w:r>
      </w:hyperlink>
      <w:r w:rsidRPr="00763804">
        <w:rPr>
          <w:rFonts w:ascii="Arial" w:hAnsi="Arial" w:cs="Arial"/>
          <w:sz w:val="20"/>
          <w:szCs w:val="20"/>
        </w:rPr>
        <w:t xml:space="preserve"> and </w:t>
      </w:r>
      <w:r w:rsidRPr="00763804">
        <w:rPr>
          <w:rFonts w:ascii="Arial" w:hAnsi="Arial" w:cs="Arial"/>
          <w:sz w:val="20"/>
          <w:szCs w:val="20"/>
        </w:rPr>
        <w:br/>
      </w:r>
      <w:hyperlink r:id="rId4" w:history="1">
        <w:r w:rsidRPr="00763804">
          <w:rPr>
            <w:rStyle w:val="Hyperlink"/>
            <w:rFonts w:ascii="Arial" w:eastAsiaTheme="majorEastAsia" w:hAnsi="Arial" w:cs="Arial"/>
            <w:sz w:val="20"/>
            <w:szCs w:val="20"/>
          </w:rPr>
          <w:t>https://hemophilianewstoday.com/2021/03/01/fitusiran-dosing-phase-3-trials-reduced-to-lower-risk-of-blood-clots/</w:t>
        </w:r>
      </w:hyperlink>
    </w:p>
  </w:footnote>
  <w:footnote w:id="4">
    <w:p w:rsidR="00752869" w:rsidRPr="00763804" w:rsidRDefault="00752869" w:rsidP="0075286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5" w:history="1">
        <w:r w:rsidRPr="00763804">
          <w:rPr>
            <w:rStyle w:val="Hyperlink"/>
            <w:rFonts w:ascii="Arial" w:hAnsi="Arial" w:cs="Arial"/>
          </w:rPr>
          <w:t>https://hemophilianewstoday.com/2021/04/05/hemophilia-carriers-at-high-risk-for-heavy-bleeding-after-childbirth-review-finds/</w:t>
        </w:r>
      </w:hyperlink>
    </w:p>
  </w:footnote>
  <w:footnote w:id="5">
    <w:p w:rsidR="00B35336" w:rsidRPr="00763804" w:rsidRDefault="00B35336" w:rsidP="00B3533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 w:history="1">
        <w:r w:rsidRPr="00763804">
          <w:rPr>
            <w:rStyle w:val="Hyperlink"/>
            <w:rFonts w:ascii="Arial" w:hAnsi="Arial" w:cs="Arial"/>
          </w:rPr>
          <w:t>https://www.fiercebiotech.com/biotech/vertex-takes-lead-crispr-therapeutics-partnership-900m-upfront</w:t>
        </w:r>
      </w:hyperlink>
    </w:p>
  </w:footnote>
  <w:footnote w:id="6">
    <w:p w:rsidR="00B35336" w:rsidRPr="00763804" w:rsidRDefault="00B35336" w:rsidP="00B3533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7" w:history="1">
        <w:r w:rsidRPr="00763804">
          <w:rPr>
            <w:rStyle w:val="Hyperlink"/>
            <w:rFonts w:ascii="Arial" w:hAnsi="Arial" w:cs="Arial"/>
          </w:rPr>
          <w:t>https://www.biopharmadive.com/news/bluebird-withdraw-zynteglo-germany-price/598689/</w:t>
        </w:r>
      </w:hyperlink>
    </w:p>
  </w:footnote>
  <w:footnote w:id="7">
    <w:p w:rsidR="00B35336" w:rsidRPr="00763804" w:rsidRDefault="00B35336" w:rsidP="00B35336">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8" w:history="1">
        <w:r w:rsidRPr="00763804">
          <w:rPr>
            <w:rStyle w:val="Hyperlink"/>
            <w:rFonts w:ascii="Arial" w:eastAsiaTheme="majorEastAsia" w:hAnsi="Arial" w:cs="Arial"/>
            <w:sz w:val="20"/>
            <w:szCs w:val="20"/>
          </w:rPr>
          <w:t>https://sicklecellanemianews.com/2021/03/30/imara-opens-higher-dose-arms-in-phase-2b-trials-testing-imr-687-sickle-cell-disease-scd-beta-thalassemia/</w:t>
        </w:r>
      </w:hyperlink>
    </w:p>
  </w:footnote>
  <w:footnote w:id="8">
    <w:p w:rsidR="00B35336" w:rsidRPr="00763804" w:rsidRDefault="00B35336" w:rsidP="00B3533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9" w:history="1">
        <w:r w:rsidRPr="00763804">
          <w:rPr>
            <w:rStyle w:val="Hyperlink"/>
            <w:rFonts w:ascii="Arial" w:eastAsiaTheme="majorEastAsia" w:hAnsi="Arial" w:cs="Arial"/>
          </w:rPr>
          <w:t>https://www.medpagetoday.com/hematologyoncology/hematology/92178</w:t>
        </w:r>
      </w:hyperlink>
      <w:r w:rsidRPr="00763804">
        <w:rPr>
          <w:rFonts w:ascii="Arial" w:hAnsi="Arial" w:cs="Arial"/>
        </w:rPr>
        <w:t xml:space="preserve"> and </w:t>
      </w:r>
      <w:hyperlink r:id="rId10" w:history="1">
        <w:r w:rsidRPr="00763804">
          <w:rPr>
            <w:rStyle w:val="Hyperlink"/>
            <w:rFonts w:ascii="Arial" w:eastAsiaTheme="majorEastAsia" w:hAnsi="Arial" w:cs="Arial"/>
          </w:rPr>
          <w:t>Effect of Poloxamer 188 vs Placebo on Painful Vaso-Occlusive Episodes in Children and Adults With Sickle Cell Disease: A Randomized Clinical Trial | Hematology | JAMA | JAMA Network</w:t>
        </w:r>
      </w:hyperlink>
      <w:r w:rsidRPr="00763804">
        <w:rPr>
          <w:rFonts w:ascii="Arial" w:hAnsi="Arial" w:cs="Arial"/>
        </w:rPr>
        <w:t xml:space="preserve"> and </w:t>
      </w:r>
      <w:hyperlink r:id="rId11" w:history="1">
        <w:r w:rsidRPr="00763804">
          <w:rPr>
            <w:rStyle w:val="Hyperlink"/>
            <w:rFonts w:ascii="Arial" w:eastAsiaTheme="majorEastAsia" w:hAnsi="Arial" w:cs="Arial"/>
          </w:rPr>
          <w:t>Purified Poloxamer 188 for Treatment of Acute Vaso-occlusive Crisis of Sickle Cell Disease: A Randomized Controlled Trial | Hematology | JAMA | JAMA Network</w:t>
        </w:r>
      </w:hyperlink>
      <w:r w:rsidRPr="00763804">
        <w:rPr>
          <w:rFonts w:ascii="Arial" w:hAnsi="Arial" w:cs="Arial"/>
        </w:rPr>
        <w:t xml:space="preserve"> and </w:t>
      </w:r>
      <w:hyperlink r:id="rId12" w:history="1">
        <w:r w:rsidRPr="00763804">
          <w:rPr>
            <w:rStyle w:val="Hyperlink"/>
            <w:rFonts w:ascii="Arial" w:eastAsiaTheme="majorEastAsia" w:hAnsi="Arial" w:cs="Arial"/>
          </w:rPr>
          <w:t>Poloxamer 188 for Sickle Cell Disease | Hematology | JAMA | JAMA Network</w:t>
        </w:r>
      </w:hyperlink>
    </w:p>
  </w:footnote>
  <w:footnote w:id="9">
    <w:p w:rsidR="009C7DF1" w:rsidRPr="00763804" w:rsidRDefault="009C7DF1" w:rsidP="009C7DF1">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3" w:history="1">
        <w:r w:rsidRPr="00763804">
          <w:rPr>
            <w:rStyle w:val="Hyperlink"/>
            <w:rFonts w:ascii="Arial" w:hAnsi="Arial" w:cs="Arial"/>
          </w:rPr>
          <w:t>https://sicklecellanemianews.com/2021/04/13/oxbryta-trial-data-hemoglobin-hemolysis-adults-adolescents-sickle-cell-disease/</w:t>
        </w:r>
      </w:hyperlink>
    </w:p>
  </w:footnote>
  <w:footnote w:id="10">
    <w:p w:rsidR="00D234B9" w:rsidRPr="00763804" w:rsidRDefault="00D234B9" w:rsidP="00D234B9">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4" w:history="1">
        <w:r w:rsidRPr="00763804">
          <w:rPr>
            <w:rStyle w:val="Hyperlink"/>
            <w:rFonts w:ascii="Arial" w:eastAsiaTheme="majorEastAsia" w:hAnsi="Arial" w:cs="Arial"/>
            <w:sz w:val="20"/>
            <w:szCs w:val="20"/>
          </w:rPr>
          <w:t>https://www.nih.gov/news-events/news-releases/nih-scientists-discover-how-dna-fragments-can-trigger-inflammation-sickle-cell-disease</w:t>
        </w:r>
      </w:hyperlink>
    </w:p>
  </w:footnote>
  <w:footnote w:id="11">
    <w:p w:rsidR="00543449" w:rsidRPr="00763804" w:rsidRDefault="00543449" w:rsidP="00543449">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5" w:history="1">
        <w:r w:rsidRPr="00763804">
          <w:rPr>
            <w:rStyle w:val="Hyperlink"/>
            <w:rFonts w:ascii="Arial" w:eastAsiaTheme="majorEastAsia" w:hAnsi="Arial" w:cs="Arial"/>
            <w:sz w:val="20"/>
            <w:szCs w:val="20"/>
          </w:rPr>
          <w:t>https://www.biospace.com/article/fda-places-hold-on-kalvista-s-hereditary-angioedema-trial/</w:t>
        </w:r>
      </w:hyperlink>
    </w:p>
  </w:footnote>
  <w:footnote w:id="12">
    <w:p w:rsidR="00543449" w:rsidRPr="00763804" w:rsidRDefault="00543449" w:rsidP="005434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6" w:history="1">
        <w:r w:rsidRPr="00763804">
          <w:rPr>
            <w:rStyle w:val="Hyperlink"/>
            <w:rFonts w:ascii="Arial" w:hAnsi="Arial" w:cs="Arial"/>
          </w:rPr>
          <w:t>https://pipelinereview.com/index.php/2021022677525/Small-Molecules/BioCryst-Receives-Positive-CHMP-Opinion-for-ORLADEYO-berotralstat-an-Oral-Once-daily-Therapy-to-Prevent-Attacks-in-Patients-with-Hereditary-Angioedema.html</w:t>
        </w:r>
      </w:hyperlink>
    </w:p>
  </w:footnote>
  <w:footnote w:id="13">
    <w:p w:rsidR="00E57646" w:rsidRPr="00763804" w:rsidRDefault="00E57646" w:rsidP="00E5764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 w:history="1">
        <w:r w:rsidRPr="00763804">
          <w:rPr>
            <w:rStyle w:val="Hyperlink"/>
            <w:rFonts w:ascii="Arial" w:eastAsiaTheme="majorEastAsia" w:hAnsi="Arial" w:cs="Arial"/>
          </w:rPr>
          <w:t>https://transfusionnews.com/2021/03/29/42-day-old-rbcs-deliver-oxygen-as-well-as-7-day-old-rbcs/</w:t>
        </w:r>
      </w:hyperlink>
      <w:r w:rsidRPr="00763804">
        <w:rPr>
          <w:rFonts w:ascii="Arial" w:hAnsi="Arial" w:cs="Arial"/>
        </w:rPr>
        <w:t xml:space="preserve">? </w:t>
      </w:r>
    </w:p>
  </w:footnote>
  <w:footnote w:id="14">
    <w:p w:rsidR="001C33D6" w:rsidRPr="00763804" w:rsidRDefault="001C33D6" w:rsidP="001C33D6">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8" w:history="1">
        <w:r w:rsidRPr="00763804">
          <w:rPr>
            <w:rStyle w:val="Hyperlink"/>
            <w:rFonts w:ascii="Arial" w:eastAsiaTheme="majorEastAsia" w:hAnsi="Arial" w:cs="Arial"/>
            <w:sz w:val="20"/>
            <w:szCs w:val="20"/>
          </w:rPr>
          <w:t>https://thelimbic.com/haematology/mad-cow-curbs-on-blood-plasma-lifted-by-uk</w:t>
        </w:r>
      </w:hyperlink>
    </w:p>
  </w:footnote>
  <w:footnote w:id="15">
    <w:p w:rsidR="00DE2E58" w:rsidRPr="00763804" w:rsidRDefault="00DE2E58" w:rsidP="00DE2E5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9" w:history="1">
        <w:r w:rsidRPr="00763804">
          <w:rPr>
            <w:rStyle w:val="Hyperlink"/>
            <w:rFonts w:ascii="Arial" w:eastAsiaTheme="majorEastAsia" w:hAnsi="Arial" w:cs="Arial"/>
          </w:rPr>
          <w:t>https://www.aabb.org/docs/default-source/default-document-library/resources/blood-belongs-in-the-patient.pdf</w:t>
        </w:r>
      </w:hyperlink>
      <w:r w:rsidRPr="00763804">
        <w:rPr>
          <w:rFonts w:ascii="Arial" w:hAnsi="Arial" w:cs="Arial"/>
        </w:rPr>
        <w:t xml:space="preserve"> </w:t>
      </w:r>
    </w:p>
  </w:footnote>
  <w:footnote w:id="16">
    <w:p w:rsidR="00023722" w:rsidRPr="00763804" w:rsidRDefault="00023722" w:rsidP="00023722">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0" w:history="1">
        <w:r w:rsidRPr="00763804">
          <w:rPr>
            <w:rStyle w:val="Hyperlink"/>
            <w:rFonts w:ascii="Arial" w:eastAsiaTheme="majorEastAsia" w:hAnsi="Arial" w:cs="Arial"/>
          </w:rPr>
          <w:t>https://transfusionnews.com/2021/02/24/randomized-noninferiority-trial-of-restrictive-transfusion-thresholds-for-patients-with-acute-myocardial-infarction</w:t>
        </w:r>
      </w:hyperlink>
      <w:r w:rsidRPr="00763804">
        <w:rPr>
          <w:rFonts w:ascii="Arial" w:hAnsi="Arial" w:cs="Arial"/>
        </w:rPr>
        <w:t xml:space="preserve"> </w:t>
      </w:r>
    </w:p>
  </w:footnote>
  <w:footnote w:id="17">
    <w:p w:rsidR="003E7B0C" w:rsidRPr="00763804" w:rsidRDefault="003E7B0C" w:rsidP="003E7B0C">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1" w:history="1">
        <w:r w:rsidRPr="00763804">
          <w:rPr>
            <w:rStyle w:val="Hyperlink"/>
            <w:rFonts w:ascii="Arial" w:hAnsi="Arial" w:cs="Arial"/>
          </w:rPr>
          <w:t>https://www.healio.com/news/nephrology/20210414/akebia-files-new-drug-application-for-anemia-drug</w:t>
        </w:r>
      </w:hyperlink>
    </w:p>
  </w:footnote>
  <w:footnote w:id="18">
    <w:p w:rsidR="00237258" w:rsidRPr="00763804" w:rsidRDefault="00237258" w:rsidP="00237258">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22" w:history="1">
        <w:r w:rsidRPr="00763804">
          <w:rPr>
            <w:rStyle w:val="Hyperlink"/>
            <w:rFonts w:ascii="Arial" w:eastAsiaTheme="majorEastAsia" w:hAnsi="Arial" w:cs="Arial"/>
            <w:sz w:val="20"/>
            <w:szCs w:val="20"/>
          </w:rPr>
          <w:t>https://pipelinereview.com/index.php/2021022577515/Small-Molecules/BioAge-Initiates-Phase-2a-Trial-of-BGE-117-in-Elderly-Patients-with-Unexplained-Anemia.html</w:t>
        </w:r>
      </w:hyperlink>
    </w:p>
  </w:footnote>
  <w:footnote w:id="19">
    <w:p w:rsidR="00027D92" w:rsidRPr="00763804" w:rsidRDefault="00027D92" w:rsidP="00027D92">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3" w:history="1">
        <w:r w:rsidRPr="00763804">
          <w:rPr>
            <w:rStyle w:val="Hyperlink"/>
            <w:rFonts w:ascii="Arial" w:hAnsi="Arial" w:cs="Arial"/>
          </w:rPr>
          <w:t>https://www.biospace.com/article/last-minute-fda-advisory-panel-puts-a-kink-in-approval-hopes-for-anemia-drug/</w:t>
        </w:r>
      </w:hyperlink>
    </w:p>
  </w:footnote>
  <w:footnote w:id="20">
    <w:p w:rsidR="00027D92" w:rsidRPr="00763804" w:rsidRDefault="00027D92" w:rsidP="00027D92">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4" w:history="1">
        <w:r w:rsidRPr="00763804">
          <w:rPr>
            <w:rStyle w:val="Hyperlink"/>
            <w:rFonts w:ascii="Arial" w:eastAsiaTheme="majorEastAsia" w:hAnsi="Arial" w:cs="Arial"/>
          </w:rPr>
          <w:t>https://transfusionnews.com/2021/03/03/higher-donor-body-mass-index-is-associated-with-increased-rbc-hemolysis</w:t>
        </w:r>
      </w:hyperlink>
      <w:r w:rsidRPr="00763804">
        <w:rPr>
          <w:rFonts w:ascii="Arial" w:hAnsi="Arial" w:cs="Arial"/>
        </w:rPr>
        <w:t xml:space="preserve"> </w:t>
      </w:r>
    </w:p>
  </w:footnote>
  <w:footnote w:id="21">
    <w:p w:rsidR="00027D92" w:rsidRPr="00763804" w:rsidRDefault="00027D92" w:rsidP="00027D92">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The rupture of red cells and the release of their contents into plasma</w:t>
      </w:r>
      <w:r w:rsidR="008348B9">
        <w:rPr>
          <w:rFonts w:ascii="Arial" w:hAnsi="Arial" w:cs="Arial"/>
        </w:rPr>
        <w:t>.</w:t>
      </w:r>
    </w:p>
  </w:footnote>
  <w:footnote w:id="22">
    <w:p w:rsidR="00E8416D" w:rsidRPr="00763804" w:rsidRDefault="00E8416D" w:rsidP="00E8416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Although u</w:t>
      </w:r>
      <w:r w:rsidRPr="00763804">
        <w:rPr>
          <w:rFonts w:ascii="Arial" w:hAnsi="Arial" w:cs="Arial"/>
          <w:color w:val="000000"/>
          <w:shd w:val="clear" w:color="auto" w:fill="FFFFFF"/>
        </w:rPr>
        <w:t>ntreated Lyme disease during pregnancy can lead to infection of the placenta, and occasionally the disease is spread to the foetus. </w:t>
      </w:r>
    </w:p>
  </w:footnote>
  <w:footnote w:id="23">
    <w:p w:rsidR="00E8416D" w:rsidRPr="00763804" w:rsidRDefault="00E8416D" w:rsidP="00E8416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5" w:anchor=":~:text=Although%20no%20cases%20of%20Lyme%20disease%20have%20been,disease%20with%20an%20antibiotic%20should%20not%20donate%20blood." w:history="1">
        <w:r w:rsidRPr="00763804">
          <w:rPr>
            <w:rStyle w:val="Hyperlink"/>
            <w:rFonts w:ascii="Arial" w:eastAsiaTheme="majorEastAsia" w:hAnsi="Arial" w:cs="Arial"/>
          </w:rPr>
          <w:t>Transmission | Lyme Disease | CDC</w:t>
        </w:r>
      </w:hyperlink>
    </w:p>
  </w:footnote>
  <w:footnote w:id="24">
    <w:p w:rsidR="00E8416D" w:rsidRPr="00763804" w:rsidRDefault="00E8416D" w:rsidP="00E8416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6" w:history="1">
        <w:r w:rsidRPr="00763804">
          <w:rPr>
            <w:rStyle w:val="Hyperlink"/>
            <w:rFonts w:ascii="Arial" w:eastAsiaTheme="majorEastAsia" w:hAnsi="Arial" w:cs="Arial"/>
          </w:rPr>
          <w:t>https://www.medscape.com/viewarticle/949349</w:t>
        </w:r>
      </w:hyperlink>
    </w:p>
  </w:footnote>
  <w:footnote w:id="25">
    <w:p w:rsidR="00E8416D" w:rsidRPr="00763804" w:rsidRDefault="00E8416D" w:rsidP="00E8416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7" w:history="1">
        <w:r w:rsidRPr="00763804">
          <w:rPr>
            <w:rStyle w:val="Hyperlink"/>
            <w:rFonts w:ascii="Arial" w:eastAsiaTheme="majorEastAsia" w:hAnsi="Arial" w:cs="Arial"/>
          </w:rPr>
          <w:t>Lyme disease fact sheet - Fact sheets (nsw.gov.au)</w:t>
        </w:r>
      </w:hyperlink>
    </w:p>
  </w:footnote>
  <w:footnote w:id="26">
    <w:p w:rsidR="00E8416D" w:rsidRPr="00763804" w:rsidRDefault="00E8416D" w:rsidP="00E8416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8" w:history="1">
        <w:r w:rsidRPr="00763804">
          <w:rPr>
            <w:rStyle w:val="Hyperlink"/>
            <w:rFonts w:ascii="Arial" w:eastAsiaTheme="majorEastAsia" w:hAnsi="Arial" w:cs="Arial"/>
          </w:rPr>
          <w:t>About Lyme disease - Lyme Disease Association of Australia</w:t>
        </w:r>
      </w:hyperlink>
    </w:p>
  </w:footnote>
  <w:footnote w:id="27">
    <w:p w:rsidR="00E8416D" w:rsidRPr="00763804" w:rsidRDefault="00E8416D" w:rsidP="00E8416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29" w:anchor=":~:text=Lyme%20disease%20is%20officially%20known%20to%20occur%20only,could%20trigger%20a%20similar%20illness%20to%20Lyme%20disease." w:history="1">
        <w:r w:rsidRPr="00763804">
          <w:rPr>
            <w:rStyle w:val="Hyperlink"/>
            <w:rFonts w:ascii="Arial" w:eastAsiaTheme="majorEastAsia" w:hAnsi="Arial" w:cs="Arial"/>
          </w:rPr>
          <w:t>Researchers find bacteria in tick that may cause Lyme disease-like symptoms - ABC (none) - Australian Broadcasting Corporation</w:t>
        </w:r>
      </w:hyperlink>
    </w:p>
  </w:footnote>
  <w:footnote w:id="28">
    <w:p w:rsidR="00635CCC" w:rsidRPr="00763804" w:rsidRDefault="00635CCC" w:rsidP="00635CCC">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30" w:history="1">
        <w:r w:rsidRPr="00763804">
          <w:rPr>
            <w:rStyle w:val="Hyperlink"/>
            <w:rFonts w:ascii="Arial" w:eastAsiaTheme="majorEastAsia" w:hAnsi="Arial" w:cs="Arial"/>
          </w:rPr>
          <w:t>Novel Inflammation Marker May Predict Coronary Artery Lesions in Kawasaki Disease - Rheumatology Advisor</w:t>
        </w:r>
      </w:hyperlink>
      <w:r w:rsidRPr="00763804">
        <w:rPr>
          <w:rFonts w:ascii="Arial" w:hAnsi="Arial" w:cs="Arial"/>
        </w:rPr>
        <w:t xml:space="preserve"> and </w:t>
      </w:r>
      <w:hyperlink r:id="rId31" w:history="1">
        <w:r w:rsidRPr="00763804">
          <w:rPr>
            <w:rStyle w:val="Hyperlink"/>
            <w:rFonts w:ascii="Arial" w:eastAsiaTheme="majorEastAsia" w:hAnsi="Arial" w:cs="Arial"/>
          </w:rPr>
          <w:t>Is there an association between intravenous immunoglobulin resistance and coronary artery lesion in Kawasaki disease?—Current evidence based on a meta-analysis (plos.org)</w:t>
        </w:r>
      </w:hyperlink>
    </w:p>
  </w:footnote>
  <w:footnote w:id="29">
    <w:p w:rsidR="00635CCC" w:rsidRPr="00763804" w:rsidRDefault="00635CCC" w:rsidP="00635CCC">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Previously known as Green Cross Corporation</w:t>
      </w:r>
    </w:p>
  </w:footnote>
  <w:footnote w:id="30">
    <w:p w:rsidR="00635CCC" w:rsidRPr="00763804" w:rsidRDefault="00635CCC" w:rsidP="00635CCC">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32" w:history="1">
        <w:r w:rsidRPr="00763804">
          <w:rPr>
            <w:rStyle w:val="Hyperlink"/>
            <w:rFonts w:ascii="Arial" w:eastAsiaTheme="majorEastAsia" w:hAnsi="Arial" w:cs="Arial"/>
            <w:sz w:val="20"/>
            <w:szCs w:val="20"/>
          </w:rPr>
          <w:t>https://pipelinereview.com/index.php/2021022677527/Antibodies/GC-Pharma-Submits-Biologics-License-Application-to-US-FDA-for-Immune-Globulin-GC5107.html</w:t>
        </w:r>
      </w:hyperlink>
    </w:p>
  </w:footnote>
  <w:footnote w:id="31">
    <w:p w:rsidR="00953376" w:rsidRPr="00763804" w:rsidRDefault="00953376" w:rsidP="0095337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33" w:history="1">
        <w:r w:rsidRPr="00763804">
          <w:rPr>
            <w:rStyle w:val="Hyperlink"/>
            <w:rFonts w:ascii="Arial" w:eastAsiaTheme="majorEastAsia" w:hAnsi="Arial" w:cs="Arial"/>
          </w:rPr>
          <w:t>Exclusive: Regular booster vaccines are the future in battle with COVID-19 virus, top genome expert says | Reuters</w:t>
        </w:r>
      </w:hyperlink>
    </w:p>
  </w:footnote>
  <w:footnote w:id="32">
    <w:p w:rsidR="00953376" w:rsidRPr="00763804" w:rsidRDefault="00953376" w:rsidP="0095337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34" w:history="1">
        <w:r w:rsidRPr="00763804">
          <w:rPr>
            <w:rStyle w:val="Hyperlink"/>
            <w:rFonts w:ascii="Arial" w:eastAsiaTheme="majorEastAsia" w:hAnsi="Arial" w:cs="Arial"/>
          </w:rPr>
          <w:t>UK COVID-19 variant has significantly higher death rate, study finds (yahoo.com)</w:t>
        </w:r>
      </w:hyperlink>
    </w:p>
  </w:footnote>
  <w:footnote w:id="33">
    <w:p w:rsidR="00F77D99" w:rsidRPr="00763804" w:rsidRDefault="00F77D99" w:rsidP="00F77D99">
      <w:pPr>
        <w:rPr>
          <w:rFonts w:ascii="Arial" w:hAnsi="Arial" w:cs="Arial"/>
          <w:sz w:val="20"/>
          <w:szCs w:val="20"/>
        </w:rPr>
      </w:pPr>
      <w:r w:rsidRPr="00763804">
        <w:rPr>
          <w:rStyle w:val="FootnoteReference"/>
          <w:rFonts w:ascii="Arial" w:hAnsi="Arial" w:cs="Arial"/>
          <w:sz w:val="20"/>
          <w:szCs w:val="20"/>
        </w:rPr>
        <w:footnoteRef/>
      </w:r>
      <w:hyperlink r:id="rId35" w:history="1">
        <w:r w:rsidRPr="00763804">
          <w:rPr>
            <w:rStyle w:val="Hyperlink"/>
            <w:rFonts w:ascii="Arial" w:eastAsiaTheme="majorEastAsia" w:hAnsi="Arial" w:cs="Arial"/>
            <w:sz w:val="20"/>
            <w:szCs w:val="20"/>
          </w:rPr>
          <w:t xml:space="preserve">https://www.medscape.com/viewarticle/949163 </w:t>
        </w:r>
      </w:hyperlink>
      <w:r w:rsidRPr="00763804">
        <w:rPr>
          <w:rFonts w:ascii="Arial" w:hAnsi="Arial" w:cs="Arial"/>
          <w:sz w:val="20"/>
          <w:szCs w:val="20"/>
        </w:rPr>
        <w:t xml:space="preserve">and </w:t>
      </w:r>
      <w:hyperlink r:id="rId36" w:history="1">
        <w:r w:rsidRPr="00763804">
          <w:rPr>
            <w:rStyle w:val="Hyperlink"/>
            <w:rFonts w:ascii="Arial" w:eastAsiaTheme="majorEastAsia" w:hAnsi="Arial" w:cs="Arial"/>
            <w:sz w:val="20"/>
            <w:szCs w:val="20"/>
          </w:rPr>
          <w:t>Genomic characteristics and clinical effect of the emergent SARS-CoV-2 B.1.1.7 lineage in London, UK: a whole-genome sequencing and hospital-based cohort study - The Lancet Infectious Diseases</w:t>
        </w:r>
      </w:hyperlink>
      <w:r w:rsidRPr="00763804">
        <w:rPr>
          <w:rFonts w:ascii="Arial" w:hAnsi="Arial" w:cs="Arial"/>
          <w:sz w:val="20"/>
          <w:szCs w:val="20"/>
        </w:rPr>
        <w:t xml:space="preserve"> and </w:t>
      </w:r>
      <w:hyperlink r:id="rId37" w:history="1">
        <w:r w:rsidRPr="00763804">
          <w:rPr>
            <w:rStyle w:val="Hyperlink"/>
            <w:rFonts w:ascii="Arial" w:eastAsiaTheme="majorEastAsia" w:hAnsi="Arial" w:cs="Arial"/>
            <w:sz w:val="20"/>
            <w:szCs w:val="20"/>
          </w:rPr>
          <w:t>Changes in symptomatology, reinfection, and transmissibility associated with the SARS-CoV-2 variant B.1.1.7: an ecological study - The Lancet Public Health</w:t>
        </w:r>
      </w:hyperlink>
    </w:p>
  </w:footnote>
  <w:footnote w:id="34">
    <w:p w:rsidR="00953376" w:rsidRPr="00763804" w:rsidRDefault="00953376" w:rsidP="0095337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38" w:history="1">
        <w:r w:rsidRPr="00763804">
          <w:rPr>
            <w:rStyle w:val="Hyperlink"/>
            <w:rFonts w:ascii="Arial" w:eastAsiaTheme="majorEastAsia" w:hAnsi="Arial" w:cs="Arial"/>
          </w:rPr>
          <w:t>This is the worst news we’ve seen about coronavirus vaccines and the South African variant – BGR</w:t>
        </w:r>
      </w:hyperlink>
      <w:r w:rsidRPr="00763804">
        <w:rPr>
          <w:rFonts w:ascii="Arial" w:hAnsi="Arial" w:cs="Arial"/>
        </w:rPr>
        <w:t xml:space="preserve"> and </w:t>
      </w:r>
      <w:hyperlink r:id="rId39" w:history="1">
        <w:r w:rsidRPr="00763804">
          <w:rPr>
            <w:rStyle w:val="Hyperlink"/>
            <w:rFonts w:ascii="Arial" w:eastAsiaTheme="majorEastAsia" w:hAnsi="Arial" w:cs="Arial"/>
          </w:rPr>
          <w:t>https://www.nature.com/articles/s41586-021-03398-2_reference.pdf</w:t>
        </w:r>
      </w:hyperlink>
      <w:r w:rsidRPr="00763804">
        <w:rPr>
          <w:rFonts w:ascii="Arial" w:hAnsi="Arial" w:cs="Arial"/>
        </w:rPr>
        <w:t xml:space="preserve"> </w:t>
      </w:r>
    </w:p>
  </w:footnote>
  <w:footnote w:id="35">
    <w:p w:rsidR="00953376" w:rsidRPr="00763804" w:rsidRDefault="00953376" w:rsidP="0095337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40" w:history="1">
        <w:r w:rsidRPr="00763804">
          <w:rPr>
            <w:rStyle w:val="Hyperlink"/>
            <w:rFonts w:ascii="Arial" w:hAnsi="Arial" w:cs="Arial"/>
          </w:rPr>
          <w:t>https://pipelinereview.com/index.php/2021022577511/Vaccines/Moderna-Announces-it-has-Shipped-Variant-Specific-Vaccine-Candidate-mRNA-1273.351-to-NIH-for-Clinical-Study.html</w:t>
        </w:r>
      </w:hyperlink>
    </w:p>
  </w:footnote>
  <w:footnote w:id="36">
    <w:p w:rsidR="00953376" w:rsidRPr="00763804" w:rsidRDefault="00953376" w:rsidP="00953376">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41" w:history="1">
        <w:r w:rsidRPr="00763804">
          <w:rPr>
            <w:rStyle w:val="Hyperlink"/>
            <w:rFonts w:ascii="Arial" w:eastAsiaTheme="majorEastAsia" w:hAnsi="Arial" w:cs="Arial"/>
            <w:sz w:val="20"/>
            <w:szCs w:val="20"/>
          </w:rPr>
          <w:t>https://pipelinereview.com/index.php/2021022577513/Vaccines/Pfizer-and-BioNTech-Initiate-a-Study-as-Part-of-Broad-Development-Plan-to-Evaluate-COVID-19-Booster-and-New-Vaccine-Variants.html</w:t>
        </w:r>
      </w:hyperlink>
    </w:p>
  </w:footnote>
  <w:footnote w:id="37">
    <w:p w:rsidR="00953376" w:rsidRPr="00763804" w:rsidRDefault="00953376" w:rsidP="0095337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42" w:history="1">
        <w:r w:rsidRPr="00763804">
          <w:rPr>
            <w:rStyle w:val="Hyperlink"/>
            <w:rFonts w:ascii="Arial" w:eastAsiaTheme="majorEastAsia" w:hAnsi="Arial" w:cs="Arial"/>
          </w:rPr>
          <w:t>https://www.medscape.com/viewarticle/946698</w:t>
        </w:r>
      </w:hyperlink>
      <w:r w:rsidRPr="00763804">
        <w:rPr>
          <w:rFonts w:ascii="Arial" w:hAnsi="Arial" w:cs="Arial"/>
        </w:rPr>
        <w:t xml:space="preserve"> and </w:t>
      </w:r>
      <w:hyperlink r:id="rId43" w:history="1">
        <w:r w:rsidRPr="00763804">
          <w:rPr>
            <w:rStyle w:val="Hyperlink"/>
            <w:rFonts w:ascii="Arial" w:eastAsiaTheme="majorEastAsia" w:hAnsi="Arial" w:cs="Arial"/>
          </w:rPr>
          <w:t>https://www.medscape.com/viewarticle/946746</w:t>
        </w:r>
      </w:hyperlink>
      <w:r w:rsidRPr="00763804">
        <w:rPr>
          <w:rFonts w:ascii="Arial" w:hAnsi="Arial" w:cs="Arial"/>
        </w:rPr>
        <w:t xml:space="preserve"> and </w:t>
      </w:r>
      <w:hyperlink r:id="rId44" w:history="1">
        <w:r w:rsidRPr="00763804">
          <w:rPr>
            <w:rStyle w:val="Hyperlink"/>
            <w:rFonts w:ascii="Arial" w:eastAsiaTheme="majorEastAsia" w:hAnsi="Arial" w:cs="Arial"/>
          </w:rPr>
          <w:t>https://www.medscape.com/viewarticle/946641</w:t>
        </w:r>
      </w:hyperlink>
      <w:r w:rsidRPr="00763804">
        <w:rPr>
          <w:rFonts w:ascii="Arial" w:hAnsi="Arial" w:cs="Arial"/>
        </w:rPr>
        <w:t xml:space="preserve"> </w:t>
      </w:r>
    </w:p>
  </w:footnote>
  <w:footnote w:id="38">
    <w:p w:rsidR="008F60AC" w:rsidRPr="00763804" w:rsidRDefault="008F60AC" w:rsidP="008F60AC">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45" w:history="1">
        <w:r w:rsidRPr="00763804">
          <w:rPr>
            <w:rStyle w:val="Hyperlink"/>
            <w:rFonts w:ascii="Arial" w:eastAsiaTheme="majorEastAsia" w:hAnsi="Arial" w:cs="Arial"/>
          </w:rPr>
          <w:t>https://www.the-scientist.com/news-opinion/kids-may-suffer-from-long-covid-but-data-are-scarce-68511</w:t>
        </w:r>
      </w:hyperlink>
      <w:r w:rsidRPr="00763804">
        <w:rPr>
          <w:rFonts w:ascii="Arial" w:hAnsi="Arial" w:cs="Arial"/>
        </w:rPr>
        <w:t xml:space="preserve"> </w:t>
      </w:r>
    </w:p>
  </w:footnote>
  <w:footnote w:id="39">
    <w:p w:rsidR="00F5633D" w:rsidRPr="00015331" w:rsidRDefault="00F5633D" w:rsidP="00F5633D">
      <w:pPr>
        <w:rPr>
          <w:rFonts w:ascii="Arial" w:hAnsi="Arial" w:cs="Arial"/>
          <w:sz w:val="20"/>
          <w:szCs w:val="20"/>
        </w:rPr>
      </w:pPr>
      <w:r w:rsidRPr="00015331">
        <w:rPr>
          <w:rStyle w:val="FootnoteReference"/>
          <w:rFonts w:ascii="Arial" w:hAnsi="Arial" w:cs="Arial"/>
          <w:sz w:val="20"/>
          <w:szCs w:val="20"/>
        </w:rPr>
        <w:footnoteRef/>
      </w:r>
      <w:r w:rsidRPr="00015331">
        <w:rPr>
          <w:rFonts w:ascii="Arial" w:hAnsi="Arial" w:cs="Arial"/>
          <w:sz w:val="20"/>
          <w:szCs w:val="20"/>
        </w:rPr>
        <w:t xml:space="preserve"> </w:t>
      </w:r>
      <w:hyperlink r:id="rId46" w:history="1">
        <w:r w:rsidRPr="00015331">
          <w:rPr>
            <w:rStyle w:val="Hyperlink"/>
            <w:rFonts w:ascii="Arial" w:eastAsiaTheme="majorEastAsia" w:hAnsi="Arial" w:cs="Arial"/>
            <w:sz w:val="20"/>
            <w:szCs w:val="20"/>
          </w:rPr>
          <w:t>Electroencephalographic Abnormalities are Common in COVID</w:t>
        </w:r>
        <w:r w:rsidRPr="00015331">
          <w:rPr>
            <w:rStyle w:val="Hyperlink"/>
            <w:rFonts w:ascii="Cambria Math" w:eastAsiaTheme="majorEastAsia" w:hAnsi="Cambria Math" w:cs="Cambria Math"/>
            <w:sz w:val="20"/>
            <w:szCs w:val="20"/>
          </w:rPr>
          <w:t>‐</w:t>
        </w:r>
        <w:r w:rsidRPr="00015331">
          <w:rPr>
            <w:rStyle w:val="Hyperlink"/>
            <w:rFonts w:ascii="Arial" w:eastAsiaTheme="majorEastAsia" w:hAnsi="Arial" w:cs="Arial"/>
            <w:sz w:val="20"/>
            <w:szCs w:val="20"/>
          </w:rPr>
          <w:t>19 and are Associated with Outcomes - Lin - 2021 - Annals of Neurology - Wiley Online Library</w:t>
        </w:r>
      </w:hyperlink>
      <w:r w:rsidRPr="00015331">
        <w:rPr>
          <w:rFonts w:ascii="Arial" w:hAnsi="Arial" w:cs="Arial"/>
          <w:sz w:val="20"/>
          <w:szCs w:val="20"/>
        </w:rPr>
        <w:t xml:space="preserve"> and </w:t>
      </w:r>
      <w:r w:rsidRPr="00015331">
        <w:rPr>
          <w:rFonts w:ascii="Arial" w:hAnsi="Arial" w:cs="Arial"/>
          <w:sz w:val="20"/>
          <w:szCs w:val="20"/>
        </w:rPr>
        <w:br/>
      </w:r>
      <w:hyperlink r:id="rId47" w:history="1">
        <w:r w:rsidRPr="00015331">
          <w:rPr>
            <w:rStyle w:val="Hyperlink"/>
            <w:rFonts w:ascii="Arial" w:eastAsiaTheme="majorEastAsia" w:hAnsi="Arial" w:cs="Arial"/>
            <w:sz w:val="20"/>
            <w:szCs w:val="20"/>
          </w:rPr>
          <w:t>https://www.the-scientist.com/news-opinion/seizures-common-in-hospitalized-covid-19-patients-68659</w:t>
        </w:r>
      </w:hyperlink>
    </w:p>
  </w:footnote>
  <w:footnote w:id="40">
    <w:p w:rsidR="00F5633D" w:rsidRPr="00015331" w:rsidRDefault="00F5633D" w:rsidP="00F5633D">
      <w:pPr>
        <w:rPr>
          <w:rFonts w:ascii="Arial" w:hAnsi="Arial" w:cs="Arial"/>
          <w:sz w:val="20"/>
          <w:szCs w:val="20"/>
        </w:rPr>
      </w:pPr>
      <w:r w:rsidRPr="00015331">
        <w:rPr>
          <w:rStyle w:val="FootnoteReference"/>
          <w:rFonts w:ascii="Arial" w:hAnsi="Arial" w:cs="Arial"/>
          <w:sz w:val="20"/>
          <w:szCs w:val="20"/>
        </w:rPr>
        <w:footnoteRef/>
      </w:r>
      <w:r w:rsidRPr="00015331">
        <w:rPr>
          <w:rFonts w:ascii="Arial" w:hAnsi="Arial" w:cs="Arial"/>
          <w:sz w:val="20"/>
          <w:szCs w:val="20"/>
        </w:rPr>
        <w:t xml:space="preserve"> </w:t>
      </w:r>
      <w:hyperlink r:id="rId48" w:history="1">
        <w:r w:rsidRPr="00015331">
          <w:rPr>
            <w:rStyle w:val="Hyperlink"/>
            <w:rFonts w:ascii="Arial" w:eastAsiaTheme="majorEastAsia" w:hAnsi="Arial" w:cs="Arial"/>
            <w:sz w:val="20"/>
            <w:szCs w:val="20"/>
          </w:rPr>
          <w:t>https://www.medpagetoday.com/meetingcoverage/aan/92165</w:t>
        </w:r>
      </w:hyperlink>
    </w:p>
  </w:footnote>
  <w:footnote w:id="41">
    <w:p w:rsidR="00F5633D" w:rsidRPr="00015331" w:rsidRDefault="00F5633D" w:rsidP="00F5633D">
      <w:pPr>
        <w:pStyle w:val="FootnoteText"/>
        <w:rPr>
          <w:rFonts w:ascii="Arial" w:hAnsi="Arial" w:cs="Arial"/>
        </w:rPr>
      </w:pPr>
      <w:r w:rsidRPr="00015331">
        <w:rPr>
          <w:rStyle w:val="FootnoteReference"/>
          <w:rFonts w:ascii="Arial" w:hAnsi="Arial" w:cs="Arial"/>
        </w:rPr>
        <w:footnoteRef/>
      </w:r>
      <w:r w:rsidRPr="00015331">
        <w:rPr>
          <w:rFonts w:ascii="Arial" w:hAnsi="Arial" w:cs="Arial"/>
        </w:rPr>
        <w:t xml:space="preserve"> </w:t>
      </w:r>
      <w:hyperlink r:id="rId49" w:history="1">
        <w:r w:rsidRPr="00015331">
          <w:rPr>
            <w:rStyle w:val="Hyperlink"/>
            <w:rFonts w:ascii="Arial" w:eastAsiaTheme="majorEastAsia" w:hAnsi="Arial" w:cs="Arial"/>
          </w:rPr>
          <w:t>COVID-19: Study reveals fears over Long COVID sufferers (news.com.au)</w:t>
        </w:r>
      </w:hyperlink>
    </w:p>
  </w:footnote>
  <w:footnote w:id="42">
    <w:p w:rsidR="00F5633D" w:rsidRPr="00015331" w:rsidRDefault="00F5633D" w:rsidP="00F5633D">
      <w:pPr>
        <w:rPr>
          <w:rFonts w:ascii="Arial" w:hAnsi="Arial" w:cs="Arial"/>
          <w:sz w:val="20"/>
          <w:szCs w:val="20"/>
        </w:rPr>
      </w:pPr>
      <w:r w:rsidRPr="00015331">
        <w:rPr>
          <w:rStyle w:val="FootnoteReference"/>
          <w:rFonts w:ascii="Arial" w:hAnsi="Arial" w:cs="Arial"/>
          <w:sz w:val="20"/>
          <w:szCs w:val="20"/>
        </w:rPr>
        <w:footnoteRef/>
      </w:r>
      <w:r w:rsidRPr="00015331">
        <w:rPr>
          <w:rFonts w:ascii="Arial" w:hAnsi="Arial" w:cs="Arial"/>
          <w:sz w:val="20"/>
          <w:szCs w:val="20"/>
        </w:rPr>
        <w:t xml:space="preserve"> </w:t>
      </w:r>
      <w:hyperlink r:id="rId50" w:history="1">
        <w:r w:rsidRPr="00015331">
          <w:rPr>
            <w:rStyle w:val="Hyperlink"/>
            <w:rFonts w:ascii="Arial" w:eastAsiaTheme="majorEastAsia" w:hAnsi="Arial" w:cs="Arial"/>
            <w:sz w:val="20"/>
            <w:szCs w:val="20"/>
          </w:rPr>
          <w:t>COVID Reinfection Rare, but Those Over 65 at High Risk: Lancet (thequint.com)</w:t>
        </w:r>
      </w:hyperlink>
      <w:r w:rsidRPr="00015331">
        <w:rPr>
          <w:rFonts w:ascii="Arial" w:hAnsi="Arial" w:cs="Arial"/>
          <w:sz w:val="20"/>
          <w:szCs w:val="20"/>
        </w:rPr>
        <w:t xml:space="preserve"> and </w:t>
      </w:r>
      <w:r w:rsidRPr="00015331">
        <w:rPr>
          <w:rFonts w:ascii="Arial" w:hAnsi="Arial" w:cs="Arial"/>
          <w:sz w:val="20"/>
          <w:szCs w:val="20"/>
        </w:rPr>
        <w:br/>
      </w:r>
      <w:hyperlink r:id="rId51" w:history="1">
        <w:r w:rsidRPr="00015331">
          <w:rPr>
            <w:rStyle w:val="Hyperlink"/>
            <w:rFonts w:ascii="Arial" w:eastAsiaTheme="majorEastAsia" w:hAnsi="Arial" w:cs="Arial"/>
            <w:sz w:val="20"/>
            <w:szCs w:val="20"/>
          </w:rPr>
          <w:t>https://health.economictimes.indiatimes.com/news/industry/uncertainty-looms-on-how-frequently-covid-reinfection-occurs/81625016</w:t>
        </w:r>
      </w:hyperlink>
    </w:p>
  </w:footnote>
  <w:footnote w:id="43">
    <w:p w:rsidR="00F5633D" w:rsidRPr="00015331" w:rsidRDefault="00F5633D" w:rsidP="00F5633D">
      <w:pPr>
        <w:pStyle w:val="FootnoteText"/>
        <w:rPr>
          <w:rFonts w:ascii="Arial" w:hAnsi="Arial" w:cs="Arial"/>
        </w:rPr>
      </w:pPr>
      <w:r w:rsidRPr="00015331">
        <w:rPr>
          <w:rStyle w:val="FootnoteReference"/>
          <w:rFonts w:ascii="Arial" w:hAnsi="Arial" w:cs="Arial"/>
        </w:rPr>
        <w:footnoteRef/>
      </w:r>
      <w:r w:rsidRPr="00015331">
        <w:rPr>
          <w:rFonts w:ascii="Arial" w:hAnsi="Arial" w:cs="Arial"/>
        </w:rPr>
        <w:t xml:space="preserve"> </w:t>
      </w:r>
      <w:hyperlink r:id="rId52" w:history="1">
        <w:r w:rsidRPr="00015331">
          <w:rPr>
            <w:rStyle w:val="Hyperlink"/>
            <w:rFonts w:ascii="Arial" w:hAnsi="Arial" w:cs="Arial"/>
          </w:rPr>
          <w:t>https://www.news-medical.net/news/20210421/Seroprevalence-studies-monitoring-SARS-CoV-2-among-vaccinees-require-more-than-spike-assays.aspx</w:t>
        </w:r>
      </w:hyperlink>
    </w:p>
  </w:footnote>
  <w:footnote w:id="44">
    <w:p w:rsidR="00F5633D" w:rsidRPr="00015331" w:rsidRDefault="00F5633D" w:rsidP="00F5633D">
      <w:pPr>
        <w:pStyle w:val="FootnoteText"/>
        <w:rPr>
          <w:rFonts w:ascii="Arial" w:hAnsi="Arial" w:cs="Arial"/>
        </w:rPr>
      </w:pPr>
      <w:r w:rsidRPr="00015331">
        <w:rPr>
          <w:rStyle w:val="FootnoteReference"/>
          <w:rFonts w:ascii="Arial" w:hAnsi="Arial" w:cs="Arial"/>
        </w:rPr>
        <w:footnoteRef/>
      </w:r>
      <w:r w:rsidRPr="00015331">
        <w:rPr>
          <w:rFonts w:ascii="Arial" w:hAnsi="Arial" w:cs="Arial"/>
        </w:rPr>
        <w:t xml:space="preserve"> </w:t>
      </w:r>
      <w:hyperlink r:id="rId53" w:history="1">
        <w:r w:rsidRPr="00015331">
          <w:rPr>
            <w:rStyle w:val="Hyperlink"/>
            <w:rFonts w:ascii="Arial" w:eastAsiaTheme="majorEastAsia" w:hAnsi="Arial" w:cs="Arial"/>
          </w:rPr>
          <w:t>https://www.the-scientist.com/news-opinion/most-kids-with-mis-c-report-few-or-no-covid-19-symptoms-study-68646</w:t>
        </w:r>
      </w:hyperlink>
      <w:r w:rsidRPr="00015331">
        <w:rPr>
          <w:rFonts w:ascii="Arial" w:hAnsi="Arial" w:cs="Arial"/>
        </w:rPr>
        <w:t xml:space="preserve"> and </w:t>
      </w:r>
      <w:hyperlink r:id="rId54" w:history="1">
        <w:r w:rsidRPr="00015331">
          <w:rPr>
            <w:rStyle w:val="Hyperlink"/>
            <w:rFonts w:ascii="Arial" w:eastAsiaTheme="majorEastAsia" w:hAnsi="Arial" w:cs="Arial"/>
          </w:rPr>
          <w:t>https://jamanetwork.com/journals/jamapediatrics/fullarticle/2778429</w:t>
        </w:r>
      </w:hyperlink>
      <w:r w:rsidRPr="00015331">
        <w:rPr>
          <w:rFonts w:ascii="Arial" w:hAnsi="Arial" w:cs="Arial"/>
        </w:rPr>
        <w:t xml:space="preserve">  and </w:t>
      </w:r>
      <w:hyperlink r:id="rId55" w:history="1">
        <w:r w:rsidRPr="00015331">
          <w:rPr>
            <w:rStyle w:val="Hyperlink"/>
            <w:rFonts w:ascii="Arial" w:eastAsiaTheme="majorEastAsia" w:hAnsi="Arial" w:cs="Arial"/>
          </w:rPr>
          <w:t>Kids' Severe COVID-19 Reaction Bears Unique Immune Signature | The Scientist Magazine® (the-scientist.com)</w:t>
        </w:r>
      </w:hyperlink>
    </w:p>
  </w:footnote>
  <w:footnote w:id="45">
    <w:p w:rsidR="00F5633D" w:rsidRPr="00015331" w:rsidRDefault="00F5633D" w:rsidP="00F5633D">
      <w:pPr>
        <w:pStyle w:val="FootnoteText"/>
        <w:rPr>
          <w:rFonts w:ascii="Arial" w:hAnsi="Arial" w:cs="Arial"/>
        </w:rPr>
      </w:pPr>
      <w:r w:rsidRPr="00015331">
        <w:rPr>
          <w:rStyle w:val="FootnoteReference"/>
          <w:rFonts w:ascii="Arial" w:hAnsi="Arial" w:cs="Arial"/>
        </w:rPr>
        <w:footnoteRef/>
      </w:r>
      <w:r w:rsidRPr="00015331">
        <w:rPr>
          <w:rFonts w:ascii="Arial" w:hAnsi="Arial" w:cs="Arial"/>
        </w:rPr>
        <w:t xml:space="preserve"> </w:t>
      </w:r>
      <w:hyperlink r:id="rId56" w:history="1">
        <w:r w:rsidRPr="00015331">
          <w:rPr>
            <w:rStyle w:val="Hyperlink"/>
            <w:rFonts w:ascii="Arial" w:eastAsiaTheme="majorEastAsia" w:hAnsi="Arial" w:cs="Arial"/>
          </w:rPr>
          <w:t>https://www.the-scientist.com/news-opinion/some-children-with-covid-19-or-mis-c-face-kidney-injury-study-68536</w:t>
        </w:r>
      </w:hyperlink>
      <w:r w:rsidRPr="00015331">
        <w:rPr>
          <w:rFonts w:ascii="Arial" w:hAnsi="Arial" w:cs="Arial"/>
        </w:rPr>
        <w:t xml:space="preserve">  and </w:t>
      </w:r>
      <w:hyperlink r:id="rId57" w:history="1">
        <w:r w:rsidRPr="00015331">
          <w:rPr>
            <w:rStyle w:val="Hyperlink"/>
            <w:rFonts w:ascii="Arial" w:eastAsiaTheme="majorEastAsia" w:hAnsi="Arial" w:cs="Arial"/>
          </w:rPr>
          <w:t>Acute kidney injury in pediatric patients hospitalized with acute COVID-19 and multisystem inflammatory syndrome in children associated with COVID-19 - Kidney International (kidney-international.org)</w:t>
        </w:r>
      </w:hyperlink>
    </w:p>
  </w:footnote>
  <w:footnote w:id="46">
    <w:p w:rsidR="00F5633D" w:rsidRPr="00015331" w:rsidRDefault="00F5633D" w:rsidP="00F5633D">
      <w:pPr>
        <w:rPr>
          <w:rFonts w:ascii="Arial" w:hAnsi="Arial" w:cs="Arial"/>
          <w:sz w:val="20"/>
          <w:szCs w:val="20"/>
        </w:rPr>
      </w:pPr>
      <w:r w:rsidRPr="00015331">
        <w:rPr>
          <w:rStyle w:val="FootnoteReference"/>
          <w:rFonts w:ascii="Arial" w:hAnsi="Arial" w:cs="Arial"/>
          <w:sz w:val="20"/>
          <w:szCs w:val="20"/>
        </w:rPr>
        <w:footnoteRef/>
      </w:r>
      <w:r w:rsidRPr="00015331">
        <w:rPr>
          <w:rFonts w:ascii="Arial" w:hAnsi="Arial" w:cs="Arial"/>
          <w:sz w:val="20"/>
          <w:szCs w:val="20"/>
        </w:rPr>
        <w:t xml:space="preserve"> </w:t>
      </w:r>
      <w:hyperlink r:id="rId58" w:history="1">
        <w:r w:rsidRPr="00015331">
          <w:rPr>
            <w:rStyle w:val="Hyperlink"/>
            <w:rFonts w:ascii="Arial" w:eastAsiaTheme="majorEastAsia" w:hAnsi="Arial" w:cs="Arial"/>
            <w:sz w:val="20"/>
            <w:szCs w:val="20"/>
          </w:rPr>
          <w:t>https://www.upi.com/Health_News/2021/03/04/coronavirus-hospitalization-icu-death-study/1771614869103/</w:t>
        </w:r>
      </w:hyperlink>
      <w:r w:rsidRPr="00015331">
        <w:rPr>
          <w:rFonts w:ascii="Arial" w:hAnsi="Arial" w:cs="Arial"/>
          <w:sz w:val="20"/>
          <w:szCs w:val="20"/>
        </w:rPr>
        <w:t xml:space="preserve"> and https://jamanetwork.com/journals/jamanetworkopen/fullarticle/2777028</w:t>
      </w:r>
    </w:p>
  </w:footnote>
  <w:footnote w:id="47">
    <w:p w:rsidR="00F5633D" w:rsidRPr="00015331" w:rsidRDefault="00F5633D" w:rsidP="00F5633D">
      <w:pPr>
        <w:pStyle w:val="FootnoteText"/>
        <w:rPr>
          <w:rFonts w:ascii="Arial" w:hAnsi="Arial" w:cs="Arial"/>
        </w:rPr>
      </w:pPr>
      <w:r w:rsidRPr="00015331">
        <w:rPr>
          <w:rStyle w:val="FootnoteReference"/>
          <w:rFonts w:ascii="Arial" w:hAnsi="Arial" w:cs="Arial"/>
        </w:rPr>
        <w:footnoteRef/>
      </w:r>
      <w:r w:rsidRPr="00015331">
        <w:rPr>
          <w:rFonts w:ascii="Arial" w:hAnsi="Arial" w:cs="Arial"/>
        </w:rPr>
        <w:t xml:space="preserve"> </w:t>
      </w:r>
      <w:hyperlink r:id="rId59" w:history="1">
        <w:r w:rsidRPr="00015331">
          <w:rPr>
            <w:rStyle w:val="Hyperlink"/>
            <w:rFonts w:ascii="Arial" w:eastAsiaTheme="majorEastAsia" w:hAnsi="Arial" w:cs="Arial"/>
          </w:rPr>
          <w:t>https://www.healio.com/news/cardiology/20210304/af-atrial-flutter-in-covid19-may-be-tied-to-inflammation</w:t>
        </w:r>
      </w:hyperlink>
      <w:r w:rsidRPr="00015331">
        <w:rPr>
          <w:rFonts w:ascii="Arial" w:hAnsi="Arial" w:cs="Arial"/>
        </w:rPr>
        <w:t xml:space="preserve"> </w:t>
      </w:r>
    </w:p>
  </w:footnote>
  <w:footnote w:id="48">
    <w:p w:rsidR="00F5633D" w:rsidRPr="00763804" w:rsidRDefault="00F5633D" w:rsidP="00F5633D">
      <w:pPr>
        <w:pStyle w:val="FootnoteText"/>
        <w:rPr>
          <w:rFonts w:ascii="Arial" w:hAnsi="Arial" w:cs="Arial"/>
        </w:rPr>
      </w:pPr>
      <w:r w:rsidRPr="00015331">
        <w:rPr>
          <w:rStyle w:val="FootnoteReference"/>
          <w:rFonts w:ascii="Arial" w:hAnsi="Arial" w:cs="Arial"/>
        </w:rPr>
        <w:footnoteRef/>
      </w:r>
      <w:r w:rsidRPr="00015331">
        <w:rPr>
          <w:rFonts w:ascii="Arial" w:hAnsi="Arial" w:cs="Arial"/>
        </w:rPr>
        <w:t xml:space="preserve"> </w:t>
      </w:r>
      <w:hyperlink r:id="rId60" w:history="1">
        <w:r w:rsidRPr="00015331">
          <w:rPr>
            <w:rStyle w:val="Hyperlink"/>
            <w:rFonts w:ascii="Arial" w:eastAsiaTheme="majorEastAsia" w:hAnsi="Arial" w:cs="Arial"/>
          </w:rPr>
          <w:t>https://www.healio.com/news/gastroenterology/20210304/patients-presenting-with-covid19-gi-symptoms-have-reduced-mortality</w:t>
        </w:r>
      </w:hyperlink>
      <w:r w:rsidRPr="00763804">
        <w:rPr>
          <w:rFonts w:ascii="Arial" w:hAnsi="Arial" w:cs="Arial"/>
        </w:rPr>
        <w:t xml:space="preserve"> </w:t>
      </w:r>
    </w:p>
  </w:footnote>
  <w:footnote w:id="49">
    <w:p w:rsidR="00F5633D" w:rsidRPr="00763804" w:rsidRDefault="00F5633D" w:rsidP="00F5633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1" w:history="1">
        <w:r w:rsidRPr="00763804">
          <w:rPr>
            <w:rStyle w:val="Hyperlink"/>
            <w:rFonts w:ascii="Arial" w:eastAsiaTheme="majorEastAsia" w:hAnsi="Arial" w:cs="Arial"/>
          </w:rPr>
          <w:t>Donor To Recipient Transmission Of SARS</w:t>
        </w:r>
        <w:r w:rsidRPr="00763804">
          <w:rPr>
            <w:rStyle w:val="Hyperlink"/>
            <w:rFonts w:ascii="Cambria Math" w:eastAsiaTheme="majorEastAsia" w:hAnsi="Cambria Math" w:cs="Cambria Math"/>
          </w:rPr>
          <w:t>‐</w:t>
        </w:r>
        <w:r w:rsidRPr="00763804">
          <w:rPr>
            <w:rStyle w:val="Hyperlink"/>
            <w:rFonts w:ascii="Arial" w:eastAsiaTheme="majorEastAsia" w:hAnsi="Arial" w:cs="Arial"/>
          </w:rPr>
          <w:t>CoV</w:t>
        </w:r>
        <w:r w:rsidRPr="00763804">
          <w:rPr>
            <w:rStyle w:val="Hyperlink"/>
            <w:rFonts w:ascii="Cambria Math" w:eastAsiaTheme="majorEastAsia" w:hAnsi="Cambria Math" w:cs="Cambria Math"/>
          </w:rPr>
          <w:t>‐</w:t>
        </w:r>
        <w:r w:rsidRPr="00763804">
          <w:rPr>
            <w:rStyle w:val="Hyperlink"/>
            <w:rFonts w:ascii="Arial" w:eastAsiaTheme="majorEastAsia" w:hAnsi="Arial" w:cs="Arial"/>
          </w:rPr>
          <w:t>2 By Lung Transplantation Despite Negative Donor Upper Respiratory Tract Testing - Kaul - - American Journal of Transplantation - Wiley Online Library</w:t>
        </w:r>
      </w:hyperlink>
      <w:r w:rsidRPr="00763804">
        <w:rPr>
          <w:rFonts w:ascii="Arial" w:hAnsi="Arial" w:cs="Arial"/>
        </w:rPr>
        <w:t xml:space="preserve"> and </w:t>
      </w:r>
      <w:hyperlink r:id="rId62" w:history="1">
        <w:r w:rsidRPr="00763804">
          <w:rPr>
            <w:rStyle w:val="Hyperlink"/>
            <w:rFonts w:ascii="Arial" w:eastAsiaTheme="majorEastAsia" w:hAnsi="Arial" w:cs="Arial"/>
          </w:rPr>
          <w:t>https://www.medpagetoday.com/special-reports/exclusives/91464</w:t>
        </w:r>
      </w:hyperlink>
      <w:r w:rsidRPr="00763804">
        <w:rPr>
          <w:rFonts w:ascii="Arial" w:hAnsi="Arial" w:cs="Arial"/>
        </w:rPr>
        <w:t xml:space="preserve"> </w:t>
      </w:r>
    </w:p>
  </w:footnote>
  <w:footnote w:id="50">
    <w:p w:rsidR="00F5633D" w:rsidRPr="00763804" w:rsidRDefault="00F5633D" w:rsidP="00F5633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3" w:history="1">
        <w:r w:rsidRPr="00763804">
          <w:rPr>
            <w:rStyle w:val="Hyperlink"/>
            <w:rFonts w:ascii="Arial" w:eastAsiaTheme="majorEastAsia" w:hAnsi="Arial" w:cs="Arial"/>
          </w:rPr>
          <w:t>https://www.healio.com/news/hematology-oncology/20210304/study-suggests-link-between-covid19-blood-group-a-and-ancient-protein-family</w:t>
        </w:r>
      </w:hyperlink>
      <w:r w:rsidRPr="00763804">
        <w:rPr>
          <w:rFonts w:ascii="Arial" w:hAnsi="Arial" w:cs="Arial"/>
        </w:rPr>
        <w:t xml:space="preserve"> </w:t>
      </w:r>
    </w:p>
  </w:footnote>
  <w:footnote w:id="51">
    <w:p w:rsidR="00F5633D" w:rsidRPr="00763804" w:rsidRDefault="00F5633D" w:rsidP="00F5633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4" w:history="1">
        <w:r w:rsidRPr="00763804">
          <w:rPr>
            <w:rStyle w:val="Hyperlink"/>
            <w:rFonts w:ascii="Arial" w:eastAsiaTheme="majorEastAsia" w:hAnsi="Arial" w:cs="Arial"/>
          </w:rPr>
          <w:t>https://www.medpagetoday.com/infectiousdisease/covid19/91509</w:t>
        </w:r>
      </w:hyperlink>
      <w:r w:rsidRPr="00763804">
        <w:rPr>
          <w:rFonts w:ascii="Arial" w:hAnsi="Arial" w:cs="Arial"/>
        </w:rPr>
        <w:t xml:space="preserve"> </w:t>
      </w:r>
    </w:p>
  </w:footnote>
  <w:footnote w:id="52">
    <w:p w:rsidR="00F5633D" w:rsidRPr="00763804" w:rsidRDefault="00F5633D" w:rsidP="00F5633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5" w:history="1">
        <w:r w:rsidRPr="00763804">
          <w:rPr>
            <w:rStyle w:val="Hyperlink"/>
            <w:rFonts w:ascii="Arial" w:eastAsiaTheme="majorEastAsia" w:hAnsi="Arial" w:cs="Arial"/>
          </w:rPr>
          <w:t>https://www.healio.com/news/pulmonology/20210304/respiratory-symptoms-persist-6-months-after-hospitalization-for-covid19-survey</w:t>
        </w:r>
      </w:hyperlink>
      <w:r w:rsidRPr="00763804">
        <w:rPr>
          <w:rFonts w:ascii="Arial" w:hAnsi="Arial" w:cs="Arial"/>
        </w:rPr>
        <w:t xml:space="preserve"> </w:t>
      </w:r>
    </w:p>
  </w:footnote>
  <w:footnote w:id="53">
    <w:p w:rsidR="00F5633D" w:rsidRPr="00763804" w:rsidRDefault="00F5633D" w:rsidP="00F5633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6" w:history="1">
        <w:r w:rsidRPr="00763804">
          <w:rPr>
            <w:rStyle w:val="Hyperlink"/>
            <w:rFonts w:ascii="Arial" w:eastAsiaTheme="majorEastAsia" w:hAnsi="Arial" w:cs="Arial"/>
          </w:rPr>
          <w:t>https://www.washingtonpost.com/world/2021/03/04/coronavirus-overweight-global-report</w:t>
        </w:r>
      </w:hyperlink>
      <w:r w:rsidRPr="00763804">
        <w:rPr>
          <w:rFonts w:ascii="Arial" w:hAnsi="Arial" w:cs="Arial"/>
        </w:rPr>
        <w:t xml:space="preserve"> </w:t>
      </w:r>
    </w:p>
  </w:footnote>
  <w:footnote w:id="54">
    <w:p w:rsidR="00F5633D" w:rsidRPr="00763804" w:rsidRDefault="00F5633D" w:rsidP="00F5633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7" w:history="1">
        <w:r w:rsidRPr="00763804">
          <w:rPr>
            <w:rStyle w:val="Hyperlink"/>
            <w:rFonts w:ascii="Arial" w:eastAsiaTheme="majorEastAsia" w:hAnsi="Arial" w:cs="Arial"/>
          </w:rPr>
          <w:t>https://www.medscape.com/viewarticle/946900</w:t>
        </w:r>
      </w:hyperlink>
      <w:r w:rsidRPr="00763804">
        <w:rPr>
          <w:rFonts w:ascii="Arial" w:hAnsi="Arial" w:cs="Arial"/>
        </w:rPr>
        <w:t xml:space="preserve"> </w:t>
      </w:r>
    </w:p>
  </w:footnote>
  <w:footnote w:id="55">
    <w:p w:rsidR="00BA2DFA" w:rsidRPr="00763804" w:rsidRDefault="00BA2DFA" w:rsidP="00BA2DFA">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8" w:history="1">
        <w:r w:rsidRPr="00763804">
          <w:rPr>
            <w:rStyle w:val="Hyperlink"/>
            <w:rFonts w:ascii="Arial" w:eastAsiaTheme="majorEastAsia" w:hAnsi="Arial" w:cs="Arial"/>
          </w:rPr>
          <w:t>https://www.medpagetoday.com/special-reports/exclusives/91476</w:t>
        </w:r>
      </w:hyperlink>
      <w:r w:rsidRPr="00763804">
        <w:rPr>
          <w:rFonts w:ascii="Arial" w:hAnsi="Arial" w:cs="Arial"/>
        </w:rPr>
        <w:t xml:space="preserve"> </w:t>
      </w:r>
    </w:p>
  </w:footnote>
  <w:footnote w:id="56">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69" w:history="1">
        <w:r w:rsidRPr="00763804">
          <w:rPr>
            <w:rStyle w:val="Hyperlink"/>
            <w:rFonts w:ascii="Arial" w:eastAsiaTheme="majorEastAsia" w:hAnsi="Arial" w:cs="Arial"/>
          </w:rPr>
          <w:t>Israel's Kamada forges ahead with development of new anti-Covid immunoglobulin therapy in partnership with Kedrion Biopharma of Italy (prnewswire.com)</w:t>
        </w:r>
      </w:hyperlink>
    </w:p>
  </w:footnote>
  <w:footnote w:id="57">
    <w:p w:rsidR="005D74DE" w:rsidRPr="00763804" w:rsidRDefault="005D74DE" w:rsidP="005D74DE">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70" w:history="1">
        <w:r w:rsidRPr="00763804">
          <w:rPr>
            <w:rStyle w:val="Hyperlink"/>
            <w:rFonts w:ascii="Arial" w:eastAsiaTheme="majorEastAsia" w:hAnsi="Arial" w:cs="Arial"/>
          </w:rPr>
          <w:t>https://www.healio.com/news/primary-care/20210303/another-covid19-convalescent-plasma-trial-ends-prematurely</w:t>
        </w:r>
      </w:hyperlink>
      <w:r w:rsidRPr="00763804">
        <w:rPr>
          <w:rFonts w:ascii="Arial" w:hAnsi="Arial" w:cs="Arial"/>
        </w:rPr>
        <w:t xml:space="preserve"> and </w:t>
      </w:r>
      <w:hyperlink r:id="rId71" w:history="1">
        <w:r w:rsidRPr="00763804">
          <w:rPr>
            <w:rStyle w:val="Hyperlink"/>
            <w:rFonts w:ascii="Arial" w:eastAsiaTheme="majorEastAsia" w:hAnsi="Arial" w:cs="Arial"/>
          </w:rPr>
          <w:t>https://www.the-scientist.com/news-opinion/nih-halts-outpatient-covid-19-convalescent-plasma-trial-68514</w:t>
        </w:r>
      </w:hyperlink>
      <w:r w:rsidRPr="00763804">
        <w:rPr>
          <w:rFonts w:ascii="Arial" w:hAnsi="Arial" w:cs="Arial"/>
        </w:rPr>
        <w:t xml:space="preserve"> </w:t>
      </w:r>
    </w:p>
  </w:footnote>
  <w:footnote w:id="58">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72" w:history="1">
        <w:r w:rsidRPr="00763804">
          <w:rPr>
            <w:rStyle w:val="Hyperlink"/>
            <w:rFonts w:ascii="Arial" w:hAnsi="Arial" w:cs="Arial"/>
          </w:rPr>
          <w:t>https://www.abc.net.au/news/2021-04-16/queensland-covid-19-us-drug-trial-treatment-covid-patients/100070558</w:t>
        </w:r>
      </w:hyperlink>
    </w:p>
  </w:footnote>
  <w:footnote w:id="59">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73" w:history="1">
        <w:r w:rsidRPr="00763804">
          <w:rPr>
            <w:rStyle w:val="Hyperlink"/>
            <w:rFonts w:ascii="Arial" w:eastAsiaTheme="majorEastAsia" w:hAnsi="Arial" w:cs="Arial"/>
          </w:rPr>
          <w:t>http://www.pharmatimes.com/news/lilly,_incytes_olumiant_fails_in_covid-19_trial_1366598</w:t>
        </w:r>
      </w:hyperlink>
      <w:r w:rsidRPr="00763804">
        <w:rPr>
          <w:rFonts w:ascii="Arial" w:hAnsi="Arial" w:cs="Arial"/>
        </w:rPr>
        <w:t xml:space="preserve"> </w:t>
      </w:r>
    </w:p>
  </w:footnote>
  <w:footnote w:id="60">
    <w:p w:rsidR="00DC6F49" w:rsidRPr="00763804" w:rsidRDefault="00DC6F49" w:rsidP="00DC6F49">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74" w:history="1">
        <w:r w:rsidRPr="00763804">
          <w:rPr>
            <w:rStyle w:val="Hyperlink"/>
            <w:rFonts w:ascii="Arial" w:eastAsiaTheme="majorEastAsia" w:hAnsi="Arial" w:cs="Arial"/>
            <w:sz w:val="20"/>
            <w:szCs w:val="20"/>
          </w:rPr>
          <w:t>https://www.reuters.com/business/healthcare-pharmaceuticals/eli-lilly-ends-supply-agreement-with-us-govt-covid-19-antibody-drug-2021-04-12/</w:t>
        </w:r>
      </w:hyperlink>
    </w:p>
  </w:footnote>
  <w:footnote w:id="61">
    <w:p w:rsidR="00843B70" w:rsidRPr="00763804" w:rsidRDefault="00843B70" w:rsidP="00843B70">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75" w:history="1">
        <w:r w:rsidRPr="00763804">
          <w:rPr>
            <w:rStyle w:val="Hyperlink"/>
            <w:rFonts w:ascii="Arial" w:eastAsiaTheme="majorEastAsia" w:hAnsi="Arial" w:cs="Arial"/>
          </w:rPr>
          <w:t>https://www.fiercepharma.com/pharma/lilly-scores-210m-supply-deal-for-newly-authorized-coronavirus-antibody-cocktail</w:t>
        </w:r>
      </w:hyperlink>
      <w:r w:rsidRPr="00763804">
        <w:rPr>
          <w:rFonts w:ascii="Arial" w:hAnsi="Arial" w:cs="Arial"/>
        </w:rPr>
        <w:t xml:space="preserve"> </w:t>
      </w:r>
    </w:p>
  </w:footnote>
  <w:footnote w:id="62">
    <w:p w:rsidR="00331A0B" w:rsidRPr="00763804" w:rsidRDefault="00331A0B" w:rsidP="00331A0B">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76" w:history="1">
        <w:r w:rsidRPr="00763804">
          <w:rPr>
            <w:rStyle w:val="Hyperlink"/>
            <w:rFonts w:ascii="Arial" w:eastAsiaTheme="majorEastAsia" w:hAnsi="Arial" w:cs="Arial"/>
            <w:sz w:val="20"/>
            <w:szCs w:val="20"/>
          </w:rPr>
          <w:t>https://pipelinereview.com/index.php/2021030777596/Small-Molecules/EMA-issues-advice-on-Lillys-bamlanivimab-LY-CoV555-alone-and-administered-together-with-etesevimab-LY-CoV016-for-the-treatment-of-confirmed-COVID-19-in-the-European-Union.html</w:t>
        </w:r>
      </w:hyperlink>
      <w:r w:rsidR="00E34DD4" w:rsidRPr="00763804">
        <w:rPr>
          <w:rStyle w:val="Hyperlink"/>
          <w:rFonts w:ascii="Arial" w:eastAsiaTheme="majorEastAsia" w:hAnsi="Arial" w:cs="Arial"/>
          <w:sz w:val="20"/>
          <w:szCs w:val="20"/>
        </w:rPr>
        <w:t xml:space="preserve"> </w:t>
      </w:r>
      <w:r w:rsidR="00E34DD4" w:rsidRPr="00763804">
        <w:rPr>
          <w:rStyle w:val="Hyperlink"/>
          <w:rFonts w:ascii="Arial" w:eastAsiaTheme="majorEastAsia" w:hAnsi="Arial" w:cs="Arial"/>
          <w:color w:val="auto"/>
          <w:sz w:val="20"/>
          <w:szCs w:val="20"/>
          <w:u w:val="none"/>
        </w:rPr>
        <w:t xml:space="preserve">and </w:t>
      </w:r>
      <w:hyperlink r:id="rId77" w:history="1">
        <w:r w:rsidR="00E34DD4" w:rsidRPr="00763804">
          <w:rPr>
            <w:rStyle w:val="Hyperlink"/>
            <w:rFonts w:ascii="Arial" w:eastAsiaTheme="majorEastAsia" w:hAnsi="Arial" w:cs="Arial"/>
            <w:sz w:val="20"/>
            <w:szCs w:val="20"/>
          </w:rPr>
          <w:t>http://www.pharmatimes.com/news/chmp_issues_positive_opinion_for_lillys_covid-19_antibodies_1364767</w:t>
        </w:r>
      </w:hyperlink>
    </w:p>
  </w:footnote>
  <w:footnote w:id="63">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78" w:history="1">
        <w:r w:rsidRPr="00763804">
          <w:rPr>
            <w:rStyle w:val="Hyperlink"/>
            <w:rFonts w:ascii="Arial" w:hAnsi="Arial" w:cs="Arial"/>
          </w:rPr>
          <w:t>https://pipelinereview.com/index.php/2021030377573/Vaccines/Sorrento-Receives-US-FDA-Clearance-to-Proceed-With-Phase-1-Study-for-STI-2099-Intranasal-COVIDROPS-in-Healthy-Volunteers-and-Outpatient-Treatment-for-Newly-Diagnosed-COVID-19-Po.html</w:t>
        </w:r>
      </w:hyperlink>
    </w:p>
  </w:footnote>
  <w:footnote w:id="64">
    <w:p w:rsidR="00DC6F49" w:rsidRPr="00763804" w:rsidRDefault="00DC6F49" w:rsidP="00DC6F49">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79" w:history="1">
        <w:r w:rsidRPr="00763804">
          <w:rPr>
            <w:rStyle w:val="Hyperlink"/>
            <w:rFonts w:ascii="Arial" w:eastAsiaTheme="majorEastAsia" w:hAnsi="Arial" w:cs="Arial"/>
            <w:sz w:val="20"/>
            <w:szCs w:val="20"/>
          </w:rPr>
          <w:t>https://pipelinereview.com/index.php/2021022877540/Antibodies/EMA-issues-advice-on-casirivimab-and-imdevimab-antibody-cocktail-for-the-treatment-of-mild-to-moderate-COVID-19.html</w:t>
        </w:r>
      </w:hyperlink>
    </w:p>
  </w:footnote>
  <w:footnote w:id="65">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80" w:history="1">
        <w:r w:rsidRPr="00763804">
          <w:rPr>
            <w:rStyle w:val="Hyperlink"/>
            <w:rFonts w:ascii="Arial" w:hAnsi="Arial" w:cs="Arial"/>
          </w:rPr>
          <w:t>https://pipelinereview.com/index.php/2021022577519/Antibodies/Independent-Data-Monitoring-Committee-Finds-Clear-Efficacy-for-REGEN-COV-casirivimab-with-imdevimab-in-Phase-3-COVID-19-Outpatient-Outcomes-Trial.html</w:t>
        </w:r>
      </w:hyperlink>
    </w:p>
  </w:footnote>
  <w:footnote w:id="66">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81" w:history="1">
        <w:r w:rsidRPr="00763804">
          <w:rPr>
            <w:rStyle w:val="Hyperlink"/>
            <w:rFonts w:ascii="Arial" w:eastAsiaTheme="majorEastAsia" w:hAnsi="Arial" w:cs="Arial"/>
          </w:rPr>
          <w:t>Decreased neutralization of SARS-CoV-2 global variants by therapeutic anti-spike protein monoclonal antibodies | bioRxiv</w:t>
        </w:r>
      </w:hyperlink>
    </w:p>
  </w:footnote>
  <w:footnote w:id="67">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82" w:history="1">
        <w:r w:rsidRPr="00763804">
          <w:rPr>
            <w:rStyle w:val="Hyperlink"/>
            <w:rFonts w:ascii="Arial" w:eastAsiaTheme="majorEastAsia" w:hAnsi="Arial" w:cs="Arial"/>
          </w:rPr>
          <w:t>https://www.the-scientist.com/news-opinion/regeneron-cocktail-stumbles-against-sars-cov-2-variant-in-vitro-68503</w:t>
        </w:r>
      </w:hyperlink>
      <w:r w:rsidRPr="00763804">
        <w:rPr>
          <w:rFonts w:ascii="Arial" w:hAnsi="Arial" w:cs="Arial"/>
        </w:rPr>
        <w:t xml:space="preserve"> </w:t>
      </w:r>
    </w:p>
  </w:footnote>
  <w:footnote w:id="68">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83" w:history="1">
        <w:r w:rsidRPr="00763804">
          <w:rPr>
            <w:rStyle w:val="Hyperlink"/>
            <w:rFonts w:ascii="Arial" w:hAnsi="Arial" w:cs="Arial"/>
          </w:rPr>
          <w:t>https://www.nih.gov/news-events/news-releases/statement-nih-starting-enrollment-third-trial-blood-clotting-treatments-covid-19</w:t>
        </w:r>
      </w:hyperlink>
    </w:p>
  </w:footnote>
  <w:footnote w:id="69">
    <w:p w:rsidR="00DC6F49" w:rsidRPr="00763804" w:rsidRDefault="00DC6F49" w:rsidP="00DC6F4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Preliminary findings were presented during Science Spotlights</w:t>
      </w:r>
      <w:r w:rsidRPr="00763804">
        <w:rPr>
          <w:rFonts w:ascii="Arial" w:hAnsi="Arial" w:cs="Arial"/>
          <w:vertAlign w:val="superscript"/>
        </w:rPr>
        <w:t xml:space="preserve">TM </w:t>
      </w:r>
      <w:r w:rsidRPr="00763804">
        <w:rPr>
          <w:rFonts w:ascii="Arial" w:hAnsi="Arial" w:cs="Arial"/>
        </w:rPr>
        <w:t xml:space="preserve">at the 2021 Conference on Retroviruses and Opportunistic Infections.  </w:t>
      </w:r>
      <w:hyperlink r:id="rId84" w:history="1">
        <w:r w:rsidRPr="00763804">
          <w:rPr>
            <w:rStyle w:val="Hyperlink"/>
            <w:rFonts w:ascii="Arial" w:eastAsiaTheme="majorEastAsia" w:hAnsi="Arial" w:cs="Arial"/>
          </w:rPr>
          <w:t>Ridgeback Biotherapeutics and Merck Announce Preliminary Findings from a Phase 2a Trial of Investigational COVID-19 Therapeutic Molnupiravir | Business Wire</w:t>
        </w:r>
      </w:hyperlink>
    </w:p>
  </w:footnote>
  <w:footnote w:id="70">
    <w:p w:rsidR="00DC6F49" w:rsidRPr="00763804" w:rsidRDefault="00DC6F49" w:rsidP="00DC6F49">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85" w:history="1">
        <w:r w:rsidRPr="00763804">
          <w:rPr>
            <w:rStyle w:val="Hyperlink"/>
            <w:rFonts w:ascii="Arial" w:eastAsiaTheme="majorEastAsia" w:hAnsi="Arial" w:cs="Arial"/>
            <w:sz w:val="20"/>
            <w:szCs w:val="20"/>
          </w:rPr>
          <w:t>https://www.nih.gov/news-events/news-releases/nih-sponsored-activ-3-clinical-trial-closes-enrollment-into-two-sub-studies</w:t>
        </w:r>
      </w:hyperlink>
      <w:r w:rsidRPr="00763804">
        <w:rPr>
          <w:rFonts w:ascii="Arial" w:hAnsi="Arial" w:cs="Arial"/>
          <w:sz w:val="20"/>
          <w:szCs w:val="20"/>
        </w:rPr>
        <w:t xml:space="preserve"> and </w:t>
      </w:r>
      <w:hyperlink r:id="rId86" w:history="1">
        <w:r w:rsidRPr="00763804">
          <w:rPr>
            <w:rStyle w:val="Hyperlink"/>
            <w:rFonts w:ascii="Arial" w:eastAsiaTheme="majorEastAsia" w:hAnsi="Arial" w:cs="Arial"/>
            <w:sz w:val="20"/>
            <w:szCs w:val="20"/>
          </w:rPr>
          <w:t>https://www.fiercebiotech.com/biotech/gsk-vir-hit-as-covid-drug-hopeful-halted-possible-weak-efficacy-key-nih-phase-3</w:t>
        </w:r>
      </w:hyperlink>
      <w:r w:rsidRPr="00763804">
        <w:rPr>
          <w:rFonts w:ascii="Arial" w:hAnsi="Arial" w:cs="Arial"/>
          <w:sz w:val="20"/>
          <w:szCs w:val="20"/>
        </w:rPr>
        <w:t xml:space="preserve"> </w:t>
      </w:r>
    </w:p>
  </w:footnote>
  <w:footnote w:id="71">
    <w:p w:rsidR="00FB5DFD" w:rsidRPr="00763804" w:rsidRDefault="00FB5DFD" w:rsidP="00FB5DF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87" w:history="1">
        <w:r w:rsidRPr="00763804">
          <w:rPr>
            <w:rStyle w:val="Hyperlink"/>
            <w:rFonts w:ascii="Arial" w:eastAsiaTheme="majorEastAsia" w:hAnsi="Arial" w:cs="Arial"/>
          </w:rPr>
          <w:t>Covid-19: Colleges publish guidance after patients attend emergency departments with vaccine concerns | The BMJ</w:t>
        </w:r>
      </w:hyperlink>
    </w:p>
  </w:footnote>
  <w:footnote w:id="72">
    <w:p w:rsidR="000B225D" w:rsidRPr="00763804" w:rsidRDefault="000B225D" w:rsidP="000B225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88" w:history="1">
        <w:r w:rsidRPr="00763804">
          <w:rPr>
            <w:rStyle w:val="Hyperlink"/>
            <w:rFonts w:ascii="Arial" w:eastAsiaTheme="majorEastAsia" w:hAnsi="Arial" w:cs="Arial"/>
          </w:rPr>
          <w:t>https://www.the-scientist.com/news-opinion/pharma-us-government-plan-for-covid-19-booster-shots-68677</w:t>
        </w:r>
      </w:hyperlink>
      <w:r w:rsidRPr="00763804">
        <w:rPr>
          <w:rFonts w:ascii="Arial" w:hAnsi="Arial" w:cs="Arial"/>
        </w:rPr>
        <w:t xml:space="preserve"> and </w:t>
      </w:r>
      <w:hyperlink r:id="rId89" w:history="1">
        <w:r w:rsidRPr="00763804">
          <w:rPr>
            <w:rStyle w:val="Hyperlink"/>
            <w:rFonts w:ascii="Arial" w:eastAsiaTheme="majorEastAsia" w:hAnsi="Arial" w:cs="Arial"/>
          </w:rPr>
          <w:t>https://www.medscape.com/viewarticle/948283</w:t>
        </w:r>
      </w:hyperlink>
      <w:r w:rsidRPr="00763804">
        <w:rPr>
          <w:rFonts w:ascii="Arial" w:hAnsi="Arial" w:cs="Arial"/>
        </w:rPr>
        <w:t xml:space="preserve"> </w:t>
      </w:r>
    </w:p>
  </w:footnote>
  <w:footnote w:id="73">
    <w:p w:rsidR="00820C25" w:rsidRPr="00763804" w:rsidRDefault="00820C25" w:rsidP="00820C25">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90" w:history="1">
        <w:r w:rsidRPr="00763804">
          <w:rPr>
            <w:rStyle w:val="Hyperlink"/>
            <w:rFonts w:ascii="Arial" w:eastAsiaTheme="majorEastAsia" w:hAnsi="Arial" w:cs="Arial"/>
            <w:sz w:val="20"/>
            <w:szCs w:val="20"/>
          </w:rPr>
          <w:t>https://www.reuters.com/business/healthcare-pharmaceuticals/us-preparing-1-year-covid-19-booster-shots-pfizer-chief-sees-need-2021-04-15/</w:t>
        </w:r>
      </w:hyperlink>
    </w:p>
  </w:footnote>
  <w:footnote w:id="74">
    <w:p w:rsidR="00820C25" w:rsidRPr="00763804" w:rsidRDefault="00820C25" w:rsidP="00820C25">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91" w:history="1">
        <w:r w:rsidRPr="00763804">
          <w:rPr>
            <w:rStyle w:val="Hyperlink"/>
            <w:rFonts w:ascii="Arial" w:eastAsiaTheme="majorEastAsia" w:hAnsi="Arial" w:cs="Arial"/>
            <w:sz w:val="20"/>
            <w:szCs w:val="20"/>
          </w:rPr>
          <w:t>https://www.reuters.com/business/healthcare-pharmaceuticals/moderna-says-protection-its-covid-19-vaccine-still-strong-six-months-2021-04-13/</w:t>
        </w:r>
      </w:hyperlink>
    </w:p>
  </w:footnote>
  <w:footnote w:id="75">
    <w:p w:rsidR="00CE0F2A" w:rsidRPr="00763804" w:rsidRDefault="00CE0F2A" w:rsidP="00CE0F2A">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92" w:history="1">
        <w:r w:rsidRPr="00763804">
          <w:rPr>
            <w:rStyle w:val="Hyperlink"/>
            <w:rFonts w:ascii="Arial" w:eastAsiaTheme="majorEastAsia" w:hAnsi="Arial" w:cs="Arial"/>
          </w:rPr>
          <w:t>http://www.pharmatimes.com/news/modified_covid-19_vaccines_can_avoid_lengthy_clinical_studies,_says_mhra_1364671</w:t>
        </w:r>
      </w:hyperlink>
      <w:r w:rsidRPr="00763804">
        <w:rPr>
          <w:rFonts w:ascii="Arial" w:hAnsi="Arial" w:cs="Arial"/>
        </w:rPr>
        <w:t xml:space="preserve"> </w:t>
      </w:r>
    </w:p>
  </w:footnote>
  <w:footnote w:id="76">
    <w:p w:rsidR="00445AF7" w:rsidRPr="00763804" w:rsidRDefault="00445AF7" w:rsidP="00445AF7">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93" w:history="1">
        <w:r w:rsidRPr="00763804">
          <w:rPr>
            <w:rStyle w:val="Hyperlink"/>
            <w:rFonts w:ascii="Arial" w:eastAsiaTheme="majorEastAsia" w:hAnsi="Arial" w:cs="Arial"/>
            <w:sz w:val="20"/>
            <w:szCs w:val="20"/>
          </w:rPr>
          <w:t>https://consumer.healthday.com/b-4-5-another-study-suggests-folks-whove-had-covid-only-need-1-dose-of-vaccine-2651323896.html</w:t>
        </w:r>
      </w:hyperlink>
    </w:p>
  </w:footnote>
  <w:footnote w:id="77">
    <w:p w:rsidR="00445AF7" w:rsidRPr="00763804" w:rsidRDefault="00445AF7" w:rsidP="00445AF7">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94" w:history="1">
        <w:r w:rsidRPr="00763804">
          <w:rPr>
            <w:rStyle w:val="Hyperlink"/>
            <w:rFonts w:ascii="Arial" w:eastAsiaTheme="majorEastAsia" w:hAnsi="Arial" w:cs="Arial"/>
            <w:sz w:val="20"/>
            <w:szCs w:val="20"/>
          </w:rPr>
          <w:t>https://thehill.com/policy/healthcare/547696-fauci-no-vaccine-100-percent-effective-breakthrough-covid-19-infections</w:t>
        </w:r>
      </w:hyperlink>
      <w:r w:rsidRPr="00763804">
        <w:rPr>
          <w:rFonts w:ascii="Arial" w:hAnsi="Arial" w:cs="Arial"/>
          <w:sz w:val="20"/>
          <w:szCs w:val="20"/>
        </w:rPr>
        <w:t xml:space="preserve"> and </w:t>
      </w:r>
      <w:hyperlink r:id="rId95" w:history="1">
        <w:r w:rsidRPr="00763804">
          <w:rPr>
            <w:rStyle w:val="Hyperlink"/>
            <w:rFonts w:ascii="Arial" w:eastAsiaTheme="majorEastAsia" w:hAnsi="Arial" w:cs="Arial"/>
            <w:sz w:val="20"/>
            <w:szCs w:val="20"/>
          </w:rPr>
          <w:t>https://edition.cnn.com/2021/04/14/health/breakthrough-infections-covid-vaccines-cdc/index.html</w:t>
        </w:r>
      </w:hyperlink>
    </w:p>
  </w:footnote>
  <w:footnote w:id="78">
    <w:p w:rsidR="00F869A5" w:rsidRPr="00763804" w:rsidRDefault="00F869A5" w:rsidP="00F869A5">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96" w:history="1">
        <w:r w:rsidRPr="00763804">
          <w:rPr>
            <w:rStyle w:val="Hyperlink"/>
            <w:rFonts w:ascii="Arial" w:eastAsiaTheme="majorEastAsia" w:hAnsi="Arial" w:cs="Arial"/>
            <w:sz w:val="20"/>
            <w:szCs w:val="20"/>
          </w:rPr>
          <w:t>https://www.upi.com/Health_News/2021/04/15/coronavirus-young-adults-reinfection-study/7161618510951/</w:t>
        </w:r>
      </w:hyperlink>
    </w:p>
  </w:footnote>
  <w:footnote w:id="79">
    <w:p w:rsidR="00445AF7" w:rsidRPr="00763804" w:rsidRDefault="00445AF7" w:rsidP="00445AF7">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97" w:history="1">
        <w:r w:rsidRPr="00763804">
          <w:rPr>
            <w:rStyle w:val="Hyperlink"/>
            <w:rFonts w:ascii="Arial" w:eastAsiaTheme="majorEastAsia" w:hAnsi="Arial" w:cs="Arial"/>
            <w:sz w:val="20"/>
            <w:szCs w:val="20"/>
          </w:rPr>
          <w:t>https://www.reuters.com/world/uk/uk-trial-switching-covid-19-vaccines-adds-moderna-novavax-shots-2021-04-13/</w:t>
        </w:r>
      </w:hyperlink>
    </w:p>
  </w:footnote>
  <w:footnote w:id="80">
    <w:p w:rsidR="00C30C23" w:rsidRPr="00763804" w:rsidRDefault="00C30C23" w:rsidP="00C30C23">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98" w:history="1">
        <w:r w:rsidRPr="00763804">
          <w:rPr>
            <w:rStyle w:val="Hyperlink"/>
            <w:rFonts w:ascii="Arial" w:eastAsiaTheme="majorEastAsia" w:hAnsi="Arial" w:cs="Arial"/>
          </w:rPr>
          <w:t>Covid vaccines cut risk of serious illness by 80% in over-80s - BBC News</w:t>
        </w:r>
      </w:hyperlink>
    </w:p>
  </w:footnote>
  <w:footnote w:id="81">
    <w:p w:rsidR="00C30C23" w:rsidRPr="00763804" w:rsidRDefault="00C30C23" w:rsidP="00C30C23">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99" w:history="1">
        <w:r w:rsidRPr="00763804">
          <w:rPr>
            <w:rStyle w:val="Hyperlink"/>
            <w:rFonts w:ascii="Arial" w:eastAsiaTheme="majorEastAsia" w:hAnsi="Arial" w:cs="Arial"/>
          </w:rPr>
          <w:t>COVID-19: New study to examine vaccine responses in patients with impaired immune systems | UK News | Sky News</w:t>
        </w:r>
      </w:hyperlink>
    </w:p>
  </w:footnote>
  <w:footnote w:id="82">
    <w:p w:rsidR="00462FE8" w:rsidRPr="00763804" w:rsidRDefault="00462FE8" w:rsidP="00462FE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00" w:history="1">
        <w:r w:rsidRPr="00763804">
          <w:rPr>
            <w:rStyle w:val="Hyperlink"/>
            <w:rFonts w:ascii="Arial" w:eastAsiaTheme="majorEastAsia" w:hAnsi="Arial" w:cs="Arial"/>
          </w:rPr>
          <w:t>https://www.healio.com/news/pulmonology/20210303/allergic-reactions-to-covid19-vaccines-rare-but-a-lot-of-uncertainty-remains</w:t>
        </w:r>
      </w:hyperlink>
      <w:r w:rsidRPr="00763804">
        <w:rPr>
          <w:rFonts w:ascii="Arial" w:hAnsi="Arial" w:cs="Arial"/>
        </w:rPr>
        <w:t xml:space="preserve"> and </w:t>
      </w:r>
      <w:hyperlink r:id="rId101" w:history="1">
        <w:r w:rsidRPr="00763804">
          <w:rPr>
            <w:rStyle w:val="Hyperlink"/>
            <w:rFonts w:ascii="Arial" w:eastAsiaTheme="majorEastAsia" w:hAnsi="Arial" w:cs="Arial"/>
          </w:rPr>
          <w:t>https://www.medscape.com/viewarticle/946832</w:t>
        </w:r>
      </w:hyperlink>
      <w:r w:rsidRPr="00763804">
        <w:rPr>
          <w:rFonts w:ascii="Arial" w:hAnsi="Arial" w:cs="Arial"/>
        </w:rPr>
        <w:t xml:space="preserve"> </w:t>
      </w:r>
    </w:p>
  </w:footnote>
  <w:footnote w:id="83">
    <w:p w:rsidR="00462FE8" w:rsidRPr="00763804" w:rsidRDefault="00462FE8" w:rsidP="00462FE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02" w:history="1">
        <w:r w:rsidRPr="00763804">
          <w:rPr>
            <w:rStyle w:val="Hyperlink"/>
            <w:rFonts w:ascii="Arial" w:eastAsiaTheme="majorEastAsia" w:hAnsi="Arial" w:cs="Arial"/>
          </w:rPr>
          <w:t>https://www.medscape.com/viewarticle/946765</w:t>
        </w:r>
      </w:hyperlink>
      <w:r w:rsidRPr="00763804">
        <w:rPr>
          <w:rFonts w:ascii="Arial" w:hAnsi="Arial" w:cs="Arial"/>
        </w:rPr>
        <w:t xml:space="preserve"> </w:t>
      </w:r>
    </w:p>
  </w:footnote>
  <w:footnote w:id="84">
    <w:p w:rsidR="00B55CFD" w:rsidRPr="00763804" w:rsidRDefault="00B55CFD" w:rsidP="00B55CFD">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03" w:history="1">
        <w:r w:rsidRPr="00763804">
          <w:rPr>
            <w:rStyle w:val="Hyperlink"/>
            <w:rFonts w:ascii="Arial" w:eastAsiaTheme="majorEastAsia" w:hAnsi="Arial" w:cs="Arial"/>
            <w:sz w:val="20"/>
            <w:szCs w:val="20"/>
          </w:rPr>
          <w:t>https://www.medscape.com/viewarticle/946531</w:t>
        </w:r>
      </w:hyperlink>
    </w:p>
  </w:footnote>
  <w:footnote w:id="85">
    <w:p w:rsidR="002033C8" w:rsidRPr="00763804" w:rsidRDefault="002033C8" w:rsidP="002033C8">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04" w:history="1">
        <w:r w:rsidRPr="00763804">
          <w:rPr>
            <w:rStyle w:val="Hyperlink"/>
            <w:rFonts w:ascii="Arial" w:eastAsiaTheme="majorEastAsia" w:hAnsi="Arial" w:cs="Arial"/>
            <w:sz w:val="20"/>
            <w:szCs w:val="20"/>
          </w:rPr>
          <w:t>Vaccine targets and the impact of the blood clot advice: Key moments from latest COVID-19 committee hearing - ABC News</w:t>
        </w:r>
      </w:hyperlink>
      <w:r w:rsidRPr="00763804">
        <w:rPr>
          <w:rFonts w:ascii="Arial" w:hAnsi="Arial" w:cs="Arial"/>
          <w:sz w:val="20"/>
          <w:szCs w:val="20"/>
        </w:rPr>
        <w:t xml:space="preserve"> and </w:t>
      </w:r>
      <w:hyperlink r:id="rId105" w:history="1">
        <w:r w:rsidRPr="00763804">
          <w:rPr>
            <w:rStyle w:val="Hyperlink"/>
            <w:rFonts w:ascii="Arial" w:eastAsiaTheme="majorEastAsia" w:hAnsi="Arial" w:cs="Arial"/>
            <w:sz w:val="20"/>
            <w:szCs w:val="20"/>
          </w:rPr>
          <w:t>https://www.medscape.com/viewarticle/949108</w:t>
        </w:r>
      </w:hyperlink>
      <w:r w:rsidRPr="00763804">
        <w:rPr>
          <w:rFonts w:ascii="Arial" w:hAnsi="Arial" w:cs="Arial"/>
          <w:sz w:val="20"/>
          <w:szCs w:val="20"/>
        </w:rPr>
        <w:t xml:space="preserve"> and </w:t>
      </w:r>
      <w:hyperlink r:id="rId106" w:history="1">
        <w:r w:rsidRPr="00763804">
          <w:rPr>
            <w:rStyle w:val="Hyperlink"/>
            <w:rFonts w:ascii="Arial" w:eastAsiaTheme="majorEastAsia" w:hAnsi="Arial" w:cs="Arial"/>
            <w:sz w:val="20"/>
            <w:szCs w:val="20"/>
          </w:rPr>
          <w:t>https://www.wxyz.com/news/coronavirus/doctors-closer-to-finding-cause-of-blood-clots-linked-with-some-covid-19-vaccines</w:t>
        </w:r>
      </w:hyperlink>
    </w:p>
  </w:footnote>
  <w:footnote w:id="86">
    <w:p w:rsidR="002033C8" w:rsidRPr="00763804" w:rsidRDefault="002033C8" w:rsidP="002033C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07" w:history="1">
        <w:r w:rsidRPr="00763804">
          <w:rPr>
            <w:rStyle w:val="Hyperlink"/>
            <w:rFonts w:ascii="Arial" w:eastAsiaTheme="majorEastAsia" w:hAnsi="Arial" w:cs="Arial"/>
          </w:rPr>
          <w:t>Covid-19: Risk of cerebral blood clots from disease is 10 times that from vaccination, study finds | The BMJ</w:t>
        </w:r>
      </w:hyperlink>
    </w:p>
  </w:footnote>
  <w:footnote w:id="87">
    <w:p w:rsidR="002033C8" w:rsidRPr="00763804" w:rsidRDefault="002033C8" w:rsidP="002033C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08" w:history="1">
        <w:r w:rsidRPr="00763804">
          <w:rPr>
            <w:rStyle w:val="Hyperlink"/>
            <w:rFonts w:ascii="Arial" w:eastAsiaTheme="majorEastAsia" w:hAnsi="Arial" w:cs="Arial"/>
          </w:rPr>
          <w:t>COVID might cause more blood clots than we realized | Popular Science (popsci.com)</w:t>
        </w:r>
      </w:hyperlink>
    </w:p>
  </w:footnote>
  <w:footnote w:id="88">
    <w:p w:rsidR="00C541DE" w:rsidRPr="00763804" w:rsidRDefault="00C541DE" w:rsidP="00C541DE">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09" w:history="1">
        <w:r w:rsidRPr="00763804">
          <w:rPr>
            <w:rStyle w:val="Hyperlink"/>
            <w:rFonts w:ascii="Arial" w:eastAsiaTheme="majorEastAsia" w:hAnsi="Arial" w:cs="Arial"/>
            <w:sz w:val="20"/>
            <w:szCs w:val="20"/>
          </w:rPr>
          <w:t>https://abc7ny.com/us-begins-rollout-of-johnson-and-johnson-coronavirus-vaccine/10380157/</w:t>
        </w:r>
      </w:hyperlink>
    </w:p>
  </w:footnote>
  <w:footnote w:id="89">
    <w:p w:rsidR="002033C8" w:rsidRPr="00763804" w:rsidRDefault="002033C8" w:rsidP="002033C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10" w:history="1">
        <w:r w:rsidRPr="00763804">
          <w:rPr>
            <w:rStyle w:val="Hyperlink"/>
            <w:rFonts w:ascii="Arial" w:eastAsiaTheme="majorEastAsia" w:hAnsi="Arial" w:cs="Arial"/>
          </w:rPr>
          <w:t>https://www.pharmaceuticalprocessingworld.com/fauci-jj-vaccination-could-resume-shortly/</w:t>
        </w:r>
      </w:hyperlink>
      <w:r w:rsidRPr="00763804">
        <w:rPr>
          <w:rFonts w:ascii="Arial" w:hAnsi="Arial" w:cs="Arial"/>
        </w:rPr>
        <w:t xml:space="preserve"> </w:t>
      </w:r>
    </w:p>
  </w:footnote>
  <w:footnote w:id="90">
    <w:p w:rsidR="000577BC" w:rsidRPr="00763804" w:rsidRDefault="000577BC" w:rsidP="000577BC">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11" w:history="1">
        <w:r w:rsidRPr="00763804">
          <w:rPr>
            <w:rStyle w:val="Hyperlink"/>
            <w:rFonts w:ascii="Arial" w:eastAsiaTheme="majorEastAsia" w:hAnsi="Arial" w:cs="Arial"/>
          </w:rPr>
          <w:t>Johnson &amp; Johnson COVID-19 vaccine under review by European Medicines Agency over blood clots - ABC News</w:t>
        </w:r>
      </w:hyperlink>
    </w:p>
  </w:footnote>
  <w:footnote w:id="91">
    <w:p w:rsidR="002033C8" w:rsidRPr="00763804" w:rsidRDefault="002033C8" w:rsidP="002033C8">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12" w:history="1">
        <w:r w:rsidRPr="00763804">
          <w:rPr>
            <w:rStyle w:val="Hyperlink"/>
            <w:rFonts w:ascii="Arial" w:eastAsiaTheme="majorEastAsia" w:hAnsi="Arial" w:cs="Arial"/>
            <w:sz w:val="20"/>
            <w:szCs w:val="20"/>
          </w:rPr>
          <w:t>https://www.ema.europa.eu/en/news/covid-19-vaccine-janssen-ema-finds-possible-link-very-rare-cases-unusual-blood-clots-low-blood</w:t>
        </w:r>
      </w:hyperlink>
    </w:p>
  </w:footnote>
  <w:footnote w:id="92">
    <w:p w:rsidR="002033C8" w:rsidRPr="00763804" w:rsidRDefault="002033C8" w:rsidP="002033C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13" w:history="1">
        <w:r w:rsidRPr="00763804">
          <w:rPr>
            <w:rStyle w:val="Hyperlink"/>
            <w:rFonts w:ascii="Arial" w:eastAsiaTheme="majorEastAsia" w:hAnsi="Arial" w:cs="Arial"/>
          </w:rPr>
          <w:t>J&amp;J to resume rollout of COVID-19 vaccine in Europe with safety warning | Reuters</w:t>
        </w:r>
      </w:hyperlink>
    </w:p>
  </w:footnote>
  <w:footnote w:id="93">
    <w:p w:rsidR="002033C8" w:rsidRPr="00763804" w:rsidRDefault="002033C8" w:rsidP="002033C8">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14" w:history="1">
        <w:r w:rsidRPr="00763804">
          <w:rPr>
            <w:rStyle w:val="Hyperlink"/>
            <w:rFonts w:ascii="Arial" w:eastAsiaTheme="majorEastAsia" w:hAnsi="Arial" w:cs="Arial"/>
            <w:sz w:val="20"/>
            <w:szCs w:val="20"/>
          </w:rPr>
          <w:t>https://www.newstalk.com/news/luke-oneill-limiting-johnson-johnson-like-astrazeneca-would-be-a-tragedy-1182972</w:t>
        </w:r>
      </w:hyperlink>
    </w:p>
  </w:footnote>
  <w:footnote w:id="94">
    <w:p w:rsidR="002033C8" w:rsidRPr="00763804" w:rsidRDefault="002033C8" w:rsidP="002033C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15" w:history="1">
        <w:r w:rsidRPr="00763804">
          <w:rPr>
            <w:rStyle w:val="Hyperlink"/>
            <w:rFonts w:ascii="Arial" w:eastAsiaTheme="majorEastAsia" w:hAnsi="Arial" w:cs="Arial"/>
          </w:rPr>
          <w:t>EU snubs extra 300 mln J&amp;J, Astra shots in bet on Pfizer-source | Financial Post</w:t>
        </w:r>
      </w:hyperlink>
    </w:p>
  </w:footnote>
  <w:footnote w:id="95">
    <w:p w:rsidR="002033C8" w:rsidRPr="00763804" w:rsidRDefault="002033C8" w:rsidP="002033C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16" w:history="1">
        <w:r w:rsidRPr="00763804">
          <w:rPr>
            <w:rStyle w:val="Hyperlink"/>
            <w:rFonts w:ascii="Arial" w:eastAsiaTheme="majorEastAsia" w:hAnsi="Arial" w:cs="Arial"/>
          </w:rPr>
          <w:t>Japan Cuts Reliance on AstraZeneca Vaccine With More Pfizer Jabs - Bloomberg</w:t>
        </w:r>
      </w:hyperlink>
    </w:p>
  </w:footnote>
  <w:footnote w:id="96">
    <w:p w:rsidR="00C93F64" w:rsidRPr="00763804" w:rsidRDefault="00C93F64" w:rsidP="00F812DF">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17" w:history="1">
        <w:r w:rsidRPr="00763804">
          <w:rPr>
            <w:rStyle w:val="Hyperlink"/>
            <w:rFonts w:ascii="Arial" w:eastAsiaTheme="majorEastAsia" w:hAnsi="Arial" w:cs="Arial"/>
            <w:sz w:val="20"/>
            <w:szCs w:val="20"/>
          </w:rPr>
          <w:t>https://www.9news.com.au/world/coronavirus-ireland-suspends-astrazeneca-vaccine/94d1ad6b-6c98-4750-9b52-0473d8b0a5ad</w:t>
        </w:r>
      </w:hyperlink>
      <w:r w:rsidRPr="00763804">
        <w:rPr>
          <w:rFonts w:ascii="Arial" w:hAnsi="Arial" w:cs="Arial"/>
          <w:sz w:val="20"/>
          <w:szCs w:val="20"/>
        </w:rPr>
        <w:t xml:space="preserve"> and </w:t>
      </w:r>
      <w:hyperlink r:id="rId118" w:history="1">
        <w:r w:rsidRPr="00763804">
          <w:rPr>
            <w:rStyle w:val="Hyperlink"/>
            <w:rFonts w:ascii="Arial" w:eastAsiaTheme="majorEastAsia" w:hAnsi="Arial" w:cs="Arial"/>
            <w:sz w:val="20"/>
            <w:szCs w:val="20"/>
          </w:rPr>
          <w:t>https://7news.com.au/lifestyle/health-wellbeing/ireland-germany-italy-france-suspend-astrazeneca-covid-19-vaccine-over-blood-clot-fears-c-236162</w:t>
        </w:r>
      </w:hyperlink>
      <w:r w:rsidRPr="00763804">
        <w:rPr>
          <w:rFonts w:ascii="Arial" w:hAnsi="Arial" w:cs="Arial"/>
          <w:sz w:val="20"/>
          <w:szCs w:val="20"/>
        </w:rPr>
        <w:t xml:space="preserve"> and </w:t>
      </w:r>
      <w:hyperlink r:id="rId119" w:history="1">
        <w:r w:rsidRPr="00763804">
          <w:rPr>
            <w:rStyle w:val="Hyperlink"/>
            <w:rFonts w:ascii="Arial" w:eastAsiaTheme="majorEastAsia" w:hAnsi="Arial" w:cs="Arial"/>
            <w:sz w:val="20"/>
            <w:szCs w:val="20"/>
          </w:rPr>
          <w:t>Germany, Italy, France and Spain suspend AstraZeneca vaccine rollout amid blood clot concerns - ABC News</w:t>
        </w:r>
      </w:hyperlink>
      <w:r w:rsidR="009E790B" w:rsidRPr="00763804">
        <w:rPr>
          <w:rStyle w:val="Hyperlink"/>
          <w:rFonts w:ascii="Arial" w:eastAsiaTheme="majorEastAsia" w:hAnsi="Arial" w:cs="Arial"/>
          <w:sz w:val="20"/>
          <w:szCs w:val="20"/>
        </w:rPr>
        <w:t xml:space="preserve"> </w:t>
      </w:r>
      <w:r w:rsidR="009E790B" w:rsidRPr="00763804">
        <w:rPr>
          <w:rStyle w:val="Hyperlink"/>
          <w:rFonts w:ascii="Arial" w:eastAsiaTheme="majorEastAsia" w:hAnsi="Arial" w:cs="Arial"/>
          <w:color w:val="auto"/>
          <w:sz w:val="20"/>
          <w:szCs w:val="20"/>
          <w:u w:val="none"/>
        </w:rPr>
        <w:t>and</w:t>
      </w:r>
      <w:r w:rsidR="00F812DF" w:rsidRPr="00763804">
        <w:rPr>
          <w:rStyle w:val="Hyperlink"/>
          <w:rFonts w:ascii="Arial" w:eastAsiaTheme="majorEastAsia" w:hAnsi="Arial" w:cs="Arial"/>
          <w:color w:val="auto"/>
          <w:sz w:val="20"/>
          <w:szCs w:val="20"/>
          <w:u w:val="none"/>
        </w:rPr>
        <w:t xml:space="preserve"> </w:t>
      </w:r>
      <w:hyperlink r:id="rId120" w:history="1">
        <w:r w:rsidR="00F812DF" w:rsidRPr="00763804">
          <w:rPr>
            <w:rStyle w:val="Hyperlink"/>
            <w:rFonts w:ascii="Arial" w:eastAsiaTheme="majorEastAsia" w:hAnsi="Arial" w:cs="Arial"/>
            <w:sz w:val="20"/>
            <w:szCs w:val="20"/>
          </w:rPr>
          <w:t>https://www.abc.net.au/news/2021-03-12/denmark-norway-iceland-suspend-astrazeneca-covid-shots-vaccine/13240984</w:t>
        </w:r>
      </w:hyperlink>
    </w:p>
  </w:footnote>
  <w:footnote w:id="97">
    <w:p w:rsidR="00C93F64" w:rsidRPr="00763804" w:rsidRDefault="00C93F64" w:rsidP="00C93F64">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21" w:history="1">
        <w:r w:rsidRPr="00763804">
          <w:rPr>
            <w:rStyle w:val="Hyperlink"/>
            <w:rFonts w:ascii="Arial" w:eastAsiaTheme="majorEastAsia" w:hAnsi="Arial" w:cs="Arial"/>
          </w:rPr>
          <w:t>https://www.9news.com.au/national/coronavirus-astrazeneca-vaccine-blood-clots-side-effects-countries-explainer/f8827b7a-8332-4bec-a93a-31c3926b0115</w:t>
        </w:r>
      </w:hyperlink>
      <w:r w:rsidRPr="00763804">
        <w:rPr>
          <w:rFonts w:ascii="Arial" w:hAnsi="Arial" w:cs="Arial"/>
        </w:rPr>
        <w:t xml:space="preserve"> and </w:t>
      </w:r>
      <w:hyperlink r:id="rId122" w:history="1">
        <w:r w:rsidRPr="00763804">
          <w:rPr>
            <w:rStyle w:val="Hyperlink"/>
            <w:rFonts w:ascii="Arial" w:eastAsiaTheme="majorEastAsia" w:hAnsi="Arial" w:cs="Arial"/>
          </w:rPr>
          <w:t>AstraZeneca responds after European countries suspend use of COVID vaccine over clotting fears | 7NEWS.com.au</w:t>
        </w:r>
      </w:hyperlink>
    </w:p>
  </w:footnote>
  <w:footnote w:id="98">
    <w:p w:rsidR="00D2638B" w:rsidRPr="00763804" w:rsidRDefault="00D2638B" w:rsidP="00D2638B">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23" w:history="1">
        <w:r w:rsidRPr="00763804">
          <w:rPr>
            <w:rStyle w:val="Hyperlink"/>
            <w:rFonts w:ascii="Arial" w:eastAsiaTheme="majorEastAsia" w:hAnsi="Arial" w:cs="Arial"/>
            <w:sz w:val="20"/>
            <w:szCs w:val="20"/>
          </w:rPr>
          <w:t>https://www.marketwatch.com/story/white-house-coronavirus-team-says-90-of-american-adults-will-be-eligible-for-vaccine-by-april-19-2021-03-31</w:t>
        </w:r>
      </w:hyperlink>
    </w:p>
  </w:footnote>
  <w:footnote w:id="99">
    <w:p w:rsidR="00C93F64" w:rsidRPr="00763804" w:rsidRDefault="00C93F64" w:rsidP="00C93F64">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24" w:history="1">
        <w:r w:rsidRPr="00763804">
          <w:rPr>
            <w:rStyle w:val="Hyperlink"/>
            <w:rFonts w:ascii="Arial" w:eastAsiaTheme="majorEastAsia" w:hAnsi="Arial" w:cs="Arial"/>
          </w:rPr>
          <w:t>AstraZeneca vaccine not linked to overall increased risk of blood clots, benefits outweigh risks, says Europe's drug regulator - ABC News</w:t>
        </w:r>
      </w:hyperlink>
    </w:p>
  </w:footnote>
  <w:footnote w:id="100">
    <w:p w:rsidR="002033C8" w:rsidRPr="00763804" w:rsidRDefault="002033C8" w:rsidP="002033C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25" w:history="1">
        <w:r w:rsidRPr="00763804">
          <w:rPr>
            <w:rStyle w:val="Hyperlink"/>
            <w:rFonts w:ascii="Arial" w:eastAsiaTheme="majorEastAsia" w:hAnsi="Arial" w:cs="Arial"/>
          </w:rPr>
          <w:t>Spain to trial mixing COVID-19 vaccines after restricting AstraZeneca shot | Reuters</w:t>
        </w:r>
      </w:hyperlink>
    </w:p>
  </w:footnote>
  <w:footnote w:id="101">
    <w:p w:rsidR="002033C8" w:rsidRPr="00763804" w:rsidRDefault="002033C8" w:rsidP="002033C8">
      <w:pPr>
        <w:rPr>
          <w:rFonts w:ascii="Arial" w:hAnsi="Arial" w:cs="Arial"/>
          <w:sz w:val="20"/>
          <w:szCs w:val="20"/>
        </w:rPr>
      </w:pPr>
      <w:r w:rsidRPr="00763804">
        <w:rPr>
          <w:rStyle w:val="FootnoteReference"/>
          <w:rFonts w:ascii="Arial" w:hAnsi="Arial" w:cs="Arial"/>
          <w:sz w:val="20"/>
          <w:szCs w:val="20"/>
        </w:rPr>
        <w:footnoteRef/>
      </w:r>
      <w:hyperlink r:id="rId126" w:history="1">
        <w:r w:rsidRPr="00763804">
          <w:rPr>
            <w:rStyle w:val="Hyperlink"/>
            <w:rFonts w:ascii="Arial" w:eastAsiaTheme="majorEastAsia" w:hAnsi="Arial" w:cs="Arial"/>
            <w:sz w:val="20"/>
            <w:szCs w:val="20"/>
          </w:rPr>
          <w:t>https://www.medscape.com/viewarticle/949249</w:t>
        </w:r>
      </w:hyperlink>
    </w:p>
  </w:footnote>
  <w:footnote w:id="102">
    <w:p w:rsidR="00E24A6E" w:rsidRPr="00763804" w:rsidRDefault="00E24A6E" w:rsidP="00E24A6E">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27" w:history="1">
        <w:r w:rsidRPr="00763804">
          <w:rPr>
            <w:rStyle w:val="Hyperlink"/>
            <w:rFonts w:ascii="Arial" w:eastAsiaTheme="majorEastAsia" w:hAnsi="Arial" w:cs="Arial"/>
          </w:rPr>
          <w:t>COVID-19: Family of Italian woman who died after Oxford-AstraZeneca vaccine launch legal action | World News | Sky News</w:t>
        </w:r>
      </w:hyperlink>
    </w:p>
  </w:footnote>
  <w:footnote w:id="103">
    <w:p w:rsidR="006E59B3" w:rsidRPr="00763804" w:rsidRDefault="006E59B3" w:rsidP="006E59B3">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28" w:history="1">
        <w:r w:rsidRPr="00763804">
          <w:rPr>
            <w:rStyle w:val="Hyperlink"/>
            <w:rFonts w:ascii="Arial" w:eastAsiaTheme="majorEastAsia" w:hAnsi="Arial" w:cs="Arial"/>
          </w:rPr>
          <w:t>Oxford/AstraZeneca jab trial in children paused (yahoo.com)</w:t>
        </w:r>
      </w:hyperlink>
    </w:p>
  </w:footnote>
  <w:footnote w:id="104">
    <w:p w:rsidR="001F6B65" w:rsidRPr="00763804" w:rsidRDefault="001F6B65" w:rsidP="001F6B65">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29" w:history="1">
        <w:r w:rsidRPr="00763804">
          <w:rPr>
            <w:rStyle w:val="Hyperlink"/>
            <w:rFonts w:ascii="Arial" w:eastAsiaTheme="majorEastAsia" w:hAnsi="Arial" w:cs="Arial"/>
            <w:sz w:val="20"/>
            <w:szCs w:val="20"/>
          </w:rPr>
          <w:t>What's VIPIT, the rare blood condition possibly linked to AstraZeneca? - ABC News</w:t>
        </w:r>
      </w:hyperlink>
      <w:r w:rsidRPr="00763804">
        <w:rPr>
          <w:rStyle w:val="Hyperlink"/>
          <w:rFonts w:ascii="Arial" w:eastAsiaTheme="majorEastAsia" w:hAnsi="Arial" w:cs="Arial"/>
          <w:sz w:val="20"/>
          <w:szCs w:val="20"/>
        </w:rPr>
        <w:t xml:space="preserve"> </w:t>
      </w:r>
      <w:r w:rsidRPr="00763804">
        <w:rPr>
          <w:rStyle w:val="Hyperlink"/>
          <w:rFonts w:ascii="Arial" w:eastAsiaTheme="majorEastAsia" w:hAnsi="Arial" w:cs="Arial"/>
          <w:color w:val="auto"/>
          <w:sz w:val="20"/>
          <w:szCs w:val="20"/>
        </w:rPr>
        <w:t xml:space="preserve">and </w:t>
      </w:r>
      <w:r w:rsidRPr="00763804">
        <w:rPr>
          <w:rFonts w:ascii="Arial" w:hAnsi="Arial" w:cs="Arial"/>
          <w:sz w:val="20"/>
          <w:szCs w:val="20"/>
        </w:rPr>
        <w:br/>
      </w:r>
      <w:hyperlink r:id="rId130" w:history="1">
        <w:r w:rsidRPr="00763804">
          <w:rPr>
            <w:rStyle w:val="Hyperlink"/>
            <w:rFonts w:ascii="Arial" w:eastAsiaTheme="majorEastAsia" w:hAnsi="Arial" w:cs="Arial"/>
            <w:sz w:val="20"/>
            <w:szCs w:val="20"/>
          </w:rPr>
          <w:t>https://thelimbic.com/haematology/australia-well-positioned-to-respond-to-covid-vaccine-induced-thrombotic-thrombocytopenia/?mc_cid=bbee1dfcc4&amp;mc_eid=7872445fe3</w:t>
        </w:r>
      </w:hyperlink>
    </w:p>
  </w:footnote>
  <w:footnote w:id="105">
    <w:p w:rsidR="001F6B65" w:rsidRPr="00763804" w:rsidRDefault="001F6B65" w:rsidP="001F6B65">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31" w:history="1">
        <w:r w:rsidRPr="00763804">
          <w:rPr>
            <w:rStyle w:val="Hyperlink"/>
            <w:rFonts w:ascii="Arial" w:eastAsiaTheme="majorEastAsia" w:hAnsi="Arial" w:cs="Arial"/>
            <w:sz w:val="20"/>
            <w:szCs w:val="20"/>
          </w:rPr>
          <w:t>Your questions on AstraZeneca, blood clots and coronavirus vaccines answered by experts - ABC News</w:t>
        </w:r>
      </w:hyperlink>
      <w:r w:rsidRPr="00763804">
        <w:rPr>
          <w:rFonts w:ascii="Arial" w:hAnsi="Arial" w:cs="Arial"/>
          <w:sz w:val="20"/>
          <w:szCs w:val="20"/>
        </w:rPr>
        <w:t xml:space="preserve"> and </w:t>
      </w:r>
      <w:r w:rsidRPr="00763804">
        <w:rPr>
          <w:rFonts w:ascii="Arial" w:hAnsi="Arial" w:cs="Arial"/>
          <w:sz w:val="20"/>
          <w:szCs w:val="20"/>
        </w:rPr>
        <w:br/>
      </w:r>
      <w:hyperlink r:id="rId132" w:history="1">
        <w:r w:rsidRPr="00763804">
          <w:rPr>
            <w:rStyle w:val="Hyperlink"/>
            <w:rFonts w:ascii="Arial" w:eastAsiaTheme="majorEastAsia" w:hAnsi="Arial" w:cs="Arial"/>
            <w:sz w:val="20"/>
            <w:szCs w:val="20"/>
          </w:rPr>
          <w:t>https://health.clevelandclinic.org/yes-your-birth-control-could-make-you-more-likely-to-have-a-blood-clot/</w:t>
        </w:r>
      </w:hyperlink>
      <w:r w:rsidRPr="00763804">
        <w:rPr>
          <w:rFonts w:ascii="Arial" w:hAnsi="Arial" w:cs="Arial"/>
          <w:sz w:val="20"/>
          <w:szCs w:val="20"/>
        </w:rPr>
        <w:t xml:space="preserve"> and </w:t>
      </w:r>
      <w:hyperlink r:id="rId133" w:history="1">
        <w:r w:rsidRPr="00763804">
          <w:rPr>
            <w:rStyle w:val="Hyperlink"/>
            <w:rFonts w:ascii="Arial" w:eastAsiaTheme="majorEastAsia" w:hAnsi="Arial" w:cs="Arial"/>
            <w:sz w:val="20"/>
            <w:szCs w:val="20"/>
          </w:rPr>
          <w:t>https://www.bbc.com/news/uk-wales-56749387</w:t>
        </w:r>
      </w:hyperlink>
      <w:r w:rsidRPr="00763804">
        <w:rPr>
          <w:rFonts w:ascii="Arial" w:hAnsi="Arial" w:cs="Arial"/>
          <w:sz w:val="20"/>
          <w:szCs w:val="20"/>
        </w:rPr>
        <w:t xml:space="preserve"> and </w:t>
      </w:r>
      <w:r w:rsidRPr="00763804">
        <w:rPr>
          <w:rFonts w:ascii="Arial" w:hAnsi="Arial" w:cs="Arial"/>
          <w:sz w:val="20"/>
          <w:szCs w:val="20"/>
        </w:rPr>
        <w:br/>
      </w:r>
      <w:hyperlink r:id="rId134" w:history="1">
        <w:r w:rsidRPr="00763804">
          <w:rPr>
            <w:rStyle w:val="Hyperlink"/>
            <w:rFonts w:ascii="Arial" w:eastAsiaTheme="majorEastAsia" w:hAnsi="Arial" w:cs="Arial"/>
            <w:sz w:val="20"/>
            <w:szCs w:val="20"/>
          </w:rPr>
          <w:t>https://theconversation.com/blood-clot-risks-comparing-the-astrazeneca-vaccine-and-the-contraceptive-pill-158652</w:t>
        </w:r>
      </w:hyperlink>
      <w:r w:rsidRPr="00763804">
        <w:rPr>
          <w:rFonts w:ascii="Arial" w:hAnsi="Arial" w:cs="Arial"/>
          <w:sz w:val="20"/>
          <w:szCs w:val="20"/>
        </w:rPr>
        <w:t xml:space="preserve"> and </w:t>
      </w:r>
      <w:hyperlink r:id="rId135" w:history="1">
        <w:r w:rsidRPr="00763804">
          <w:rPr>
            <w:rStyle w:val="Hyperlink"/>
            <w:rFonts w:ascii="Arial" w:eastAsiaTheme="majorEastAsia" w:hAnsi="Arial" w:cs="Arial"/>
            <w:sz w:val="20"/>
            <w:szCs w:val="20"/>
          </w:rPr>
          <w:t>https://www.verywellhealth.com/johnson-and-johnson-birth-control-blood-clots-5179341</w:t>
        </w:r>
      </w:hyperlink>
    </w:p>
  </w:footnote>
  <w:footnote w:id="106">
    <w:p w:rsidR="004E3B44" w:rsidRPr="00763804" w:rsidRDefault="004E3B44" w:rsidP="004E3B44">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36" w:history="1">
        <w:r w:rsidRPr="00763804">
          <w:rPr>
            <w:rStyle w:val="Hyperlink"/>
            <w:rFonts w:ascii="Arial" w:hAnsi="Arial" w:cs="Arial"/>
          </w:rPr>
          <w:t>https://www.abc.net.au/news/2021-03-12/us-reportedly-tells-europe-to-not-expected-vaccine-any-time-soon/13241362</w:t>
        </w:r>
      </w:hyperlink>
    </w:p>
  </w:footnote>
  <w:footnote w:id="107">
    <w:p w:rsidR="004E3B44" w:rsidRPr="00763804" w:rsidRDefault="004E3B44" w:rsidP="004E3B44">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37" w:history="1">
        <w:r w:rsidRPr="00763804">
          <w:rPr>
            <w:rStyle w:val="Hyperlink"/>
            <w:rFonts w:ascii="Arial" w:eastAsiaTheme="majorEastAsia" w:hAnsi="Arial" w:cs="Arial"/>
          </w:rPr>
          <w:t>Single-dose administration and the influence of the timing of the booster dose on immunogenicity and efficacy of ChAdOx1 nCoV-19 (AZD1222) vaccine: a pooled analysis of four randomised trials - The Lancet</w:t>
        </w:r>
      </w:hyperlink>
    </w:p>
  </w:footnote>
  <w:footnote w:id="108">
    <w:p w:rsidR="004E3B44" w:rsidRPr="00763804" w:rsidRDefault="004E3B44" w:rsidP="004E3B44">
      <w:pPr>
        <w:pStyle w:val="FootnoteText"/>
        <w:rPr>
          <w:rFonts w:ascii="Arial" w:hAnsi="Arial" w:cs="Arial"/>
          <w:b/>
          <w:bCs/>
        </w:rPr>
      </w:pPr>
      <w:r w:rsidRPr="00763804">
        <w:rPr>
          <w:rStyle w:val="FootnoteReference"/>
          <w:rFonts w:ascii="Arial" w:hAnsi="Arial" w:cs="Arial"/>
        </w:rPr>
        <w:footnoteRef/>
      </w:r>
      <w:r w:rsidRPr="00763804">
        <w:rPr>
          <w:rFonts w:ascii="Arial" w:hAnsi="Arial" w:cs="Arial"/>
        </w:rPr>
        <w:t xml:space="preserve"> </w:t>
      </w:r>
      <w:hyperlink r:id="rId138" w:history="1">
        <w:r w:rsidRPr="00763804">
          <w:rPr>
            <w:rStyle w:val="Hyperlink"/>
            <w:rFonts w:ascii="Arial" w:eastAsiaTheme="majorEastAsia" w:hAnsi="Arial" w:cs="Arial"/>
          </w:rPr>
          <w:t>AstraZeneca COVID-19 vaccine doses have better efficacy when given 12 weeks apart, study finds - ABC News</w:t>
        </w:r>
      </w:hyperlink>
    </w:p>
  </w:footnote>
  <w:footnote w:id="109">
    <w:p w:rsidR="00D25F3B" w:rsidRPr="00763804" w:rsidRDefault="00D25F3B" w:rsidP="00D25F3B">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39" w:history="1">
        <w:r w:rsidRPr="00763804">
          <w:rPr>
            <w:rStyle w:val="Hyperlink"/>
            <w:rFonts w:ascii="Arial" w:eastAsiaTheme="majorEastAsia" w:hAnsi="Arial" w:cs="Arial"/>
          </w:rPr>
          <w:t>SARS-CoV-2 mRNA vaccines induce a robust germinal centre reaction in humans | Research Square</w:t>
        </w:r>
      </w:hyperlink>
      <w:r w:rsidRPr="00763804">
        <w:rPr>
          <w:rFonts w:ascii="Arial" w:hAnsi="Arial" w:cs="Arial"/>
        </w:rPr>
        <w:t xml:space="preserve"> (not yet peer reviewed) and </w:t>
      </w:r>
      <w:hyperlink r:id="rId140" w:history="1">
        <w:r w:rsidRPr="00763804">
          <w:rPr>
            <w:rStyle w:val="Hyperlink"/>
            <w:rFonts w:ascii="Arial" w:eastAsiaTheme="majorEastAsia" w:hAnsi="Arial" w:cs="Arial"/>
          </w:rPr>
          <w:t>https://www.the-scientist.com/news-opinion/pfizer-vaccine-induces-immune-structures-key-to-lasting-immunity--68594</w:t>
        </w:r>
      </w:hyperlink>
      <w:r w:rsidRPr="00763804">
        <w:rPr>
          <w:rFonts w:ascii="Arial" w:hAnsi="Arial" w:cs="Arial"/>
        </w:rPr>
        <w:t xml:space="preserve"> </w:t>
      </w:r>
    </w:p>
  </w:footnote>
  <w:footnote w:id="110">
    <w:p w:rsidR="008B6885" w:rsidRPr="00763804" w:rsidRDefault="008B6885" w:rsidP="008B6885">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41" w:history="1">
        <w:r w:rsidRPr="00763804">
          <w:rPr>
            <w:rStyle w:val="Hyperlink"/>
            <w:rFonts w:ascii="Arial" w:eastAsiaTheme="majorEastAsia" w:hAnsi="Arial" w:cs="Arial"/>
          </w:rPr>
          <w:t>Pfizer, Moderna Covid vaccines safe and effective in pregnancy, according to new data | Health24 (news24.com)</w:t>
        </w:r>
      </w:hyperlink>
    </w:p>
  </w:footnote>
  <w:footnote w:id="111">
    <w:p w:rsidR="008B6885" w:rsidRPr="00763804" w:rsidRDefault="008B6885" w:rsidP="008B6885">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42" w:history="1">
        <w:r w:rsidRPr="00763804">
          <w:rPr>
            <w:rStyle w:val="Hyperlink"/>
            <w:rFonts w:ascii="Arial" w:eastAsiaTheme="majorEastAsia" w:hAnsi="Arial" w:cs="Arial"/>
          </w:rPr>
          <w:t>https://www.medpagetoday.com/infectiousdisease/covid19vaccine/92106</w:t>
        </w:r>
      </w:hyperlink>
      <w:r w:rsidRPr="00763804">
        <w:rPr>
          <w:rFonts w:ascii="Arial" w:hAnsi="Arial" w:cs="Arial"/>
        </w:rPr>
        <w:t xml:space="preserve"> </w:t>
      </w:r>
    </w:p>
  </w:footnote>
  <w:footnote w:id="112">
    <w:p w:rsidR="00E455C6" w:rsidRPr="00763804" w:rsidRDefault="00E455C6" w:rsidP="00E455C6">
      <w:pPr>
        <w:rPr>
          <w:rFonts w:ascii="Arial" w:hAnsi="Arial" w:cs="Arial"/>
          <w:sz w:val="20"/>
          <w:szCs w:val="20"/>
        </w:rPr>
      </w:pPr>
      <w:r w:rsidRPr="00763804">
        <w:rPr>
          <w:rStyle w:val="FootnoteReference"/>
          <w:rFonts w:ascii="Arial" w:hAnsi="Arial" w:cs="Arial"/>
          <w:sz w:val="20"/>
          <w:szCs w:val="20"/>
        </w:rPr>
        <w:footnoteRef/>
      </w:r>
      <w:hyperlink r:id="rId143" w:history="1">
        <w:r w:rsidRPr="00763804">
          <w:rPr>
            <w:rStyle w:val="Hyperlink"/>
            <w:rFonts w:ascii="Arial" w:eastAsiaTheme="majorEastAsia" w:hAnsi="Arial" w:cs="Arial"/>
            <w:sz w:val="20"/>
            <w:szCs w:val="20"/>
          </w:rPr>
          <w:t>https://www.medscape.com/viewarticle/949123</w:t>
        </w:r>
      </w:hyperlink>
    </w:p>
  </w:footnote>
  <w:footnote w:id="113">
    <w:p w:rsidR="00E455C6" w:rsidRPr="00763804" w:rsidRDefault="00E455C6" w:rsidP="00E455C6">
      <w:pPr>
        <w:rPr>
          <w:rFonts w:ascii="Arial" w:hAnsi="Arial" w:cs="Arial"/>
          <w:sz w:val="20"/>
          <w:szCs w:val="20"/>
        </w:rPr>
      </w:pPr>
      <w:r w:rsidRPr="00763804">
        <w:rPr>
          <w:rStyle w:val="FootnoteReference"/>
          <w:rFonts w:ascii="Arial" w:hAnsi="Arial" w:cs="Arial"/>
          <w:sz w:val="20"/>
          <w:szCs w:val="20"/>
        </w:rPr>
        <w:footnoteRef/>
      </w:r>
      <w:hyperlink r:id="rId144" w:history="1">
        <w:r w:rsidRPr="00763804">
          <w:rPr>
            <w:rStyle w:val="Hyperlink"/>
            <w:rFonts w:ascii="Arial" w:eastAsiaTheme="majorEastAsia" w:hAnsi="Arial" w:cs="Arial"/>
            <w:sz w:val="20"/>
            <w:szCs w:val="20"/>
          </w:rPr>
          <w:t>https://www.medscape.com/viewarticle/949111</w:t>
        </w:r>
      </w:hyperlink>
    </w:p>
  </w:footnote>
  <w:footnote w:id="114">
    <w:p w:rsidR="00E455C6" w:rsidRPr="00763804" w:rsidRDefault="00E455C6" w:rsidP="00E455C6">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45" w:history="1">
        <w:r w:rsidRPr="00763804">
          <w:rPr>
            <w:rStyle w:val="Hyperlink"/>
            <w:rFonts w:ascii="Arial" w:eastAsiaTheme="majorEastAsia" w:hAnsi="Arial" w:cs="Arial"/>
            <w:sz w:val="20"/>
            <w:szCs w:val="20"/>
          </w:rPr>
          <w:t>https://www.nih.gov/news-events/news-releases/nih-clinical-trial-evaluating-moderna-covid-19-variant-vaccine-begins</w:t>
        </w:r>
      </w:hyperlink>
    </w:p>
  </w:footnote>
  <w:footnote w:id="115">
    <w:p w:rsidR="000E0005" w:rsidRPr="00763804" w:rsidRDefault="000E0005" w:rsidP="000E0005">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46" w:history="1">
        <w:r w:rsidRPr="00763804">
          <w:rPr>
            <w:rStyle w:val="Hyperlink"/>
            <w:rFonts w:ascii="Arial" w:eastAsiaTheme="majorEastAsia" w:hAnsi="Arial" w:cs="Arial"/>
            <w:sz w:val="20"/>
            <w:szCs w:val="20"/>
          </w:rPr>
          <w:t>https://www.upi.com/Top_News/US/2021/04/07/NIH-to-study-allergic-reactions-to-Pfizer-and-Moderna-COVID-19-vaccines/6521617811189/</w:t>
        </w:r>
      </w:hyperlink>
    </w:p>
  </w:footnote>
  <w:footnote w:id="116">
    <w:p w:rsidR="00E455C6" w:rsidRPr="00763804" w:rsidRDefault="00E455C6" w:rsidP="00E455C6">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47" w:history="1">
        <w:r w:rsidRPr="00763804">
          <w:rPr>
            <w:rStyle w:val="Hyperlink"/>
            <w:rFonts w:ascii="Arial" w:eastAsiaTheme="majorEastAsia" w:hAnsi="Arial" w:cs="Arial"/>
            <w:sz w:val="20"/>
            <w:szCs w:val="20"/>
          </w:rPr>
          <w:t>https://www.nih.gov/news-events/news-releases/nih-begins-study-allergic-reactions-moderna-pfizer-biontech-covid-19-vaccines</w:t>
        </w:r>
      </w:hyperlink>
    </w:p>
  </w:footnote>
  <w:footnote w:id="117">
    <w:p w:rsidR="00E455C6" w:rsidRPr="00763804" w:rsidRDefault="00E455C6" w:rsidP="00E455C6">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48" w:history="1">
        <w:r w:rsidRPr="00763804">
          <w:rPr>
            <w:rStyle w:val="Hyperlink"/>
            <w:rFonts w:ascii="Arial" w:eastAsiaTheme="majorEastAsia" w:hAnsi="Arial" w:cs="Arial"/>
            <w:sz w:val="20"/>
            <w:szCs w:val="20"/>
          </w:rPr>
          <w:t>https://www.fiercepharma.com/pharma/moderna-cuts-covid-19-vaccine-deliveries-to-canada-u-k-amid-european-supply-struggles</w:t>
        </w:r>
      </w:hyperlink>
    </w:p>
  </w:footnote>
  <w:footnote w:id="118">
    <w:p w:rsidR="00E455C6" w:rsidRDefault="00E455C6" w:rsidP="00E455C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49" w:history="1">
        <w:r w:rsidRPr="00763804">
          <w:rPr>
            <w:rStyle w:val="Hyperlink"/>
            <w:rFonts w:ascii="Arial" w:hAnsi="Arial" w:cs="Arial"/>
          </w:rPr>
          <w:t>https://www.the-scientist.com/news-opinion/scientists-reverse-engineer-mrna-sequence-of-moderna-vaccine-68640</w:t>
        </w:r>
      </w:hyperlink>
    </w:p>
  </w:footnote>
  <w:footnote w:id="119">
    <w:p w:rsidR="00DB1984" w:rsidRPr="00763804" w:rsidRDefault="00DB1984" w:rsidP="00DB1984">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50" w:history="1">
        <w:r w:rsidRPr="00763804">
          <w:rPr>
            <w:rStyle w:val="Hyperlink"/>
            <w:rFonts w:ascii="Arial" w:eastAsiaTheme="majorEastAsia" w:hAnsi="Arial" w:cs="Arial"/>
          </w:rPr>
          <w:t>Pfizer Identifies Fake Covid-19 Shots Abroad as Criminals Exploit Vaccine Demand - WSJ</w:t>
        </w:r>
      </w:hyperlink>
      <w:r w:rsidRPr="00763804">
        <w:rPr>
          <w:rFonts w:ascii="Arial" w:hAnsi="Arial" w:cs="Arial"/>
        </w:rPr>
        <w:t xml:space="preserve"> and </w:t>
      </w:r>
      <w:hyperlink r:id="rId151" w:history="1">
        <w:r w:rsidRPr="00763804">
          <w:rPr>
            <w:rStyle w:val="Hyperlink"/>
            <w:rFonts w:ascii="Arial" w:eastAsiaTheme="majorEastAsia" w:hAnsi="Arial" w:cs="Arial"/>
          </w:rPr>
          <w:t>First counterfeit Pfizer COVID-19 vaccines surface in Poland and Mexico | FiercePharma</w:t>
        </w:r>
      </w:hyperlink>
    </w:p>
  </w:footnote>
  <w:footnote w:id="120">
    <w:p w:rsidR="00F22E9B" w:rsidRPr="00763804" w:rsidRDefault="00F22E9B" w:rsidP="00F22E9B">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52" w:history="1">
        <w:r w:rsidRPr="00763804">
          <w:rPr>
            <w:rStyle w:val="Hyperlink"/>
            <w:rFonts w:ascii="Arial" w:eastAsiaTheme="majorEastAsia" w:hAnsi="Arial" w:cs="Arial"/>
            <w:sz w:val="20"/>
            <w:szCs w:val="20"/>
          </w:rPr>
          <w:t>https://www.nytimes.com/2021/03/25/health/coronavirus-children-vaccinations-pfizer.html</w:t>
        </w:r>
      </w:hyperlink>
    </w:p>
  </w:footnote>
  <w:footnote w:id="121">
    <w:p w:rsidR="00F22E9B" w:rsidRPr="00763804" w:rsidRDefault="00F22E9B" w:rsidP="00F22E9B">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53" w:history="1">
        <w:r w:rsidRPr="00763804">
          <w:rPr>
            <w:rStyle w:val="Hyperlink"/>
            <w:rFonts w:ascii="Arial" w:hAnsi="Arial" w:cs="Arial"/>
          </w:rPr>
          <w:t>https://www.reuters.com/world/pfizer-biontech-request-expanded-emergency-use-covid-19-vaccine-adolescents-2021-04-09/</w:t>
        </w:r>
      </w:hyperlink>
    </w:p>
  </w:footnote>
  <w:footnote w:id="122">
    <w:p w:rsidR="00C33159" w:rsidRPr="00763804" w:rsidRDefault="00C33159" w:rsidP="00C3315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54" w:history="1">
        <w:r w:rsidRPr="00763804">
          <w:rPr>
            <w:rStyle w:val="Hyperlink"/>
            <w:rFonts w:ascii="Arial" w:eastAsiaTheme="majorEastAsia" w:hAnsi="Arial" w:cs="Arial"/>
          </w:rPr>
          <w:t>https://www.fiercepharma.com/pharma/europe-s-vaccine-rollout-slagging-after-j-j-and-az-holdups-curevac-readies-doses-for</w:t>
        </w:r>
      </w:hyperlink>
      <w:r w:rsidRPr="00763804">
        <w:rPr>
          <w:rFonts w:ascii="Arial" w:hAnsi="Arial" w:cs="Arial"/>
        </w:rPr>
        <w:t xml:space="preserve"> </w:t>
      </w:r>
    </w:p>
  </w:footnote>
  <w:footnote w:id="123">
    <w:p w:rsidR="00C33159" w:rsidRPr="00763804" w:rsidRDefault="00C33159" w:rsidP="00C33159">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55" w:history="1">
        <w:r w:rsidRPr="00763804">
          <w:rPr>
            <w:rStyle w:val="Hyperlink"/>
            <w:rFonts w:ascii="Arial" w:eastAsiaTheme="majorEastAsia" w:hAnsi="Arial" w:cs="Arial"/>
            <w:sz w:val="20"/>
            <w:szCs w:val="20"/>
          </w:rPr>
          <w:t>http://www.pmlive.com/pharma_news/curevac_expands_covid-19_vaccine_trial_protocol_to_include_variant_specification_1365731</w:t>
        </w:r>
      </w:hyperlink>
    </w:p>
  </w:footnote>
  <w:footnote w:id="124">
    <w:p w:rsidR="0063664B" w:rsidRPr="00763804" w:rsidRDefault="0063664B" w:rsidP="0063664B">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56" w:history="1">
        <w:r w:rsidRPr="00763804">
          <w:rPr>
            <w:rStyle w:val="Hyperlink"/>
            <w:rFonts w:ascii="Arial" w:eastAsiaTheme="majorEastAsia" w:hAnsi="Arial" w:cs="Arial"/>
          </w:rPr>
          <w:t>https://www.fiercepharma.com/manufacturing/u-s-focus-pfizer-production-could-delay-manufacturing-other-covid-19-vaccines-serum</w:t>
        </w:r>
      </w:hyperlink>
      <w:r w:rsidRPr="00763804">
        <w:rPr>
          <w:rFonts w:ascii="Arial" w:hAnsi="Arial" w:cs="Arial"/>
        </w:rPr>
        <w:t xml:space="preserve"> </w:t>
      </w:r>
    </w:p>
  </w:footnote>
  <w:footnote w:id="125">
    <w:p w:rsidR="00794DB3" w:rsidRPr="00763804" w:rsidRDefault="00794DB3" w:rsidP="00794DB3">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57" w:history="1">
        <w:r w:rsidRPr="00763804">
          <w:rPr>
            <w:rStyle w:val="Hyperlink"/>
            <w:rFonts w:ascii="Arial" w:eastAsiaTheme="majorEastAsia" w:hAnsi="Arial" w:cs="Arial"/>
          </w:rPr>
          <w:t>Victoria announces $50m to fund mRNA COVID-19 vaccine production in Australia, paving way for Pfizer-style manufacturing - ABC News</w:t>
        </w:r>
      </w:hyperlink>
    </w:p>
  </w:footnote>
  <w:footnote w:id="126">
    <w:p w:rsidR="00FA6B7E" w:rsidRPr="00763804" w:rsidRDefault="00FA6B7E" w:rsidP="00FA6B7E">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58" w:history="1">
        <w:r w:rsidRPr="00763804">
          <w:rPr>
            <w:rStyle w:val="Hyperlink"/>
            <w:rFonts w:ascii="Arial" w:eastAsiaTheme="majorEastAsia" w:hAnsi="Arial" w:cs="Arial"/>
          </w:rPr>
          <w:t>Novavax COVID-19 vaccine production set back due to supply shortages - ABC News</w:t>
        </w:r>
      </w:hyperlink>
    </w:p>
  </w:footnote>
  <w:footnote w:id="127">
    <w:p w:rsidR="006663A3" w:rsidRPr="00763804" w:rsidRDefault="006663A3" w:rsidP="006663A3">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59" w:history="1">
        <w:r w:rsidRPr="00763804">
          <w:rPr>
            <w:rStyle w:val="Hyperlink"/>
            <w:rFonts w:ascii="Arial" w:eastAsiaTheme="majorEastAsia" w:hAnsi="Arial" w:cs="Arial"/>
          </w:rPr>
          <w:t>Australia’s vaccine agreements | Australian Government Department of Health</w:t>
        </w:r>
      </w:hyperlink>
    </w:p>
  </w:footnote>
  <w:footnote w:id="128">
    <w:p w:rsidR="00292D19" w:rsidRPr="00763804" w:rsidRDefault="00292D19" w:rsidP="00292D19">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60" w:history="1">
        <w:r w:rsidRPr="00763804">
          <w:rPr>
            <w:rStyle w:val="Hyperlink"/>
            <w:rFonts w:ascii="Arial" w:eastAsiaTheme="majorEastAsia" w:hAnsi="Arial" w:cs="Arial"/>
            <w:sz w:val="20"/>
            <w:szCs w:val="20"/>
          </w:rPr>
          <w:t>https://pipelinereview.com/index.php/2021022277493/Vaccines/Novavax-Completes-Enrollment-of-PREVENT-19-COVID-19-Vaccine-Pivotal-Phase-3-Trial-in-the-United-States-and-Mexico.html</w:t>
        </w:r>
      </w:hyperlink>
    </w:p>
  </w:footnote>
  <w:footnote w:id="129">
    <w:p w:rsidR="00292D19" w:rsidRPr="00763804" w:rsidRDefault="00292D19" w:rsidP="00292D1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61" w:history="1">
        <w:r w:rsidRPr="00763804">
          <w:rPr>
            <w:rStyle w:val="Hyperlink"/>
            <w:rFonts w:ascii="Arial" w:eastAsiaTheme="majorEastAsia" w:hAnsi="Arial" w:cs="Arial"/>
          </w:rPr>
          <w:t>https://www.fiercebiotech.com/biotech/novavax-targets-may-approval-for-covid-19-vaccine-u-s</w:t>
        </w:r>
      </w:hyperlink>
      <w:r w:rsidRPr="00763804">
        <w:rPr>
          <w:rFonts w:ascii="Arial" w:hAnsi="Arial" w:cs="Arial"/>
        </w:rPr>
        <w:t xml:space="preserve"> </w:t>
      </w:r>
    </w:p>
  </w:footnote>
  <w:footnote w:id="130">
    <w:p w:rsidR="00292D19" w:rsidRPr="00763804" w:rsidRDefault="00292D19" w:rsidP="00292D19">
      <w:pPr>
        <w:rPr>
          <w:rFonts w:ascii="Arial" w:hAnsi="Arial" w:cs="Arial"/>
          <w:sz w:val="20"/>
          <w:szCs w:val="20"/>
        </w:rPr>
      </w:pPr>
      <w:r w:rsidRPr="00763804">
        <w:rPr>
          <w:rStyle w:val="FootnoteReference"/>
          <w:rFonts w:ascii="Arial" w:hAnsi="Arial" w:cs="Arial"/>
          <w:sz w:val="20"/>
          <w:szCs w:val="20"/>
        </w:rPr>
        <w:footnoteRef/>
      </w:r>
      <w:r w:rsidRPr="00763804">
        <w:rPr>
          <w:rFonts w:ascii="Arial" w:hAnsi="Arial" w:cs="Arial"/>
          <w:sz w:val="20"/>
          <w:szCs w:val="20"/>
        </w:rPr>
        <w:t xml:space="preserve"> </w:t>
      </w:r>
      <w:hyperlink r:id="rId162" w:history="1">
        <w:r w:rsidRPr="00763804">
          <w:rPr>
            <w:rStyle w:val="Hyperlink"/>
            <w:rFonts w:ascii="Arial" w:eastAsiaTheme="majorEastAsia" w:hAnsi="Arial" w:cs="Arial"/>
            <w:sz w:val="20"/>
            <w:szCs w:val="20"/>
          </w:rPr>
          <w:t>https://pipelinereview.com/index.php/2021022877538/Vaccines/Novavax-and-Takeda-Finalize-License-Agreement-for-Novavax-COVID-19-Vaccine-Candidate-in-Japan-Takeda-Initiates-Phase-1/2-Trial-in-Japan.html</w:t>
        </w:r>
      </w:hyperlink>
    </w:p>
  </w:footnote>
  <w:footnote w:id="131">
    <w:p w:rsidR="00637034" w:rsidRDefault="00637034" w:rsidP="00637034">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63" w:history="1">
        <w:r w:rsidRPr="00763804">
          <w:rPr>
            <w:rStyle w:val="Hyperlink"/>
            <w:rFonts w:ascii="Arial" w:eastAsiaTheme="majorEastAsia" w:hAnsi="Arial" w:cs="Arial"/>
            <w:sz w:val="20"/>
            <w:szCs w:val="20"/>
          </w:rPr>
          <w:t>https://pipelinereview.com/index.php/2021022477503/Vaccines/Takeda-Provides-Updates-on-Phase-1/2-Clinical-Trials-of-Novavax-and-Modernas-COVID-19-Vaccine-Candidates-in-Japan.html</w:t>
        </w:r>
      </w:hyperlink>
    </w:p>
  </w:footnote>
  <w:footnote w:id="132">
    <w:p w:rsidR="0072435A" w:rsidRPr="00763804" w:rsidRDefault="0072435A" w:rsidP="0072435A">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64" w:history="1">
        <w:r w:rsidRPr="00763804">
          <w:rPr>
            <w:rStyle w:val="Hyperlink"/>
            <w:rFonts w:ascii="Arial" w:eastAsiaTheme="majorEastAsia" w:hAnsi="Arial" w:cs="Arial"/>
          </w:rPr>
          <w:t>http://www.pharmatimes.com/news/ema_launches_rolling_review_of_russias_sputnik_v_covid-19_vaccine_1364587</w:t>
        </w:r>
      </w:hyperlink>
      <w:r w:rsidRPr="00763804">
        <w:rPr>
          <w:rFonts w:ascii="Arial" w:hAnsi="Arial" w:cs="Arial"/>
        </w:rPr>
        <w:t xml:space="preserve"> </w:t>
      </w:r>
    </w:p>
  </w:footnote>
  <w:footnote w:id="133">
    <w:p w:rsidR="00B03DA7" w:rsidRPr="00763804" w:rsidRDefault="00B03DA7" w:rsidP="00B03DA7">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65" w:history="1">
        <w:r w:rsidRPr="00763804">
          <w:rPr>
            <w:rStyle w:val="Hyperlink"/>
            <w:rFonts w:ascii="Arial" w:eastAsiaTheme="majorEastAsia" w:hAnsi="Arial" w:cs="Arial"/>
            <w:sz w:val="20"/>
            <w:szCs w:val="20"/>
          </w:rPr>
          <w:t>https://abc11.com/medicago-wake-research-covid-vaccine-plant/10487777/</w:t>
        </w:r>
      </w:hyperlink>
    </w:p>
  </w:footnote>
  <w:footnote w:id="134">
    <w:p w:rsidR="001410E8" w:rsidRPr="00763804" w:rsidRDefault="001410E8" w:rsidP="001410E8">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66" w:history="1">
        <w:r w:rsidRPr="00763804">
          <w:rPr>
            <w:rStyle w:val="Hyperlink"/>
            <w:rFonts w:ascii="Arial" w:eastAsiaTheme="majorEastAsia" w:hAnsi="Arial" w:cs="Arial"/>
          </w:rPr>
          <w:t>Brazilian Health Regulator Anvisa Authorizes Trials for GSK-Medicago COVID Vaccine (medscape.com)</w:t>
        </w:r>
      </w:hyperlink>
    </w:p>
  </w:footnote>
  <w:footnote w:id="135">
    <w:p w:rsidR="00B46379" w:rsidRPr="00763804" w:rsidRDefault="00B46379" w:rsidP="00B4637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67" w:history="1">
        <w:r w:rsidRPr="00763804">
          <w:rPr>
            <w:rStyle w:val="Hyperlink"/>
            <w:rFonts w:ascii="Arial" w:eastAsiaTheme="majorEastAsia" w:hAnsi="Arial" w:cs="Arial"/>
          </w:rPr>
          <w:t>Covaxin shows 78% efficacy in trials (livemint.com)</w:t>
        </w:r>
      </w:hyperlink>
    </w:p>
  </w:footnote>
  <w:footnote w:id="136">
    <w:p w:rsidR="003C7944" w:rsidRPr="00763804" w:rsidRDefault="003C7944" w:rsidP="003C7944">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68" w:history="1">
        <w:r w:rsidRPr="00763804">
          <w:rPr>
            <w:rStyle w:val="Hyperlink"/>
            <w:rFonts w:ascii="Arial" w:eastAsiaTheme="majorEastAsia" w:hAnsi="Arial" w:cs="Arial"/>
            <w:sz w:val="20"/>
            <w:szCs w:val="20"/>
          </w:rPr>
          <w:t>https://pipelinereview.com/index.php/2021030377579/Vaccines/Ocugens-COVID-19-Vaccine-Co-Development-Partner-Bharat-Biotech-shares-Phase-3-Interim-Results-of-COVAXIN-Demonstrates-Efficacy-of-81.html</w:t>
        </w:r>
      </w:hyperlink>
    </w:p>
  </w:footnote>
  <w:footnote w:id="137">
    <w:p w:rsidR="004E3B44" w:rsidRPr="00763804" w:rsidRDefault="004E3B44" w:rsidP="004E3B44">
      <w:pPr>
        <w:pStyle w:val="NormalWeb"/>
        <w:shd w:val="clear" w:color="auto" w:fill="FFFFFF"/>
        <w:spacing w:before="0" w:beforeAutospacing="0" w:after="0" w:afterAutospacing="0"/>
        <w:textAlignment w:val="baseline"/>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An earlier study showed insufficient immune response in older adults.</w:t>
      </w:r>
    </w:p>
  </w:footnote>
  <w:footnote w:id="138">
    <w:p w:rsidR="004E3B44" w:rsidRPr="00763804" w:rsidRDefault="004E3B44" w:rsidP="004E3B44">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69" w:history="1">
        <w:r w:rsidRPr="00763804">
          <w:rPr>
            <w:rStyle w:val="Hyperlink"/>
            <w:rFonts w:ascii="Arial" w:eastAsiaTheme="majorEastAsia" w:hAnsi="Arial" w:cs="Arial"/>
            <w:sz w:val="20"/>
            <w:szCs w:val="20"/>
          </w:rPr>
          <w:t>https://pipelinereview.com/index.php/2021022277494/Vaccines/Sanofi-and-GSK-initiate-new-Phase-2-study-of-their-adjuvanted-recombinant-protein-based-COVID-19-vaccine-candidate.html</w:t>
        </w:r>
      </w:hyperlink>
    </w:p>
  </w:footnote>
  <w:footnote w:id="139">
    <w:p w:rsidR="004E3B44" w:rsidRPr="00763804" w:rsidRDefault="004E3B44" w:rsidP="004E3B44">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70" w:history="1">
        <w:r w:rsidRPr="00763804">
          <w:rPr>
            <w:rStyle w:val="Hyperlink"/>
            <w:rFonts w:ascii="Arial" w:eastAsiaTheme="majorEastAsia" w:hAnsi="Arial" w:cs="Arial"/>
            <w:sz w:val="20"/>
            <w:szCs w:val="20"/>
          </w:rPr>
          <w:t>https://pipelinereview.com/index.php/2021022577521/Vaccines/AIVITA-Biomedical-Completes-Phase-1-Study-of-Personalized-COVID-19-Vaccine-Candidate-AV-COVID-19.html</w:t>
        </w:r>
      </w:hyperlink>
    </w:p>
  </w:footnote>
  <w:footnote w:id="140">
    <w:p w:rsidR="00195AF3" w:rsidRPr="00763804" w:rsidRDefault="00195AF3" w:rsidP="00195AF3">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1" w:history="1">
        <w:r w:rsidRPr="00763804">
          <w:rPr>
            <w:rStyle w:val="Hyperlink"/>
            <w:rFonts w:ascii="Arial" w:hAnsi="Arial" w:cs="Arial"/>
          </w:rPr>
          <w:t>https://pipelinereview.com/index.php/2021022277490/Vaccines/Amyris-Announces-Positive-Pre-Clinical-Results-For-COVID-19-RNA-Vaccine-Platform-With-Advantaged-Manufacturing-Storage-And-Distribution-Characteristics.html</w:t>
        </w:r>
      </w:hyperlink>
    </w:p>
  </w:footnote>
  <w:footnote w:id="141">
    <w:p w:rsidR="00883544" w:rsidRPr="00763804" w:rsidRDefault="00883544">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2" w:history="1">
        <w:r w:rsidRPr="00763804">
          <w:rPr>
            <w:rStyle w:val="Hyperlink"/>
            <w:rFonts w:ascii="Arial" w:hAnsi="Arial" w:cs="Arial"/>
          </w:rPr>
          <w:t>https://www.news.com.au/world/coronavirus/global/india-surpasses-18-million-covid19-cases-as-crises-worsens/news-story/035186c039da02c8b50f50616528a816</w:t>
        </w:r>
      </w:hyperlink>
      <w:r w:rsidRPr="00763804">
        <w:rPr>
          <w:rFonts w:ascii="Arial" w:hAnsi="Arial" w:cs="Arial"/>
        </w:rPr>
        <w:t xml:space="preserve"> </w:t>
      </w:r>
    </w:p>
  </w:footnote>
  <w:footnote w:id="142">
    <w:p w:rsidR="00B4287A" w:rsidRDefault="00B4287A" w:rsidP="00B4287A">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3" w:history="1">
        <w:r w:rsidRPr="00763804">
          <w:rPr>
            <w:rStyle w:val="Hyperlink"/>
            <w:rFonts w:ascii="Arial" w:hAnsi="Arial" w:cs="Arial"/>
          </w:rPr>
          <w:t>https://www.cnbc.com/2021/04/16/covid-variants-biden-admin-spending-1point7-billion-tracking-new-strains.html</w:t>
        </w:r>
      </w:hyperlink>
    </w:p>
  </w:footnote>
  <w:footnote w:id="143">
    <w:p w:rsidR="00025DC9" w:rsidRPr="00763804" w:rsidRDefault="00025DC9" w:rsidP="00025DC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4" w:history="1">
        <w:r w:rsidRPr="00763804">
          <w:rPr>
            <w:rStyle w:val="Hyperlink"/>
            <w:rFonts w:ascii="Arial" w:eastAsiaTheme="majorEastAsia" w:hAnsi="Arial" w:cs="Arial"/>
          </w:rPr>
          <w:t>Covid-19 variants pose 'real threat' to vaccine progress, CDC warns - BBC News</w:t>
        </w:r>
      </w:hyperlink>
    </w:p>
  </w:footnote>
  <w:footnote w:id="144">
    <w:p w:rsidR="00025DC9" w:rsidRPr="00763804" w:rsidRDefault="00025DC9" w:rsidP="00025DC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5" w:history="1">
        <w:r w:rsidRPr="00763804">
          <w:rPr>
            <w:rStyle w:val="Hyperlink"/>
            <w:rFonts w:ascii="Arial" w:eastAsiaTheme="majorEastAsia" w:hAnsi="Arial" w:cs="Arial"/>
          </w:rPr>
          <w:t>https://www.healio.com/news/primary-care/20210304/study-finds-limited-sarscov2-transmission-in-nc-school-districts</w:t>
        </w:r>
      </w:hyperlink>
      <w:r w:rsidRPr="00763804">
        <w:rPr>
          <w:rFonts w:ascii="Arial" w:hAnsi="Arial" w:cs="Arial"/>
        </w:rPr>
        <w:t xml:space="preserve"> </w:t>
      </w:r>
    </w:p>
  </w:footnote>
  <w:footnote w:id="145">
    <w:p w:rsidR="00E32B36" w:rsidRPr="00763804" w:rsidRDefault="00E32B36" w:rsidP="00E32B3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6" w:history="1">
        <w:r w:rsidRPr="00763804">
          <w:rPr>
            <w:rStyle w:val="Hyperlink"/>
            <w:rFonts w:ascii="Arial" w:eastAsiaTheme="majorEastAsia" w:hAnsi="Arial" w:cs="Arial"/>
          </w:rPr>
          <w:t>Modelling shows mandatory face masks during Victoria's COVID-19 second wave helped 'save thousands' - ABC News</w:t>
        </w:r>
      </w:hyperlink>
    </w:p>
  </w:footnote>
  <w:footnote w:id="146">
    <w:p w:rsidR="00E32B36" w:rsidRPr="00763804" w:rsidRDefault="00E32B36" w:rsidP="00E32B36">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7" w:history="1">
        <w:r w:rsidRPr="00763804">
          <w:rPr>
            <w:rStyle w:val="Hyperlink"/>
            <w:rFonts w:ascii="Arial" w:eastAsiaTheme="majorEastAsia" w:hAnsi="Arial" w:cs="Arial"/>
          </w:rPr>
          <w:t>https://www.9news.com.au/world/coronavirus-brazils-covid19-resurgence-is-pushing-hospitals-to-the-brink/030a49f3-802e-4e6e-b089-24ca51ac4025</w:t>
        </w:r>
      </w:hyperlink>
      <w:r w:rsidRPr="00763804">
        <w:rPr>
          <w:rFonts w:ascii="Arial" w:hAnsi="Arial" w:cs="Arial"/>
        </w:rPr>
        <w:t xml:space="preserve"> </w:t>
      </w:r>
    </w:p>
  </w:footnote>
  <w:footnote w:id="147">
    <w:p w:rsidR="006F4FEE" w:rsidRPr="00763804" w:rsidRDefault="006F4FEE" w:rsidP="006F4FEE">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8" w:history="1">
        <w:r w:rsidRPr="00763804">
          <w:rPr>
            <w:rStyle w:val="Hyperlink"/>
            <w:rFonts w:ascii="Arial" w:eastAsiaTheme="majorEastAsia" w:hAnsi="Arial" w:cs="Arial"/>
          </w:rPr>
          <w:t>https://www.bmj.com/content/372/bmj.n619</w:t>
        </w:r>
      </w:hyperlink>
      <w:r w:rsidRPr="00763804">
        <w:rPr>
          <w:rFonts w:ascii="Arial" w:hAnsi="Arial" w:cs="Arial"/>
        </w:rPr>
        <w:t xml:space="preserve"> </w:t>
      </w:r>
    </w:p>
  </w:footnote>
  <w:footnote w:id="148">
    <w:p w:rsidR="006F4FEE" w:rsidRPr="00763804" w:rsidRDefault="006F4FEE" w:rsidP="006F4FEE">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79" w:history="1">
        <w:r w:rsidRPr="00763804">
          <w:rPr>
            <w:rStyle w:val="Hyperlink"/>
            <w:rFonts w:ascii="Arial" w:eastAsiaTheme="majorEastAsia" w:hAnsi="Arial" w:cs="Arial"/>
          </w:rPr>
          <w:t>https://www.medscape.com/viewarticle/946687</w:t>
        </w:r>
      </w:hyperlink>
      <w:r w:rsidRPr="00763804">
        <w:rPr>
          <w:rFonts w:ascii="Arial" w:hAnsi="Arial" w:cs="Arial"/>
        </w:rPr>
        <w:t xml:space="preserve"> </w:t>
      </w:r>
    </w:p>
  </w:footnote>
  <w:footnote w:id="149">
    <w:p w:rsidR="006F4FEE" w:rsidRPr="00763804" w:rsidRDefault="006F4FEE" w:rsidP="006F4FEE">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80" w:history="1">
        <w:r w:rsidRPr="00763804">
          <w:rPr>
            <w:rStyle w:val="Hyperlink"/>
            <w:rFonts w:ascii="Arial" w:eastAsiaTheme="majorEastAsia" w:hAnsi="Arial" w:cs="Arial"/>
          </w:rPr>
          <w:t>Covid: France approves AstraZeneca vaccine for over-65s - BBC News</w:t>
        </w:r>
      </w:hyperlink>
    </w:p>
  </w:footnote>
  <w:footnote w:id="150">
    <w:p w:rsidR="006F4FEE" w:rsidRPr="00763804" w:rsidRDefault="006F4FEE" w:rsidP="006F4FEE">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81" w:history="1">
        <w:r w:rsidRPr="00763804">
          <w:rPr>
            <w:rStyle w:val="Hyperlink"/>
            <w:rFonts w:ascii="Arial" w:eastAsiaTheme="majorEastAsia" w:hAnsi="Arial" w:cs="Arial"/>
          </w:rPr>
          <w:t>https://www.thelancet.com/journals/lanepe/article/PIIS2666-7762(21)00033-8/fulltext</w:t>
        </w:r>
      </w:hyperlink>
      <w:r w:rsidRPr="00763804">
        <w:rPr>
          <w:rFonts w:ascii="Arial" w:hAnsi="Arial" w:cs="Arial"/>
        </w:rPr>
        <w:t xml:space="preserve"> </w:t>
      </w:r>
    </w:p>
  </w:footnote>
  <w:footnote w:id="151">
    <w:p w:rsidR="00377E89" w:rsidRPr="00763804" w:rsidRDefault="00377E89" w:rsidP="00377E89">
      <w:pPr>
        <w:rPr>
          <w:rFonts w:ascii="Arial" w:hAnsi="Arial" w:cs="Arial"/>
          <w:sz w:val="20"/>
          <w:szCs w:val="20"/>
        </w:rPr>
      </w:pPr>
      <w:r w:rsidRPr="00763804">
        <w:rPr>
          <w:rStyle w:val="FootnoteReference"/>
          <w:rFonts w:ascii="Arial" w:eastAsiaTheme="majorEastAsia" w:hAnsi="Arial" w:cs="Arial"/>
          <w:sz w:val="20"/>
          <w:szCs w:val="20"/>
        </w:rPr>
        <w:footnoteRef/>
      </w:r>
      <w:r w:rsidRPr="00763804">
        <w:rPr>
          <w:rFonts w:ascii="Arial" w:hAnsi="Arial" w:cs="Arial"/>
          <w:sz w:val="20"/>
          <w:szCs w:val="20"/>
        </w:rPr>
        <w:t xml:space="preserve"> </w:t>
      </w:r>
      <w:hyperlink r:id="rId182" w:history="1">
        <w:r w:rsidRPr="00763804">
          <w:rPr>
            <w:rStyle w:val="Hyperlink"/>
            <w:rFonts w:ascii="Arial" w:eastAsiaTheme="majorEastAsia" w:hAnsi="Arial" w:cs="Arial"/>
            <w:sz w:val="20"/>
            <w:szCs w:val="20"/>
          </w:rPr>
          <w:t>Ten scientific reasons in support of airborne transmission of SARS-CoV-2 - The Lancet</w:t>
        </w:r>
      </w:hyperlink>
      <w:r w:rsidRPr="00763804">
        <w:rPr>
          <w:rFonts w:ascii="Arial" w:hAnsi="Arial" w:cs="Arial"/>
          <w:sz w:val="20"/>
          <w:szCs w:val="20"/>
        </w:rPr>
        <w:t xml:space="preserve"> and </w:t>
      </w:r>
      <w:r w:rsidRPr="00763804">
        <w:rPr>
          <w:rFonts w:ascii="Arial" w:hAnsi="Arial" w:cs="Arial"/>
          <w:sz w:val="20"/>
          <w:szCs w:val="20"/>
        </w:rPr>
        <w:br/>
      </w:r>
      <w:hyperlink r:id="rId183" w:history="1">
        <w:r w:rsidRPr="00763804">
          <w:rPr>
            <w:rStyle w:val="Hyperlink"/>
            <w:rFonts w:ascii="Arial" w:eastAsiaTheme="majorEastAsia" w:hAnsi="Arial" w:cs="Arial"/>
            <w:sz w:val="20"/>
            <w:szCs w:val="20"/>
          </w:rPr>
          <w:t>https://newatlas.com/health-wellbeing/covid19-sars-cov-2-airborne-transmission-aerosol-evidence-study/</w:t>
        </w:r>
      </w:hyperlink>
    </w:p>
  </w:footnote>
  <w:footnote w:id="152">
    <w:p w:rsidR="000D62DB" w:rsidRPr="00763804" w:rsidRDefault="000D62DB" w:rsidP="000D62DB">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84" w:history="1">
        <w:r w:rsidRPr="00763804">
          <w:rPr>
            <w:rStyle w:val="Hyperlink"/>
            <w:rFonts w:ascii="Arial" w:eastAsiaTheme="majorEastAsia" w:hAnsi="Arial" w:cs="Arial"/>
          </w:rPr>
          <w:t>https://www.labonline.com.au/content/lab-design-fit-out-services/article/ventilation-system-filters-and-destroys-sars-cov-2-1083164018</w:t>
        </w:r>
      </w:hyperlink>
      <w:r w:rsidRPr="00763804">
        <w:rPr>
          <w:rFonts w:ascii="Arial" w:hAnsi="Arial" w:cs="Arial"/>
        </w:rPr>
        <w:t xml:space="preserve"> </w:t>
      </w:r>
    </w:p>
  </w:footnote>
  <w:footnote w:id="153">
    <w:p w:rsidR="00E65EC3" w:rsidRPr="00763804" w:rsidRDefault="00E65EC3" w:rsidP="00E65EC3">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85" w:history="1">
        <w:r w:rsidRPr="00763804">
          <w:rPr>
            <w:rStyle w:val="Hyperlink"/>
            <w:rFonts w:ascii="Arial" w:eastAsiaTheme="majorEastAsia" w:hAnsi="Arial" w:cs="Arial"/>
          </w:rPr>
          <w:t>https://www.medscape.com/viewarticle/946599</w:t>
        </w:r>
      </w:hyperlink>
      <w:r w:rsidRPr="00763804">
        <w:rPr>
          <w:rFonts w:ascii="Arial" w:hAnsi="Arial" w:cs="Arial"/>
        </w:rPr>
        <w:t xml:space="preserve"> and </w:t>
      </w:r>
      <w:hyperlink r:id="rId186" w:history="1">
        <w:r w:rsidRPr="00763804">
          <w:rPr>
            <w:rStyle w:val="Hyperlink"/>
            <w:rFonts w:ascii="Arial" w:eastAsiaTheme="majorEastAsia" w:hAnsi="Arial" w:cs="Arial"/>
          </w:rPr>
          <w:t>Exhaled aerosol increases with COVID-19 infection, age, and obesity | PNAS</w:t>
        </w:r>
      </w:hyperlink>
    </w:p>
  </w:footnote>
  <w:footnote w:id="154">
    <w:p w:rsidR="003A0B81" w:rsidRPr="00763804" w:rsidRDefault="003A0B81" w:rsidP="003A0B81">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87" w:history="1">
        <w:r w:rsidRPr="00763804">
          <w:rPr>
            <w:rStyle w:val="Hyperlink"/>
            <w:rFonts w:ascii="Arial" w:eastAsiaTheme="majorEastAsia" w:hAnsi="Arial" w:cs="Arial"/>
          </w:rPr>
          <w:t>full.pdf (nyt.com)</w:t>
        </w:r>
      </w:hyperlink>
    </w:p>
  </w:footnote>
  <w:footnote w:id="155">
    <w:p w:rsidR="003A0B81" w:rsidRDefault="003A0B81" w:rsidP="003A0B81">
      <w:pPr>
        <w:rPr>
          <w:rFonts w:ascii="Arial" w:hAnsi="Arial" w:cs="Arial"/>
          <w:sz w:val="20"/>
          <w:szCs w:val="20"/>
        </w:rPr>
      </w:pPr>
      <w:r w:rsidRPr="00763804">
        <w:rPr>
          <w:rStyle w:val="FootnoteReference"/>
          <w:rFonts w:ascii="Arial" w:hAnsi="Arial" w:cs="Arial"/>
          <w:sz w:val="20"/>
          <w:szCs w:val="20"/>
        </w:rPr>
        <w:footnoteRef/>
      </w:r>
      <w:hyperlink r:id="rId188" w:history="1">
        <w:r w:rsidRPr="00763804">
          <w:rPr>
            <w:rStyle w:val="Hyperlink"/>
            <w:rFonts w:ascii="Arial" w:eastAsiaTheme="majorEastAsia" w:hAnsi="Arial" w:cs="Arial"/>
            <w:sz w:val="20"/>
            <w:szCs w:val="20"/>
          </w:rPr>
          <w:t>https://www.medscape.com/viewarticle/948963</w:t>
        </w:r>
        <w:r>
          <w:rPr>
            <w:rStyle w:val="Hyperlink"/>
            <w:rFonts w:ascii="Arial" w:eastAsiaTheme="majorEastAsia" w:hAnsi="Arial" w:cs="Arial"/>
            <w:sz w:val="20"/>
            <w:szCs w:val="20"/>
          </w:rPr>
          <w:t xml:space="preserve"> </w:t>
        </w:r>
      </w:hyperlink>
    </w:p>
  </w:footnote>
  <w:footnote w:id="156">
    <w:p w:rsidR="005F080D" w:rsidRPr="00763804" w:rsidRDefault="005F080D" w:rsidP="005F080D">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89" w:history="1">
        <w:r w:rsidRPr="00763804">
          <w:rPr>
            <w:rStyle w:val="Hyperlink"/>
            <w:rFonts w:ascii="Arial" w:eastAsiaTheme="majorEastAsia" w:hAnsi="Arial" w:cs="Arial"/>
          </w:rPr>
          <w:t>https://www.medscape.com/viewarticle/946881</w:t>
        </w:r>
      </w:hyperlink>
      <w:r w:rsidRPr="00763804">
        <w:rPr>
          <w:rFonts w:ascii="Arial" w:hAnsi="Arial" w:cs="Arial"/>
        </w:rPr>
        <w:t xml:space="preserve"> and </w:t>
      </w:r>
      <w:hyperlink r:id="rId190" w:history="1">
        <w:r w:rsidRPr="00763804">
          <w:rPr>
            <w:rStyle w:val="Hyperlink"/>
            <w:rFonts w:ascii="Arial" w:eastAsiaTheme="majorEastAsia" w:hAnsi="Arial" w:cs="Arial"/>
          </w:rPr>
          <w:t>COVID OPEN LETTER FINAL 030421 (1).pdf (wsj.net)</w:t>
        </w:r>
      </w:hyperlink>
    </w:p>
  </w:footnote>
  <w:footnote w:id="157">
    <w:p w:rsidR="002A5044" w:rsidRPr="00763804" w:rsidRDefault="002A5044" w:rsidP="002A5044">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91" w:history="1">
        <w:r w:rsidRPr="00763804">
          <w:rPr>
            <w:rStyle w:val="Hyperlink"/>
            <w:rFonts w:ascii="Arial" w:eastAsiaTheme="majorEastAsia" w:hAnsi="Arial" w:cs="Arial"/>
          </w:rPr>
          <w:t>Vets urge horses, owners to get Hendra virus vaccine as new strain identified - ABC News</w:t>
        </w:r>
      </w:hyperlink>
    </w:p>
  </w:footnote>
  <w:footnote w:id="158">
    <w:p w:rsidR="006A5CA9" w:rsidRPr="00763804" w:rsidRDefault="006A5CA9" w:rsidP="006A5CA9">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92" w:history="1">
        <w:r w:rsidRPr="00763804">
          <w:rPr>
            <w:rStyle w:val="Hyperlink"/>
            <w:rFonts w:ascii="Arial" w:hAnsi="Arial" w:cs="Arial"/>
          </w:rPr>
          <w:t>https://www.queenslandcountrylife.com.au/story/7146558/wet-season-spike-in-a-rare-disease-among-cattle-workers</w:t>
        </w:r>
      </w:hyperlink>
    </w:p>
  </w:footnote>
  <w:footnote w:id="159">
    <w:p w:rsidR="00C248DF" w:rsidRPr="00763804" w:rsidRDefault="00C248DF" w:rsidP="00C248DF">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93" w:history="1">
        <w:r w:rsidRPr="00763804">
          <w:rPr>
            <w:rStyle w:val="Hyperlink"/>
            <w:rFonts w:ascii="Arial" w:eastAsiaTheme="majorEastAsia" w:hAnsi="Arial" w:cs="Arial"/>
          </w:rPr>
          <w:t>https://www.biopharmadive.com/news/biogen-gene-therapy-plant-north-carolina/596137</w:t>
        </w:r>
      </w:hyperlink>
      <w:r w:rsidRPr="00763804">
        <w:rPr>
          <w:rFonts w:ascii="Arial" w:hAnsi="Arial" w:cs="Arial"/>
        </w:rPr>
        <w:t xml:space="preserve"> </w:t>
      </w:r>
    </w:p>
  </w:footnote>
  <w:footnote w:id="160">
    <w:p w:rsidR="00C248DF" w:rsidRDefault="00C248DF" w:rsidP="00C248DF">
      <w:pPr>
        <w:pStyle w:val="FootnoteText"/>
        <w:rPr>
          <w:rFonts w:ascii="Arial" w:hAnsi="Arial" w:cs="Arial"/>
        </w:rPr>
      </w:pPr>
      <w:r w:rsidRPr="00763804">
        <w:rPr>
          <w:rStyle w:val="FootnoteReference"/>
          <w:rFonts w:ascii="Arial" w:hAnsi="Arial" w:cs="Arial"/>
        </w:rPr>
        <w:footnoteRef/>
      </w:r>
      <w:r w:rsidRPr="00763804">
        <w:rPr>
          <w:rFonts w:ascii="Arial" w:hAnsi="Arial" w:cs="Arial"/>
        </w:rPr>
        <w:t xml:space="preserve"> </w:t>
      </w:r>
      <w:hyperlink r:id="rId194" w:history="1">
        <w:r w:rsidRPr="00763804">
          <w:rPr>
            <w:rStyle w:val="Hyperlink"/>
            <w:rFonts w:ascii="Arial" w:eastAsiaTheme="majorEastAsia" w:hAnsi="Arial" w:cs="Arial"/>
          </w:rPr>
          <w:t>Grifols acquires 25 U.S.-based plasma centers from BPL | Seeking Alpha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279E"/>
    <w:multiLevelType w:val="hybridMultilevel"/>
    <w:tmpl w:val="7D78C4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1CD00E3E"/>
    <w:multiLevelType w:val="hybridMultilevel"/>
    <w:tmpl w:val="41A6087C"/>
    <w:lvl w:ilvl="0" w:tplc="E68054C4">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EA5604"/>
    <w:multiLevelType w:val="hybridMultilevel"/>
    <w:tmpl w:val="6268ADC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5122F"/>
    <w:multiLevelType w:val="hybridMultilevel"/>
    <w:tmpl w:val="EC7A9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74242F"/>
    <w:multiLevelType w:val="hybridMultilevel"/>
    <w:tmpl w:val="D3805F5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FC54A7"/>
    <w:multiLevelType w:val="hybridMultilevel"/>
    <w:tmpl w:val="22D493B8"/>
    <w:lvl w:ilvl="0" w:tplc="86166B84">
      <w:start w:val="1"/>
      <w:numFmt w:val="bullet"/>
      <w:lvlText w:val=""/>
      <w:lvlJc w:val="left"/>
      <w:pPr>
        <w:ind w:left="720" w:hanging="360"/>
      </w:pPr>
      <w:rPr>
        <w:rFonts w:ascii="Symbol" w:hAnsi="Symbol" w:hint="default"/>
        <w:color w:val="auto"/>
      </w:rPr>
    </w:lvl>
    <w:lvl w:ilvl="1" w:tplc="0C090019">
      <w:start w:val="1"/>
      <w:numFmt w:val="lowerLetter"/>
      <w:lvlText w:val="%2."/>
      <w:lvlJc w:val="left"/>
      <w:pPr>
        <w:ind w:left="1778"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5E4000"/>
    <w:multiLevelType w:val="multilevel"/>
    <w:tmpl w:val="863E72F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61AF542F"/>
    <w:multiLevelType w:val="hybridMultilevel"/>
    <w:tmpl w:val="5CCA182E"/>
    <w:lvl w:ilvl="0" w:tplc="E12AC7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3D182F"/>
    <w:multiLevelType w:val="hybridMultilevel"/>
    <w:tmpl w:val="2CA4F252"/>
    <w:lvl w:ilvl="0" w:tplc="955ED12E">
      <w:start w:val="1"/>
      <w:numFmt w:val="decimal"/>
      <w:pStyle w:val="TOCbold16ptbluenumber"/>
      <w:lvlText w:val="%1."/>
      <w:lvlJc w:val="left"/>
      <w:pPr>
        <w:ind w:left="3621" w:hanging="360"/>
      </w:pPr>
    </w:lvl>
    <w:lvl w:ilvl="1" w:tplc="0C090019">
      <w:start w:val="1"/>
      <w:numFmt w:val="lowerLetter"/>
      <w:lvlText w:val="%2."/>
      <w:lvlJc w:val="left"/>
      <w:pPr>
        <w:ind w:left="-1112" w:hanging="360"/>
      </w:pPr>
    </w:lvl>
    <w:lvl w:ilvl="2" w:tplc="0C09001B" w:tentative="1">
      <w:start w:val="1"/>
      <w:numFmt w:val="lowerRoman"/>
      <w:lvlText w:val="%3."/>
      <w:lvlJc w:val="right"/>
      <w:pPr>
        <w:ind w:left="-392" w:hanging="180"/>
      </w:pPr>
    </w:lvl>
    <w:lvl w:ilvl="3" w:tplc="0C09000F" w:tentative="1">
      <w:start w:val="1"/>
      <w:numFmt w:val="decimal"/>
      <w:lvlText w:val="%4."/>
      <w:lvlJc w:val="left"/>
      <w:pPr>
        <w:ind w:left="328" w:hanging="360"/>
      </w:pPr>
    </w:lvl>
    <w:lvl w:ilvl="4" w:tplc="0C090019" w:tentative="1">
      <w:start w:val="1"/>
      <w:numFmt w:val="lowerLetter"/>
      <w:lvlText w:val="%5."/>
      <w:lvlJc w:val="left"/>
      <w:pPr>
        <w:ind w:left="1048" w:hanging="360"/>
      </w:pPr>
    </w:lvl>
    <w:lvl w:ilvl="5" w:tplc="0C09001B" w:tentative="1">
      <w:start w:val="1"/>
      <w:numFmt w:val="lowerRoman"/>
      <w:lvlText w:val="%6."/>
      <w:lvlJc w:val="right"/>
      <w:pPr>
        <w:ind w:left="1768" w:hanging="180"/>
      </w:pPr>
    </w:lvl>
    <w:lvl w:ilvl="6" w:tplc="0C09000F" w:tentative="1">
      <w:start w:val="1"/>
      <w:numFmt w:val="decimal"/>
      <w:lvlText w:val="%7."/>
      <w:lvlJc w:val="left"/>
      <w:pPr>
        <w:ind w:left="2488" w:hanging="360"/>
      </w:pPr>
    </w:lvl>
    <w:lvl w:ilvl="7" w:tplc="0C090019" w:tentative="1">
      <w:start w:val="1"/>
      <w:numFmt w:val="lowerLetter"/>
      <w:lvlText w:val="%8."/>
      <w:lvlJc w:val="left"/>
      <w:pPr>
        <w:ind w:left="3208" w:hanging="360"/>
      </w:pPr>
    </w:lvl>
    <w:lvl w:ilvl="8" w:tplc="0C09001B" w:tentative="1">
      <w:start w:val="1"/>
      <w:numFmt w:val="lowerRoman"/>
      <w:lvlText w:val="%9."/>
      <w:lvlJc w:val="right"/>
      <w:pPr>
        <w:ind w:left="3928" w:hanging="180"/>
      </w:pPr>
    </w:lvl>
  </w:abstractNum>
  <w:abstractNum w:abstractNumId="10" w15:restartNumberingAfterBreak="0">
    <w:nsid w:val="792146D0"/>
    <w:multiLevelType w:val="hybridMultilevel"/>
    <w:tmpl w:val="D8C232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7BFB2DB9"/>
    <w:multiLevelType w:val="hybridMultilevel"/>
    <w:tmpl w:val="CBD8A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4"/>
  </w:num>
  <w:num w:numId="6">
    <w:abstractNumId w:val="8"/>
  </w:num>
  <w:num w:numId="7">
    <w:abstractNumId w:val="2"/>
  </w:num>
  <w:num w:numId="8">
    <w:abstractNumId w:val="11"/>
  </w:num>
  <w:num w:numId="9">
    <w:abstractNumId w:val="5"/>
  </w:num>
  <w:num w:numId="10">
    <w:abstractNumId w:val="3"/>
  </w:num>
  <w:num w:numId="11">
    <w:abstractNumId w:val="2"/>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4"/>
  </w:num>
  <w:num w:numId="15">
    <w:abstractNumId w:val="2"/>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0DF"/>
    <w:rsid w:val="00000444"/>
    <w:rsid w:val="00000894"/>
    <w:rsid w:val="000008A1"/>
    <w:rsid w:val="0000093A"/>
    <w:rsid w:val="000009DF"/>
    <w:rsid w:val="00000E88"/>
    <w:rsid w:val="0000102C"/>
    <w:rsid w:val="00001178"/>
    <w:rsid w:val="00001258"/>
    <w:rsid w:val="000014E7"/>
    <w:rsid w:val="00001726"/>
    <w:rsid w:val="00001A01"/>
    <w:rsid w:val="00001E66"/>
    <w:rsid w:val="00001F63"/>
    <w:rsid w:val="00001F99"/>
    <w:rsid w:val="0000204C"/>
    <w:rsid w:val="00002133"/>
    <w:rsid w:val="00002683"/>
    <w:rsid w:val="0000285B"/>
    <w:rsid w:val="0000297C"/>
    <w:rsid w:val="00002E19"/>
    <w:rsid w:val="0000304F"/>
    <w:rsid w:val="000032D2"/>
    <w:rsid w:val="00003443"/>
    <w:rsid w:val="00003563"/>
    <w:rsid w:val="0000385B"/>
    <w:rsid w:val="00003A7C"/>
    <w:rsid w:val="00003D48"/>
    <w:rsid w:val="00003D8E"/>
    <w:rsid w:val="00003DEF"/>
    <w:rsid w:val="0000415E"/>
    <w:rsid w:val="0000448B"/>
    <w:rsid w:val="000050E3"/>
    <w:rsid w:val="000055B3"/>
    <w:rsid w:val="00005891"/>
    <w:rsid w:val="000058B4"/>
    <w:rsid w:val="000058BE"/>
    <w:rsid w:val="00005A5B"/>
    <w:rsid w:val="00005CBD"/>
    <w:rsid w:val="00006271"/>
    <w:rsid w:val="000062C0"/>
    <w:rsid w:val="00006537"/>
    <w:rsid w:val="0000662B"/>
    <w:rsid w:val="0000665A"/>
    <w:rsid w:val="00006843"/>
    <w:rsid w:val="00006869"/>
    <w:rsid w:val="00006A20"/>
    <w:rsid w:val="00006B55"/>
    <w:rsid w:val="00006E3D"/>
    <w:rsid w:val="00006F34"/>
    <w:rsid w:val="000070BA"/>
    <w:rsid w:val="0000718E"/>
    <w:rsid w:val="00007236"/>
    <w:rsid w:val="00007301"/>
    <w:rsid w:val="000073BA"/>
    <w:rsid w:val="0000787F"/>
    <w:rsid w:val="00007915"/>
    <w:rsid w:val="00007C9C"/>
    <w:rsid w:val="00007E06"/>
    <w:rsid w:val="00007FE0"/>
    <w:rsid w:val="000105DB"/>
    <w:rsid w:val="000106A1"/>
    <w:rsid w:val="000107B4"/>
    <w:rsid w:val="00010A53"/>
    <w:rsid w:val="00010BB2"/>
    <w:rsid w:val="00010CDA"/>
    <w:rsid w:val="00010E18"/>
    <w:rsid w:val="00010E93"/>
    <w:rsid w:val="0001110F"/>
    <w:rsid w:val="00011219"/>
    <w:rsid w:val="0001135A"/>
    <w:rsid w:val="000113C1"/>
    <w:rsid w:val="0001164C"/>
    <w:rsid w:val="0001185E"/>
    <w:rsid w:val="000119D4"/>
    <w:rsid w:val="00011C2A"/>
    <w:rsid w:val="00011D35"/>
    <w:rsid w:val="00011D90"/>
    <w:rsid w:val="00011DA7"/>
    <w:rsid w:val="000120F7"/>
    <w:rsid w:val="00012417"/>
    <w:rsid w:val="000125B1"/>
    <w:rsid w:val="00012684"/>
    <w:rsid w:val="00012C16"/>
    <w:rsid w:val="00012DCD"/>
    <w:rsid w:val="00012F4F"/>
    <w:rsid w:val="00012FD0"/>
    <w:rsid w:val="00013091"/>
    <w:rsid w:val="00013204"/>
    <w:rsid w:val="000133E8"/>
    <w:rsid w:val="00013787"/>
    <w:rsid w:val="00013856"/>
    <w:rsid w:val="0001387F"/>
    <w:rsid w:val="00013922"/>
    <w:rsid w:val="000139A1"/>
    <w:rsid w:val="000139B4"/>
    <w:rsid w:val="00013EA6"/>
    <w:rsid w:val="00013F22"/>
    <w:rsid w:val="000140B0"/>
    <w:rsid w:val="000141E4"/>
    <w:rsid w:val="000142B2"/>
    <w:rsid w:val="000145DE"/>
    <w:rsid w:val="00014984"/>
    <w:rsid w:val="00014B5D"/>
    <w:rsid w:val="00014F01"/>
    <w:rsid w:val="00015331"/>
    <w:rsid w:val="00015804"/>
    <w:rsid w:val="0001599E"/>
    <w:rsid w:val="00016024"/>
    <w:rsid w:val="000163C8"/>
    <w:rsid w:val="0001640F"/>
    <w:rsid w:val="00016449"/>
    <w:rsid w:val="000167D8"/>
    <w:rsid w:val="00016941"/>
    <w:rsid w:val="0001697E"/>
    <w:rsid w:val="000169DA"/>
    <w:rsid w:val="00016DE4"/>
    <w:rsid w:val="00016EA0"/>
    <w:rsid w:val="000171F8"/>
    <w:rsid w:val="00017203"/>
    <w:rsid w:val="0001725D"/>
    <w:rsid w:val="000172C1"/>
    <w:rsid w:val="00017326"/>
    <w:rsid w:val="000176C6"/>
    <w:rsid w:val="00017AD1"/>
    <w:rsid w:val="00017C8A"/>
    <w:rsid w:val="00017D0C"/>
    <w:rsid w:val="00020055"/>
    <w:rsid w:val="00020488"/>
    <w:rsid w:val="000205FE"/>
    <w:rsid w:val="00021220"/>
    <w:rsid w:val="0002168A"/>
    <w:rsid w:val="00021ADB"/>
    <w:rsid w:val="00021B93"/>
    <w:rsid w:val="00021BA9"/>
    <w:rsid w:val="00021CB0"/>
    <w:rsid w:val="00021EB5"/>
    <w:rsid w:val="00021F02"/>
    <w:rsid w:val="000221D1"/>
    <w:rsid w:val="00022205"/>
    <w:rsid w:val="000222D7"/>
    <w:rsid w:val="00022E01"/>
    <w:rsid w:val="0002366B"/>
    <w:rsid w:val="00023722"/>
    <w:rsid w:val="000237F0"/>
    <w:rsid w:val="00023CD1"/>
    <w:rsid w:val="0002403C"/>
    <w:rsid w:val="00024208"/>
    <w:rsid w:val="00024455"/>
    <w:rsid w:val="0002468C"/>
    <w:rsid w:val="000247C0"/>
    <w:rsid w:val="00024A51"/>
    <w:rsid w:val="0002513E"/>
    <w:rsid w:val="00025364"/>
    <w:rsid w:val="000253C1"/>
    <w:rsid w:val="000254BC"/>
    <w:rsid w:val="000254F2"/>
    <w:rsid w:val="0002552F"/>
    <w:rsid w:val="00025541"/>
    <w:rsid w:val="00025831"/>
    <w:rsid w:val="00025A14"/>
    <w:rsid w:val="00025C7B"/>
    <w:rsid w:val="00025D57"/>
    <w:rsid w:val="00025D5F"/>
    <w:rsid w:val="00025DC9"/>
    <w:rsid w:val="000261DD"/>
    <w:rsid w:val="0002632C"/>
    <w:rsid w:val="0002651C"/>
    <w:rsid w:val="000265A4"/>
    <w:rsid w:val="0002664F"/>
    <w:rsid w:val="00026690"/>
    <w:rsid w:val="000266CA"/>
    <w:rsid w:val="00026819"/>
    <w:rsid w:val="00026DCE"/>
    <w:rsid w:val="00026FA0"/>
    <w:rsid w:val="00027078"/>
    <w:rsid w:val="000272C6"/>
    <w:rsid w:val="000272CC"/>
    <w:rsid w:val="000273FE"/>
    <w:rsid w:val="00027457"/>
    <w:rsid w:val="000276F9"/>
    <w:rsid w:val="000277E5"/>
    <w:rsid w:val="000278FA"/>
    <w:rsid w:val="00027A93"/>
    <w:rsid w:val="00027AB3"/>
    <w:rsid w:val="00027AB9"/>
    <w:rsid w:val="00027D92"/>
    <w:rsid w:val="00027EAB"/>
    <w:rsid w:val="000300B5"/>
    <w:rsid w:val="000301CE"/>
    <w:rsid w:val="0003042A"/>
    <w:rsid w:val="00030639"/>
    <w:rsid w:val="00030684"/>
    <w:rsid w:val="0003092A"/>
    <w:rsid w:val="000313E3"/>
    <w:rsid w:val="00031414"/>
    <w:rsid w:val="00031561"/>
    <w:rsid w:val="000318D8"/>
    <w:rsid w:val="00031922"/>
    <w:rsid w:val="000327D6"/>
    <w:rsid w:val="00032EFE"/>
    <w:rsid w:val="0003338F"/>
    <w:rsid w:val="0003343A"/>
    <w:rsid w:val="00033A57"/>
    <w:rsid w:val="00033B6C"/>
    <w:rsid w:val="00033EA4"/>
    <w:rsid w:val="00033F76"/>
    <w:rsid w:val="00033F8E"/>
    <w:rsid w:val="00033F96"/>
    <w:rsid w:val="00033F9A"/>
    <w:rsid w:val="0003427E"/>
    <w:rsid w:val="00034397"/>
    <w:rsid w:val="00034B59"/>
    <w:rsid w:val="00034EE9"/>
    <w:rsid w:val="0003501E"/>
    <w:rsid w:val="00035247"/>
    <w:rsid w:val="00035909"/>
    <w:rsid w:val="0003592D"/>
    <w:rsid w:val="00035990"/>
    <w:rsid w:val="00035BC9"/>
    <w:rsid w:val="00035C70"/>
    <w:rsid w:val="00035D6D"/>
    <w:rsid w:val="00035E75"/>
    <w:rsid w:val="00035EC7"/>
    <w:rsid w:val="00035F31"/>
    <w:rsid w:val="00035FB0"/>
    <w:rsid w:val="00035FF9"/>
    <w:rsid w:val="00036127"/>
    <w:rsid w:val="00036178"/>
    <w:rsid w:val="0003627E"/>
    <w:rsid w:val="000362E2"/>
    <w:rsid w:val="00036357"/>
    <w:rsid w:val="0003668D"/>
    <w:rsid w:val="0003695D"/>
    <w:rsid w:val="00036A4B"/>
    <w:rsid w:val="00036AF4"/>
    <w:rsid w:val="00037244"/>
    <w:rsid w:val="0003728C"/>
    <w:rsid w:val="000373F2"/>
    <w:rsid w:val="000375FB"/>
    <w:rsid w:val="00037808"/>
    <w:rsid w:val="0003780C"/>
    <w:rsid w:val="00037892"/>
    <w:rsid w:val="000378FA"/>
    <w:rsid w:val="0003798B"/>
    <w:rsid w:val="00037ADA"/>
    <w:rsid w:val="00037D7B"/>
    <w:rsid w:val="00037DC2"/>
    <w:rsid w:val="00040055"/>
    <w:rsid w:val="0004051C"/>
    <w:rsid w:val="0004063B"/>
    <w:rsid w:val="0004094A"/>
    <w:rsid w:val="00040988"/>
    <w:rsid w:val="00040C4A"/>
    <w:rsid w:val="00040CD9"/>
    <w:rsid w:val="000411D3"/>
    <w:rsid w:val="000418BD"/>
    <w:rsid w:val="00041935"/>
    <w:rsid w:val="0004193B"/>
    <w:rsid w:val="000421AD"/>
    <w:rsid w:val="000421E5"/>
    <w:rsid w:val="00042398"/>
    <w:rsid w:val="000424E0"/>
    <w:rsid w:val="00042977"/>
    <w:rsid w:val="00042DE7"/>
    <w:rsid w:val="00042F71"/>
    <w:rsid w:val="00043303"/>
    <w:rsid w:val="00043550"/>
    <w:rsid w:val="0004374C"/>
    <w:rsid w:val="00043762"/>
    <w:rsid w:val="0004381D"/>
    <w:rsid w:val="00043FE6"/>
    <w:rsid w:val="00043FFC"/>
    <w:rsid w:val="000441C1"/>
    <w:rsid w:val="0004444E"/>
    <w:rsid w:val="000447F3"/>
    <w:rsid w:val="00044898"/>
    <w:rsid w:val="00044899"/>
    <w:rsid w:val="000448BC"/>
    <w:rsid w:val="000448F3"/>
    <w:rsid w:val="00044B58"/>
    <w:rsid w:val="00044F4B"/>
    <w:rsid w:val="00045195"/>
    <w:rsid w:val="00045C9E"/>
    <w:rsid w:val="00045F4D"/>
    <w:rsid w:val="00046247"/>
    <w:rsid w:val="000464FB"/>
    <w:rsid w:val="00046660"/>
    <w:rsid w:val="000466ED"/>
    <w:rsid w:val="00046BFE"/>
    <w:rsid w:val="00046F40"/>
    <w:rsid w:val="000470B1"/>
    <w:rsid w:val="00047140"/>
    <w:rsid w:val="00047156"/>
    <w:rsid w:val="000472B5"/>
    <w:rsid w:val="000474B3"/>
    <w:rsid w:val="000474BA"/>
    <w:rsid w:val="0004785B"/>
    <w:rsid w:val="00047993"/>
    <w:rsid w:val="000479E1"/>
    <w:rsid w:val="00047A62"/>
    <w:rsid w:val="00047B6B"/>
    <w:rsid w:val="0005063F"/>
    <w:rsid w:val="00050689"/>
    <w:rsid w:val="00050695"/>
    <w:rsid w:val="000507BA"/>
    <w:rsid w:val="000509E1"/>
    <w:rsid w:val="00050A38"/>
    <w:rsid w:val="00050B39"/>
    <w:rsid w:val="00050D78"/>
    <w:rsid w:val="00050DEC"/>
    <w:rsid w:val="00050E74"/>
    <w:rsid w:val="00050F6D"/>
    <w:rsid w:val="0005149A"/>
    <w:rsid w:val="00051765"/>
    <w:rsid w:val="0005180B"/>
    <w:rsid w:val="00051B6B"/>
    <w:rsid w:val="00051DA5"/>
    <w:rsid w:val="000520CB"/>
    <w:rsid w:val="000521EC"/>
    <w:rsid w:val="0005248B"/>
    <w:rsid w:val="00052657"/>
    <w:rsid w:val="00052C6C"/>
    <w:rsid w:val="00052E73"/>
    <w:rsid w:val="000530F3"/>
    <w:rsid w:val="00053242"/>
    <w:rsid w:val="00053386"/>
    <w:rsid w:val="0005374F"/>
    <w:rsid w:val="00053842"/>
    <w:rsid w:val="00053B0B"/>
    <w:rsid w:val="00053B51"/>
    <w:rsid w:val="00053E23"/>
    <w:rsid w:val="00053E68"/>
    <w:rsid w:val="00053FCF"/>
    <w:rsid w:val="0005443A"/>
    <w:rsid w:val="000545A5"/>
    <w:rsid w:val="0005475A"/>
    <w:rsid w:val="00054770"/>
    <w:rsid w:val="000547FF"/>
    <w:rsid w:val="0005483F"/>
    <w:rsid w:val="000548E9"/>
    <w:rsid w:val="00054B23"/>
    <w:rsid w:val="00054B39"/>
    <w:rsid w:val="00054F86"/>
    <w:rsid w:val="000551A8"/>
    <w:rsid w:val="000554E5"/>
    <w:rsid w:val="00055604"/>
    <w:rsid w:val="000556CF"/>
    <w:rsid w:val="00055933"/>
    <w:rsid w:val="00055C47"/>
    <w:rsid w:val="00055DE7"/>
    <w:rsid w:val="00055DFA"/>
    <w:rsid w:val="00055EAB"/>
    <w:rsid w:val="00055FF3"/>
    <w:rsid w:val="00056137"/>
    <w:rsid w:val="0005640D"/>
    <w:rsid w:val="0005654C"/>
    <w:rsid w:val="000565B1"/>
    <w:rsid w:val="00056719"/>
    <w:rsid w:val="00056948"/>
    <w:rsid w:val="00056C9B"/>
    <w:rsid w:val="00056CDE"/>
    <w:rsid w:val="00056D9B"/>
    <w:rsid w:val="000570A0"/>
    <w:rsid w:val="00057333"/>
    <w:rsid w:val="000574EB"/>
    <w:rsid w:val="00057702"/>
    <w:rsid w:val="000577BC"/>
    <w:rsid w:val="0005794E"/>
    <w:rsid w:val="00057A60"/>
    <w:rsid w:val="00057D54"/>
    <w:rsid w:val="00057F04"/>
    <w:rsid w:val="00057FB0"/>
    <w:rsid w:val="000600AD"/>
    <w:rsid w:val="000603C6"/>
    <w:rsid w:val="0006040F"/>
    <w:rsid w:val="00060454"/>
    <w:rsid w:val="0006060C"/>
    <w:rsid w:val="000609F6"/>
    <w:rsid w:val="00060A63"/>
    <w:rsid w:val="00060CA5"/>
    <w:rsid w:val="00060DB3"/>
    <w:rsid w:val="00061978"/>
    <w:rsid w:val="00061A80"/>
    <w:rsid w:val="00061AC3"/>
    <w:rsid w:val="0006207A"/>
    <w:rsid w:val="000620E1"/>
    <w:rsid w:val="0006240B"/>
    <w:rsid w:val="0006257A"/>
    <w:rsid w:val="0006279B"/>
    <w:rsid w:val="000627D0"/>
    <w:rsid w:val="00062DC3"/>
    <w:rsid w:val="00063006"/>
    <w:rsid w:val="0006322B"/>
    <w:rsid w:val="00063319"/>
    <w:rsid w:val="00063413"/>
    <w:rsid w:val="00063462"/>
    <w:rsid w:val="0006354A"/>
    <w:rsid w:val="00063666"/>
    <w:rsid w:val="0006387B"/>
    <w:rsid w:val="000639A1"/>
    <w:rsid w:val="00063F89"/>
    <w:rsid w:val="000641C3"/>
    <w:rsid w:val="00064410"/>
    <w:rsid w:val="00064547"/>
    <w:rsid w:val="00064A8E"/>
    <w:rsid w:val="00064C7A"/>
    <w:rsid w:val="00064D49"/>
    <w:rsid w:val="00064EBB"/>
    <w:rsid w:val="0006555C"/>
    <w:rsid w:val="00065D5E"/>
    <w:rsid w:val="00065D60"/>
    <w:rsid w:val="00065F12"/>
    <w:rsid w:val="00066766"/>
    <w:rsid w:val="0006696E"/>
    <w:rsid w:val="00066D09"/>
    <w:rsid w:val="00066E02"/>
    <w:rsid w:val="00066E15"/>
    <w:rsid w:val="0006716A"/>
    <w:rsid w:val="00067438"/>
    <w:rsid w:val="00067C34"/>
    <w:rsid w:val="00067D49"/>
    <w:rsid w:val="00070081"/>
    <w:rsid w:val="000701E9"/>
    <w:rsid w:val="0007044B"/>
    <w:rsid w:val="00070568"/>
    <w:rsid w:val="000705DB"/>
    <w:rsid w:val="00070733"/>
    <w:rsid w:val="0007125E"/>
    <w:rsid w:val="00071287"/>
    <w:rsid w:val="00071444"/>
    <w:rsid w:val="000715B3"/>
    <w:rsid w:val="00071733"/>
    <w:rsid w:val="00071B87"/>
    <w:rsid w:val="00071EDE"/>
    <w:rsid w:val="00072096"/>
    <w:rsid w:val="0007231E"/>
    <w:rsid w:val="00072578"/>
    <w:rsid w:val="00072811"/>
    <w:rsid w:val="00072AE7"/>
    <w:rsid w:val="00072BD6"/>
    <w:rsid w:val="0007312D"/>
    <w:rsid w:val="000731F1"/>
    <w:rsid w:val="0007331B"/>
    <w:rsid w:val="00073909"/>
    <w:rsid w:val="00073E24"/>
    <w:rsid w:val="00073F26"/>
    <w:rsid w:val="00073F4A"/>
    <w:rsid w:val="00074473"/>
    <w:rsid w:val="0007505B"/>
    <w:rsid w:val="0007517F"/>
    <w:rsid w:val="000754BC"/>
    <w:rsid w:val="000754D0"/>
    <w:rsid w:val="00075523"/>
    <w:rsid w:val="00075932"/>
    <w:rsid w:val="00075AAA"/>
    <w:rsid w:val="00075ACE"/>
    <w:rsid w:val="00075AFD"/>
    <w:rsid w:val="00075C46"/>
    <w:rsid w:val="00075C67"/>
    <w:rsid w:val="00075D1E"/>
    <w:rsid w:val="0007660F"/>
    <w:rsid w:val="00076850"/>
    <w:rsid w:val="00076986"/>
    <w:rsid w:val="00076C98"/>
    <w:rsid w:val="00077304"/>
    <w:rsid w:val="00077394"/>
    <w:rsid w:val="000775AA"/>
    <w:rsid w:val="00077748"/>
    <w:rsid w:val="00077A54"/>
    <w:rsid w:val="00077A56"/>
    <w:rsid w:val="00077B66"/>
    <w:rsid w:val="00077EF7"/>
    <w:rsid w:val="00077F5C"/>
    <w:rsid w:val="00080154"/>
    <w:rsid w:val="00080232"/>
    <w:rsid w:val="00080272"/>
    <w:rsid w:val="0008055C"/>
    <w:rsid w:val="000806A3"/>
    <w:rsid w:val="000806E2"/>
    <w:rsid w:val="00080C53"/>
    <w:rsid w:val="00080D14"/>
    <w:rsid w:val="00080D51"/>
    <w:rsid w:val="00081393"/>
    <w:rsid w:val="00081595"/>
    <w:rsid w:val="000816AD"/>
    <w:rsid w:val="00081818"/>
    <w:rsid w:val="00081CE5"/>
    <w:rsid w:val="00081EA3"/>
    <w:rsid w:val="000820CA"/>
    <w:rsid w:val="00082582"/>
    <w:rsid w:val="000826E7"/>
    <w:rsid w:val="00082855"/>
    <w:rsid w:val="00082DE9"/>
    <w:rsid w:val="00082E37"/>
    <w:rsid w:val="00082F96"/>
    <w:rsid w:val="0008302B"/>
    <w:rsid w:val="00083084"/>
    <w:rsid w:val="000836E8"/>
    <w:rsid w:val="00083770"/>
    <w:rsid w:val="00083839"/>
    <w:rsid w:val="000838FA"/>
    <w:rsid w:val="00083933"/>
    <w:rsid w:val="00083A0E"/>
    <w:rsid w:val="00083B39"/>
    <w:rsid w:val="00084314"/>
    <w:rsid w:val="0008448A"/>
    <w:rsid w:val="000845F5"/>
    <w:rsid w:val="0008463E"/>
    <w:rsid w:val="0008484F"/>
    <w:rsid w:val="000849CC"/>
    <w:rsid w:val="000849D0"/>
    <w:rsid w:val="00084AD1"/>
    <w:rsid w:val="00084DFC"/>
    <w:rsid w:val="00084E1B"/>
    <w:rsid w:val="00084F0D"/>
    <w:rsid w:val="0008506C"/>
    <w:rsid w:val="0008515A"/>
    <w:rsid w:val="0008534C"/>
    <w:rsid w:val="0008557A"/>
    <w:rsid w:val="00085C1F"/>
    <w:rsid w:val="00085C21"/>
    <w:rsid w:val="00085E1B"/>
    <w:rsid w:val="00085E82"/>
    <w:rsid w:val="00085E9A"/>
    <w:rsid w:val="00086211"/>
    <w:rsid w:val="00086379"/>
    <w:rsid w:val="000863B1"/>
    <w:rsid w:val="0008643D"/>
    <w:rsid w:val="000866A0"/>
    <w:rsid w:val="000866F0"/>
    <w:rsid w:val="000869AC"/>
    <w:rsid w:val="000869C7"/>
    <w:rsid w:val="00086A54"/>
    <w:rsid w:val="00086C9B"/>
    <w:rsid w:val="00086F9E"/>
    <w:rsid w:val="000875F3"/>
    <w:rsid w:val="0008777E"/>
    <w:rsid w:val="000877A6"/>
    <w:rsid w:val="00087F39"/>
    <w:rsid w:val="000900E8"/>
    <w:rsid w:val="000903D5"/>
    <w:rsid w:val="00090A1D"/>
    <w:rsid w:val="00090B75"/>
    <w:rsid w:val="00090B8C"/>
    <w:rsid w:val="00090BBE"/>
    <w:rsid w:val="000911F1"/>
    <w:rsid w:val="0009134B"/>
    <w:rsid w:val="00091405"/>
    <w:rsid w:val="00091430"/>
    <w:rsid w:val="000915F0"/>
    <w:rsid w:val="0009160A"/>
    <w:rsid w:val="00091725"/>
    <w:rsid w:val="00091789"/>
    <w:rsid w:val="00091921"/>
    <w:rsid w:val="00091936"/>
    <w:rsid w:val="00091A7A"/>
    <w:rsid w:val="00091AB3"/>
    <w:rsid w:val="00091B39"/>
    <w:rsid w:val="00091CF5"/>
    <w:rsid w:val="000921DD"/>
    <w:rsid w:val="000923A7"/>
    <w:rsid w:val="00092411"/>
    <w:rsid w:val="00092907"/>
    <w:rsid w:val="00092916"/>
    <w:rsid w:val="0009292C"/>
    <w:rsid w:val="0009315D"/>
    <w:rsid w:val="0009325E"/>
    <w:rsid w:val="00093518"/>
    <w:rsid w:val="000937F5"/>
    <w:rsid w:val="0009384E"/>
    <w:rsid w:val="00093B86"/>
    <w:rsid w:val="00093F92"/>
    <w:rsid w:val="00094022"/>
    <w:rsid w:val="000940B8"/>
    <w:rsid w:val="00094209"/>
    <w:rsid w:val="0009445A"/>
    <w:rsid w:val="000944FE"/>
    <w:rsid w:val="00094772"/>
    <w:rsid w:val="00094827"/>
    <w:rsid w:val="00094B21"/>
    <w:rsid w:val="00094D61"/>
    <w:rsid w:val="00094D9E"/>
    <w:rsid w:val="00094FCC"/>
    <w:rsid w:val="0009509A"/>
    <w:rsid w:val="0009509E"/>
    <w:rsid w:val="00095504"/>
    <w:rsid w:val="00095534"/>
    <w:rsid w:val="0009558A"/>
    <w:rsid w:val="00095AA5"/>
    <w:rsid w:val="00095B1F"/>
    <w:rsid w:val="00095D25"/>
    <w:rsid w:val="00095F79"/>
    <w:rsid w:val="00096314"/>
    <w:rsid w:val="00096398"/>
    <w:rsid w:val="000966D5"/>
    <w:rsid w:val="00096888"/>
    <w:rsid w:val="00096CA8"/>
    <w:rsid w:val="00096DB6"/>
    <w:rsid w:val="00096E60"/>
    <w:rsid w:val="00097585"/>
    <w:rsid w:val="0009759D"/>
    <w:rsid w:val="000975D7"/>
    <w:rsid w:val="0009764E"/>
    <w:rsid w:val="00097656"/>
    <w:rsid w:val="000977E4"/>
    <w:rsid w:val="00097A42"/>
    <w:rsid w:val="00097A92"/>
    <w:rsid w:val="00097B11"/>
    <w:rsid w:val="00097E1B"/>
    <w:rsid w:val="00097ED4"/>
    <w:rsid w:val="000A00DE"/>
    <w:rsid w:val="000A018B"/>
    <w:rsid w:val="000A01F9"/>
    <w:rsid w:val="000A0238"/>
    <w:rsid w:val="000A027A"/>
    <w:rsid w:val="000A04B7"/>
    <w:rsid w:val="000A0597"/>
    <w:rsid w:val="000A0B43"/>
    <w:rsid w:val="000A10CC"/>
    <w:rsid w:val="000A1298"/>
    <w:rsid w:val="000A133C"/>
    <w:rsid w:val="000A14BD"/>
    <w:rsid w:val="000A1584"/>
    <w:rsid w:val="000A1630"/>
    <w:rsid w:val="000A1BB8"/>
    <w:rsid w:val="000A1EEA"/>
    <w:rsid w:val="000A2264"/>
    <w:rsid w:val="000A2431"/>
    <w:rsid w:val="000A284E"/>
    <w:rsid w:val="000A2BE2"/>
    <w:rsid w:val="000A2CD5"/>
    <w:rsid w:val="000A3362"/>
    <w:rsid w:val="000A3444"/>
    <w:rsid w:val="000A39D3"/>
    <w:rsid w:val="000A3D2A"/>
    <w:rsid w:val="000A3D71"/>
    <w:rsid w:val="000A3F93"/>
    <w:rsid w:val="000A42B4"/>
    <w:rsid w:val="000A43AA"/>
    <w:rsid w:val="000A458E"/>
    <w:rsid w:val="000A487E"/>
    <w:rsid w:val="000A4A2C"/>
    <w:rsid w:val="000A4A87"/>
    <w:rsid w:val="000A4C7D"/>
    <w:rsid w:val="000A4CD3"/>
    <w:rsid w:val="000A4D29"/>
    <w:rsid w:val="000A516C"/>
    <w:rsid w:val="000A525F"/>
    <w:rsid w:val="000A5273"/>
    <w:rsid w:val="000A5281"/>
    <w:rsid w:val="000A57B5"/>
    <w:rsid w:val="000A59AE"/>
    <w:rsid w:val="000A5C84"/>
    <w:rsid w:val="000A5CD5"/>
    <w:rsid w:val="000A5FC2"/>
    <w:rsid w:val="000A62DF"/>
    <w:rsid w:val="000A6A20"/>
    <w:rsid w:val="000A714C"/>
    <w:rsid w:val="000A71DD"/>
    <w:rsid w:val="000A73C4"/>
    <w:rsid w:val="000A74BA"/>
    <w:rsid w:val="000A7598"/>
    <w:rsid w:val="000A7763"/>
    <w:rsid w:val="000A7947"/>
    <w:rsid w:val="000A7DF8"/>
    <w:rsid w:val="000A7EC2"/>
    <w:rsid w:val="000B008D"/>
    <w:rsid w:val="000B0489"/>
    <w:rsid w:val="000B067D"/>
    <w:rsid w:val="000B09A2"/>
    <w:rsid w:val="000B09BF"/>
    <w:rsid w:val="000B1043"/>
    <w:rsid w:val="000B13C3"/>
    <w:rsid w:val="000B1437"/>
    <w:rsid w:val="000B1702"/>
    <w:rsid w:val="000B17DF"/>
    <w:rsid w:val="000B1A11"/>
    <w:rsid w:val="000B1A99"/>
    <w:rsid w:val="000B1E93"/>
    <w:rsid w:val="000B225D"/>
    <w:rsid w:val="000B24FC"/>
    <w:rsid w:val="000B25E7"/>
    <w:rsid w:val="000B2759"/>
    <w:rsid w:val="000B2867"/>
    <w:rsid w:val="000B2A7B"/>
    <w:rsid w:val="000B2B08"/>
    <w:rsid w:val="000B2DB6"/>
    <w:rsid w:val="000B3088"/>
    <w:rsid w:val="000B31A3"/>
    <w:rsid w:val="000B3327"/>
    <w:rsid w:val="000B33F6"/>
    <w:rsid w:val="000B3451"/>
    <w:rsid w:val="000B346A"/>
    <w:rsid w:val="000B3491"/>
    <w:rsid w:val="000B34AB"/>
    <w:rsid w:val="000B3633"/>
    <w:rsid w:val="000B39FF"/>
    <w:rsid w:val="000B3C94"/>
    <w:rsid w:val="000B3DE8"/>
    <w:rsid w:val="000B3E5C"/>
    <w:rsid w:val="000B412E"/>
    <w:rsid w:val="000B41D7"/>
    <w:rsid w:val="000B4586"/>
    <w:rsid w:val="000B49F4"/>
    <w:rsid w:val="000B4CB4"/>
    <w:rsid w:val="000B4CBE"/>
    <w:rsid w:val="000B5145"/>
    <w:rsid w:val="000B5403"/>
    <w:rsid w:val="000B569D"/>
    <w:rsid w:val="000B571A"/>
    <w:rsid w:val="000B5BCD"/>
    <w:rsid w:val="000B5DB0"/>
    <w:rsid w:val="000B5E56"/>
    <w:rsid w:val="000B6111"/>
    <w:rsid w:val="000B62E8"/>
    <w:rsid w:val="000B65A2"/>
    <w:rsid w:val="000B65EF"/>
    <w:rsid w:val="000B71D3"/>
    <w:rsid w:val="000B71FE"/>
    <w:rsid w:val="000B720A"/>
    <w:rsid w:val="000B76D3"/>
    <w:rsid w:val="000B7807"/>
    <w:rsid w:val="000B783D"/>
    <w:rsid w:val="000B7AC6"/>
    <w:rsid w:val="000B7C4B"/>
    <w:rsid w:val="000B7CEC"/>
    <w:rsid w:val="000B7D0C"/>
    <w:rsid w:val="000B7D68"/>
    <w:rsid w:val="000B7E08"/>
    <w:rsid w:val="000B7E3F"/>
    <w:rsid w:val="000B7EFA"/>
    <w:rsid w:val="000C0002"/>
    <w:rsid w:val="000C0117"/>
    <w:rsid w:val="000C03E8"/>
    <w:rsid w:val="000C0502"/>
    <w:rsid w:val="000C0523"/>
    <w:rsid w:val="000C065A"/>
    <w:rsid w:val="000C0714"/>
    <w:rsid w:val="000C07F7"/>
    <w:rsid w:val="000C08B5"/>
    <w:rsid w:val="000C0AD9"/>
    <w:rsid w:val="000C0C33"/>
    <w:rsid w:val="000C0CA1"/>
    <w:rsid w:val="000C0E07"/>
    <w:rsid w:val="000C10B0"/>
    <w:rsid w:val="000C1441"/>
    <w:rsid w:val="000C1827"/>
    <w:rsid w:val="000C1986"/>
    <w:rsid w:val="000C1A14"/>
    <w:rsid w:val="000C1DC0"/>
    <w:rsid w:val="000C1E53"/>
    <w:rsid w:val="000C1EFA"/>
    <w:rsid w:val="000C2402"/>
    <w:rsid w:val="000C24F2"/>
    <w:rsid w:val="000C25F0"/>
    <w:rsid w:val="000C2719"/>
    <w:rsid w:val="000C291E"/>
    <w:rsid w:val="000C2B9D"/>
    <w:rsid w:val="000C2BB1"/>
    <w:rsid w:val="000C2F5F"/>
    <w:rsid w:val="000C334B"/>
    <w:rsid w:val="000C34DF"/>
    <w:rsid w:val="000C3959"/>
    <w:rsid w:val="000C3BD1"/>
    <w:rsid w:val="000C3F6C"/>
    <w:rsid w:val="000C41B9"/>
    <w:rsid w:val="000C4431"/>
    <w:rsid w:val="000C4496"/>
    <w:rsid w:val="000C4AD7"/>
    <w:rsid w:val="000C5139"/>
    <w:rsid w:val="000C524E"/>
    <w:rsid w:val="000C5412"/>
    <w:rsid w:val="000C5724"/>
    <w:rsid w:val="000C59BF"/>
    <w:rsid w:val="000C6165"/>
    <w:rsid w:val="000C6324"/>
    <w:rsid w:val="000C6511"/>
    <w:rsid w:val="000C666E"/>
    <w:rsid w:val="000C66F0"/>
    <w:rsid w:val="000C68EC"/>
    <w:rsid w:val="000C6BC3"/>
    <w:rsid w:val="000C763C"/>
    <w:rsid w:val="000C765A"/>
    <w:rsid w:val="000C78DC"/>
    <w:rsid w:val="000C7A8A"/>
    <w:rsid w:val="000C7C6C"/>
    <w:rsid w:val="000C7D00"/>
    <w:rsid w:val="000D00B0"/>
    <w:rsid w:val="000D0404"/>
    <w:rsid w:val="000D0427"/>
    <w:rsid w:val="000D0500"/>
    <w:rsid w:val="000D060F"/>
    <w:rsid w:val="000D0703"/>
    <w:rsid w:val="000D071F"/>
    <w:rsid w:val="000D08A4"/>
    <w:rsid w:val="000D095D"/>
    <w:rsid w:val="000D0963"/>
    <w:rsid w:val="000D09C7"/>
    <w:rsid w:val="000D0B85"/>
    <w:rsid w:val="000D0BFC"/>
    <w:rsid w:val="000D0F6F"/>
    <w:rsid w:val="000D114D"/>
    <w:rsid w:val="000D1276"/>
    <w:rsid w:val="000D1853"/>
    <w:rsid w:val="000D1A44"/>
    <w:rsid w:val="000D1E19"/>
    <w:rsid w:val="000D1E4E"/>
    <w:rsid w:val="000D222B"/>
    <w:rsid w:val="000D262C"/>
    <w:rsid w:val="000D2ADC"/>
    <w:rsid w:val="000D2B3A"/>
    <w:rsid w:val="000D2D8C"/>
    <w:rsid w:val="000D2EDF"/>
    <w:rsid w:val="000D30E9"/>
    <w:rsid w:val="000D3167"/>
    <w:rsid w:val="000D32E2"/>
    <w:rsid w:val="000D34AB"/>
    <w:rsid w:val="000D3592"/>
    <w:rsid w:val="000D3746"/>
    <w:rsid w:val="000D385A"/>
    <w:rsid w:val="000D3C2E"/>
    <w:rsid w:val="000D3C68"/>
    <w:rsid w:val="000D40A9"/>
    <w:rsid w:val="000D438A"/>
    <w:rsid w:val="000D44ED"/>
    <w:rsid w:val="000D455A"/>
    <w:rsid w:val="000D45D1"/>
    <w:rsid w:val="000D47AB"/>
    <w:rsid w:val="000D4A7D"/>
    <w:rsid w:val="000D4BA4"/>
    <w:rsid w:val="000D4C1F"/>
    <w:rsid w:val="000D4D88"/>
    <w:rsid w:val="000D50DD"/>
    <w:rsid w:val="000D52E8"/>
    <w:rsid w:val="000D53A4"/>
    <w:rsid w:val="000D556A"/>
    <w:rsid w:val="000D55F3"/>
    <w:rsid w:val="000D55FA"/>
    <w:rsid w:val="000D5673"/>
    <w:rsid w:val="000D5863"/>
    <w:rsid w:val="000D5996"/>
    <w:rsid w:val="000D5CA5"/>
    <w:rsid w:val="000D6038"/>
    <w:rsid w:val="000D60E6"/>
    <w:rsid w:val="000D62DB"/>
    <w:rsid w:val="000D658C"/>
    <w:rsid w:val="000D677B"/>
    <w:rsid w:val="000D701C"/>
    <w:rsid w:val="000D707B"/>
    <w:rsid w:val="000D7374"/>
    <w:rsid w:val="000D7444"/>
    <w:rsid w:val="000D7A65"/>
    <w:rsid w:val="000D7B72"/>
    <w:rsid w:val="000D7C2F"/>
    <w:rsid w:val="000D7CEC"/>
    <w:rsid w:val="000D7D4A"/>
    <w:rsid w:val="000D7D69"/>
    <w:rsid w:val="000D7DA9"/>
    <w:rsid w:val="000D7DC6"/>
    <w:rsid w:val="000E0005"/>
    <w:rsid w:val="000E016A"/>
    <w:rsid w:val="000E0228"/>
    <w:rsid w:val="000E0407"/>
    <w:rsid w:val="000E098F"/>
    <w:rsid w:val="000E0A85"/>
    <w:rsid w:val="000E0B90"/>
    <w:rsid w:val="000E0C32"/>
    <w:rsid w:val="000E109E"/>
    <w:rsid w:val="000E1213"/>
    <w:rsid w:val="000E140F"/>
    <w:rsid w:val="000E14AD"/>
    <w:rsid w:val="000E14C8"/>
    <w:rsid w:val="000E161F"/>
    <w:rsid w:val="000E1886"/>
    <w:rsid w:val="000E19AA"/>
    <w:rsid w:val="000E1AAB"/>
    <w:rsid w:val="000E1D0A"/>
    <w:rsid w:val="000E2044"/>
    <w:rsid w:val="000E22B6"/>
    <w:rsid w:val="000E246A"/>
    <w:rsid w:val="000E246B"/>
    <w:rsid w:val="000E2559"/>
    <w:rsid w:val="000E2632"/>
    <w:rsid w:val="000E2673"/>
    <w:rsid w:val="000E27AB"/>
    <w:rsid w:val="000E2AF1"/>
    <w:rsid w:val="000E2B32"/>
    <w:rsid w:val="000E2C96"/>
    <w:rsid w:val="000E2EF3"/>
    <w:rsid w:val="000E317D"/>
    <w:rsid w:val="000E32CD"/>
    <w:rsid w:val="000E32E8"/>
    <w:rsid w:val="000E3314"/>
    <w:rsid w:val="000E3416"/>
    <w:rsid w:val="000E3613"/>
    <w:rsid w:val="000E36CA"/>
    <w:rsid w:val="000E390F"/>
    <w:rsid w:val="000E39BA"/>
    <w:rsid w:val="000E3C06"/>
    <w:rsid w:val="000E3C4C"/>
    <w:rsid w:val="000E4186"/>
    <w:rsid w:val="000E41BA"/>
    <w:rsid w:val="000E494C"/>
    <w:rsid w:val="000E4B60"/>
    <w:rsid w:val="000E4F52"/>
    <w:rsid w:val="000E5005"/>
    <w:rsid w:val="000E5085"/>
    <w:rsid w:val="000E5256"/>
    <w:rsid w:val="000E5645"/>
    <w:rsid w:val="000E592A"/>
    <w:rsid w:val="000E5981"/>
    <w:rsid w:val="000E5B4E"/>
    <w:rsid w:val="000E5F6E"/>
    <w:rsid w:val="000E644C"/>
    <w:rsid w:val="000E64EA"/>
    <w:rsid w:val="000E6BFF"/>
    <w:rsid w:val="000E6E90"/>
    <w:rsid w:val="000E70BA"/>
    <w:rsid w:val="000E710A"/>
    <w:rsid w:val="000E731B"/>
    <w:rsid w:val="000E746B"/>
    <w:rsid w:val="000E761F"/>
    <w:rsid w:val="000E779B"/>
    <w:rsid w:val="000E7C21"/>
    <w:rsid w:val="000E7DD0"/>
    <w:rsid w:val="000F0196"/>
    <w:rsid w:val="000F02FF"/>
    <w:rsid w:val="000F0495"/>
    <w:rsid w:val="000F04A8"/>
    <w:rsid w:val="000F083B"/>
    <w:rsid w:val="000F0A35"/>
    <w:rsid w:val="000F0B05"/>
    <w:rsid w:val="000F0C31"/>
    <w:rsid w:val="000F0D33"/>
    <w:rsid w:val="000F0EEA"/>
    <w:rsid w:val="000F0F24"/>
    <w:rsid w:val="000F1102"/>
    <w:rsid w:val="000F127D"/>
    <w:rsid w:val="000F1552"/>
    <w:rsid w:val="000F159E"/>
    <w:rsid w:val="000F174A"/>
    <w:rsid w:val="000F1B1D"/>
    <w:rsid w:val="000F1E28"/>
    <w:rsid w:val="000F223A"/>
    <w:rsid w:val="000F23DF"/>
    <w:rsid w:val="000F2559"/>
    <w:rsid w:val="000F25B4"/>
    <w:rsid w:val="000F265B"/>
    <w:rsid w:val="000F26A5"/>
    <w:rsid w:val="000F29A8"/>
    <w:rsid w:val="000F2A26"/>
    <w:rsid w:val="000F2A46"/>
    <w:rsid w:val="000F2C7E"/>
    <w:rsid w:val="000F2F66"/>
    <w:rsid w:val="000F312C"/>
    <w:rsid w:val="000F3238"/>
    <w:rsid w:val="000F3349"/>
    <w:rsid w:val="000F3811"/>
    <w:rsid w:val="000F4234"/>
    <w:rsid w:val="000F429D"/>
    <w:rsid w:val="000F472D"/>
    <w:rsid w:val="000F47E0"/>
    <w:rsid w:val="000F49FE"/>
    <w:rsid w:val="000F4EAB"/>
    <w:rsid w:val="000F50AA"/>
    <w:rsid w:val="000F52F1"/>
    <w:rsid w:val="000F53E1"/>
    <w:rsid w:val="000F53F5"/>
    <w:rsid w:val="000F568B"/>
    <w:rsid w:val="000F5961"/>
    <w:rsid w:val="000F5D43"/>
    <w:rsid w:val="000F6093"/>
    <w:rsid w:val="000F60EE"/>
    <w:rsid w:val="000F653C"/>
    <w:rsid w:val="000F6558"/>
    <w:rsid w:val="000F6BFD"/>
    <w:rsid w:val="000F6CBF"/>
    <w:rsid w:val="000F6FCA"/>
    <w:rsid w:val="000F750C"/>
    <w:rsid w:val="000F76C2"/>
    <w:rsid w:val="000F797B"/>
    <w:rsid w:val="000F7BB5"/>
    <w:rsid w:val="000F7D0D"/>
    <w:rsid w:val="000F7F1E"/>
    <w:rsid w:val="0010027C"/>
    <w:rsid w:val="001002C6"/>
    <w:rsid w:val="0010066C"/>
    <w:rsid w:val="00100A40"/>
    <w:rsid w:val="00100D0E"/>
    <w:rsid w:val="00100FDF"/>
    <w:rsid w:val="001010CB"/>
    <w:rsid w:val="0010120E"/>
    <w:rsid w:val="00101341"/>
    <w:rsid w:val="001013C0"/>
    <w:rsid w:val="0010153D"/>
    <w:rsid w:val="00101668"/>
    <w:rsid w:val="00101962"/>
    <w:rsid w:val="00101BA1"/>
    <w:rsid w:val="001020A3"/>
    <w:rsid w:val="001021D3"/>
    <w:rsid w:val="001022DC"/>
    <w:rsid w:val="00102573"/>
    <w:rsid w:val="0010283F"/>
    <w:rsid w:val="00102CCA"/>
    <w:rsid w:val="00102D8A"/>
    <w:rsid w:val="00102D9E"/>
    <w:rsid w:val="001035CA"/>
    <w:rsid w:val="001036D5"/>
    <w:rsid w:val="00103D43"/>
    <w:rsid w:val="0010415E"/>
    <w:rsid w:val="0010421B"/>
    <w:rsid w:val="0010425B"/>
    <w:rsid w:val="001044CA"/>
    <w:rsid w:val="00104826"/>
    <w:rsid w:val="0010483A"/>
    <w:rsid w:val="00104883"/>
    <w:rsid w:val="00104945"/>
    <w:rsid w:val="00104B46"/>
    <w:rsid w:val="00104BE2"/>
    <w:rsid w:val="00104F6D"/>
    <w:rsid w:val="00105021"/>
    <w:rsid w:val="0010505A"/>
    <w:rsid w:val="001053A2"/>
    <w:rsid w:val="001054FD"/>
    <w:rsid w:val="00105664"/>
    <w:rsid w:val="00105768"/>
    <w:rsid w:val="001059A3"/>
    <w:rsid w:val="00105CD2"/>
    <w:rsid w:val="00105F7C"/>
    <w:rsid w:val="0010619E"/>
    <w:rsid w:val="001063AD"/>
    <w:rsid w:val="001063C7"/>
    <w:rsid w:val="0010681B"/>
    <w:rsid w:val="001069C9"/>
    <w:rsid w:val="00106A78"/>
    <w:rsid w:val="00106A8E"/>
    <w:rsid w:val="00106D5D"/>
    <w:rsid w:val="00106F10"/>
    <w:rsid w:val="001071E7"/>
    <w:rsid w:val="001072D9"/>
    <w:rsid w:val="0010745C"/>
    <w:rsid w:val="001074CE"/>
    <w:rsid w:val="00107537"/>
    <w:rsid w:val="001075BB"/>
    <w:rsid w:val="0010788C"/>
    <w:rsid w:val="00107A54"/>
    <w:rsid w:val="00107ACB"/>
    <w:rsid w:val="00107BFA"/>
    <w:rsid w:val="00110180"/>
    <w:rsid w:val="00110207"/>
    <w:rsid w:val="00110686"/>
    <w:rsid w:val="0011076F"/>
    <w:rsid w:val="00110D4B"/>
    <w:rsid w:val="00110F07"/>
    <w:rsid w:val="00111242"/>
    <w:rsid w:val="0011144C"/>
    <w:rsid w:val="001115A0"/>
    <w:rsid w:val="001118CB"/>
    <w:rsid w:val="00111C2F"/>
    <w:rsid w:val="00111F79"/>
    <w:rsid w:val="001126DC"/>
    <w:rsid w:val="001126F4"/>
    <w:rsid w:val="001128F1"/>
    <w:rsid w:val="00112BAC"/>
    <w:rsid w:val="00112C37"/>
    <w:rsid w:val="00112CC3"/>
    <w:rsid w:val="00113061"/>
    <w:rsid w:val="001131D7"/>
    <w:rsid w:val="0011350E"/>
    <w:rsid w:val="001137E9"/>
    <w:rsid w:val="001138CA"/>
    <w:rsid w:val="00113D47"/>
    <w:rsid w:val="00114057"/>
    <w:rsid w:val="001143A3"/>
    <w:rsid w:val="00114915"/>
    <w:rsid w:val="00114B12"/>
    <w:rsid w:val="00114D31"/>
    <w:rsid w:val="00114D3E"/>
    <w:rsid w:val="00114E32"/>
    <w:rsid w:val="0011511F"/>
    <w:rsid w:val="0011518D"/>
    <w:rsid w:val="001152DD"/>
    <w:rsid w:val="00115683"/>
    <w:rsid w:val="00115E93"/>
    <w:rsid w:val="00116327"/>
    <w:rsid w:val="0011646A"/>
    <w:rsid w:val="00116571"/>
    <w:rsid w:val="00116689"/>
    <w:rsid w:val="001168C9"/>
    <w:rsid w:val="001168D2"/>
    <w:rsid w:val="00116C05"/>
    <w:rsid w:val="001173F8"/>
    <w:rsid w:val="00117561"/>
    <w:rsid w:val="001177E4"/>
    <w:rsid w:val="0011788F"/>
    <w:rsid w:val="00117A87"/>
    <w:rsid w:val="00117D5E"/>
    <w:rsid w:val="00120143"/>
    <w:rsid w:val="00120229"/>
    <w:rsid w:val="00120434"/>
    <w:rsid w:val="001206A9"/>
    <w:rsid w:val="001206D7"/>
    <w:rsid w:val="001206D9"/>
    <w:rsid w:val="00120B02"/>
    <w:rsid w:val="00120B03"/>
    <w:rsid w:val="00120BC0"/>
    <w:rsid w:val="001210C4"/>
    <w:rsid w:val="001213F7"/>
    <w:rsid w:val="001214AF"/>
    <w:rsid w:val="001216CC"/>
    <w:rsid w:val="00121769"/>
    <w:rsid w:val="00121B7D"/>
    <w:rsid w:val="00121BFE"/>
    <w:rsid w:val="00121EBA"/>
    <w:rsid w:val="0012211A"/>
    <w:rsid w:val="00122270"/>
    <w:rsid w:val="00122430"/>
    <w:rsid w:val="00122484"/>
    <w:rsid w:val="001225AB"/>
    <w:rsid w:val="001226CD"/>
    <w:rsid w:val="00122A6E"/>
    <w:rsid w:val="00122ACA"/>
    <w:rsid w:val="00122D77"/>
    <w:rsid w:val="00122FEA"/>
    <w:rsid w:val="00123784"/>
    <w:rsid w:val="0012404D"/>
    <w:rsid w:val="001240B0"/>
    <w:rsid w:val="0012454D"/>
    <w:rsid w:val="00124674"/>
    <w:rsid w:val="001249DF"/>
    <w:rsid w:val="00124B1F"/>
    <w:rsid w:val="00124E04"/>
    <w:rsid w:val="001250E8"/>
    <w:rsid w:val="00125139"/>
    <w:rsid w:val="0012538A"/>
    <w:rsid w:val="0012561B"/>
    <w:rsid w:val="001257A3"/>
    <w:rsid w:val="00125C33"/>
    <w:rsid w:val="001263E3"/>
    <w:rsid w:val="001265CC"/>
    <w:rsid w:val="0012683A"/>
    <w:rsid w:val="001269A8"/>
    <w:rsid w:val="00126ED2"/>
    <w:rsid w:val="00127219"/>
    <w:rsid w:val="00127671"/>
    <w:rsid w:val="00127928"/>
    <w:rsid w:val="00127959"/>
    <w:rsid w:val="00127C2A"/>
    <w:rsid w:val="00127C71"/>
    <w:rsid w:val="00127CD8"/>
    <w:rsid w:val="00127E97"/>
    <w:rsid w:val="00127F76"/>
    <w:rsid w:val="00130039"/>
    <w:rsid w:val="00130504"/>
    <w:rsid w:val="001305B4"/>
    <w:rsid w:val="001308C1"/>
    <w:rsid w:val="0013099C"/>
    <w:rsid w:val="001313C4"/>
    <w:rsid w:val="001313D1"/>
    <w:rsid w:val="001314FD"/>
    <w:rsid w:val="00131779"/>
    <w:rsid w:val="00131B69"/>
    <w:rsid w:val="001322FA"/>
    <w:rsid w:val="0013230C"/>
    <w:rsid w:val="0013238E"/>
    <w:rsid w:val="001324AA"/>
    <w:rsid w:val="001324F9"/>
    <w:rsid w:val="00132686"/>
    <w:rsid w:val="00132838"/>
    <w:rsid w:val="001328A0"/>
    <w:rsid w:val="00132965"/>
    <w:rsid w:val="00133211"/>
    <w:rsid w:val="001335CC"/>
    <w:rsid w:val="001335F6"/>
    <w:rsid w:val="00133659"/>
    <w:rsid w:val="0013382E"/>
    <w:rsid w:val="001338B7"/>
    <w:rsid w:val="001340C2"/>
    <w:rsid w:val="0013424A"/>
    <w:rsid w:val="00134303"/>
    <w:rsid w:val="001345EC"/>
    <w:rsid w:val="00134D00"/>
    <w:rsid w:val="00134E1A"/>
    <w:rsid w:val="00134E7A"/>
    <w:rsid w:val="001352BF"/>
    <w:rsid w:val="001356E9"/>
    <w:rsid w:val="00135B78"/>
    <w:rsid w:val="00135C0F"/>
    <w:rsid w:val="00135C32"/>
    <w:rsid w:val="00136315"/>
    <w:rsid w:val="00136362"/>
    <w:rsid w:val="00136DC3"/>
    <w:rsid w:val="00136EA4"/>
    <w:rsid w:val="00137252"/>
    <w:rsid w:val="00137A30"/>
    <w:rsid w:val="00137C88"/>
    <w:rsid w:val="00140208"/>
    <w:rsid w:val="001404C4"/>
    <w:rsid w:val="001404F3"/>
    <w:rsid w:val="00140807"/>
    <w:rsid w:val="0014082B"/>
    <w:rsid w:val="001409E8"/>
    <w:rsid w:val="00140EF0"/>
    <w:rsid w:val="001410E8"/>
    <w:rsid w:val="001411FF"/>
    <w:rsid w:val="00141709"/>
    <w:rsid w:val="00141A03"/>
    <w:rsid w:val="00141BBB"/>
    <w:rsid w:val="00141DBA"/>
    <w:rsid w:val="001420C0"/>
    <w:rsid w:val="001422AB"/>
    <w:rsid w:val="001423F7"/>
    <w:rsid w:val="0014288F"/>
    <w:rsid w:val="001428FB"/>
    <w:rsid w:val="00142A86"/>
    <w:rsid w:val="00142AE6"/>
    <w:rsid w:val="00142BD3"/>
    <w:rsid w:val="00143019"/>
    <w:rsid w:val="0014301F"/>
    <w:rsid w:val="00143109"/>
    <w:rsid w:val="0014377E"/>
    <w:rsid w:val="001439FF"/>
    <w:rsid w:val="00143AFC"/>
    <w:rsid w:val="00143B0E"/>
    <w:rsid w:val="00143EC8"/>
    <w:rsid w:val="001440CE"/>
    <w:rsid w:val="001442B9"/>
    <w:rsid w:val="0014435A"/>
    <w:rsid w:val="0014441C"/>
    <w:rsid w:val="001449FB"/>
    <w:rsid w:val="00144C44"/>
    <w:rsid w:val="00145040"/>
    <w:rsid w:val="0014557B"/>
    <w:rsid w:val="00145809"/>
    <w:rsid w:val="00145899"/>
    <w:rsid w:val="00145AB0"/>
    <w:rsid w:val="00145AC0"/>
    <w:rsid w:val="00145B93"/>
    <w:rsid w:val="00145C8D"/>
    <w:rsid w:val="00145CA3"/>
    <w:rsid w:val="00145DB7"/>
    <w:rsid w:val="00146569"/>
    <w:rsid w:val="001468C4"/>
    <w:rsid w:val="00146CF0"/>
    <w:rsid w:val="00146D3D"/>
    <w:rsid w:val="00146D74"/>
    <w:rsid w:val="001471CA"/>
    <w:rsid w:val="001471D4"/>
    <w:rsid w:val="001472C7"/>
    <w:rsid w:val="00147844"/>
    <w:rsid w:val="00147BC1"/>
    <w:rsid w:val="00147BF0"/>
    <w:rsid w:val="00147E72"/>
    <w:rsid w:val="00150075"/>
    <w:rsid w:val="0015032B"/>
    <w:rsid w:val="00150478"/>
    <w:rsid w:val="0015047A"/>
    <w:rsid w:val="0015079B"/>
    <w:rsid w:val="00150885"/>
    <w:rsid w:val="00150E80"/>
    <w:rsid w:val="00150F67"/>
    <w:rsid w:val="00150FD4"/>
    <w:rsid w:val="0015136D"/>
    <w:rsid w:val="001517E3"/>
    <w:rsid w:val="00151D03"/>
    <w:rsid w:val="00151F40"/>
    <w:rsid w:val="0015266F"/>
    <w:rsid w:val="001526D6"/>
    <w:rsid w:val="00152C7A"/>
    <w:rsid w:val="00152C8F"/>
    <w:rsid w:val="00152D94"/>
    <w:rsid w:val="00153053"/>
    <w:rsid w:val="001537CD"/>
    <w:rsid w:val="001539A1"/>
    <w:rsid w:val="00153BBE"/>
    <w:rsid w:val="00153C85"/>
    <w:rsid w:val="00153D38"/>
    <w:rsid w:val="00154514"/>
    <w:rsid w:val="001546D1"/>
    <w:rsid w:val="00154F4E"/>
    <w:rsid w:val="001551E6"/>
    <w:rsid w:val="001551F6"/>
    <w:rsid w:val="0015543D"/>
    <w:rsid w:val="00155903"/>
    <w:rsid w:val="00155BEC"/>
    <w:rsid w:val="00155C00"/>
    <w:rsid w:val="00155C32"/>
    <w:rsid w:val="00155E13"/>
    <w:rsid w:val="00155F4C"/>
    <w:rsid w:val="00156353"/>
    <w:rsid w:val="0015667B"/>
    <w:rsid w:val="001567C8"/>
    <w:rsid w:val="001568F4"/>
    <w:rsid w:val="00156F44"/>
    <w:rsid w:val="00156FB4"/>
    <w:rsid w:val="001570D0"/>
    <w:rsid w:val="0015735B"/>
    <w:rsid w:val="00157476"/>
    <w:rsid w:val="00157DF7"/>
    <w:rsid w:val="00157EDD"/>
    <w:rsid w:val="00157F22"/>
    <w:rsid w:val="00157FD6"/>
    <w:rsid w:val="001600AB"/>
    <w:rsid w:val="001600D8"/>
    <w:rsid w:val="00160101"/>
    <w:rsid w:val="00160186"/>
    <w:rsid w:val="0016020C"/>
    <w:rsid w:val="001602E6"/>
    <w:rsid w:val="00160413"/>
    <w:rsid w:val="00160450"/>
    <w:rsid w:val="00160531"/>
    <w:rsid w:val="001606DB"/>
    <w:rsid w:val="00160991"/>
    <w:rsid w:val="00160D9B"/>
    <w:rsid w:val="00160EFB"/>
    <w:rsid w:val="00161D1E"/>
    <w:rsid w:val="00161EC8"/>
    <w:rsid w:val="001621D1"/>
    <w:rsid w:val="001622C8"/>
    <w:rsid w:val="00162598"/>
    <w:rsid w:val="00162784"/>
    <w:rsid w:val="00162950"/>
    <w:rsid w:val="001629F3"/>
    <w:rsid w:val="00162BF2"/>
    <w:rsid w:val="00162C41"/>
    <w:rsid w:val="00162E92"/>
    <w:rsid w:val="00163076"/>
    <w:rsid w:val="001630B6"/>
    <w:rsid w:val="001633A7"/>
    <w:rsid w:val="001633CB"/>
    <w:rsid w:val="001635C2"/>
    <w:rsid w:val="001639BC"/>
    <w:rsid w:val="00163B77"/>
    <w:rsid w:val="00163C24"/>
    <w:rsid w:val="00163DAE"/>
    <w:rsid w:val="00163EF1"/>
    <w:rsid w:val="00163FD7"/>
    <w:rsid w:val="001640D5"/>
    <w:rsid w:val="00164383"/>
    <w:rsid w:val="0016442A"/>
    <w:rsid w:val="001644BA"/>
    <w:rsid w:val="0016466C"/>
    <w:rsid w:val="001646B3"/>
    <w:rsid w:val="0016482C"/>
    <w:rsid w:val="00164ADA"/>
    <w:rsid w:val="00164CE1"/>
    <w:rsid w:val="00164E8C"/>
    <w:rsid w:val="00164EDE"/>
    <w:rsid w:val="00164EE1"/>
    <w:rsid w:val="00164F14"/>
    <w:rsid w:val="00165415"/>
    <w:rsid w:val="001655B8"/>
    <w:rsid w:val="001655DC"/>
    <w:rsid w:val="001659FA"/>
    <w:rsid w:val="00165D63"/>
    <w:rsid w:val="0016615C"/>
    <w:rsid w:val="0016654C"/>
    <w:rsid w:val="001665CB"/>
    <w:rsid w:val="00166677"/>
    <w:rsid w:val="0016672C"/>
    <w:rsid w:val="00166A5C"/>
    <w:rsid w:val="00166A7C"/>
    <w:rsid w:val="00166C29"/>
    <w:rsid w:val="00166CFF"/>
    <w:rsid w:val="0016763D"/>
    <w:rsid w:val="00167695"/>
    <w:rsid w:val="00167802"/>
    <w:rsid w:val="00167937"/>
    <w:rsid w:val="00167969"/>
    <w:rsid w:val="0016798C"/>
    <w:rsid w:val="00167EC6"/>
    <w:rsid w:val="0017002C"/>
    <w:rsid w:val="00170046"/>
    <w:rsid w:val="0017004E"/>
    <w:rsid w:val="001702F1"/>
    <w:rsid w:val="001704C3"/>
    <w:rsid w:val="001705B6"/>
    <w:rsid w:val="00170C4A"/>
    <w:rsid w:val="00170C52"/>
    <w:rsid w:val="00170D88"/>
    <w:rsid w:val="00170DCA"/>
    <w:rsid w:val="00170FED"/>
    <w:rsid w:val="001710EB"/>
    <w:rsid w:val="00171717"/>
    <w:rsid w:val="00171771"/>
    <w:rsid w:val="0017178B"/>
    <w:rsid w:val="001717D4"/>
    <w:rsid w:val="00171C44"/>
    <w:rsid w:val="00171FE0"/>
    <w:rsid w:val="0017204A"/>
    <w:rsid w:val="001723BA"/>
    <w:rsid w:val="001723EE"/>
    <w:rsid w:val="001725B8"/>
    <w:rsid w:val="00172642"/>
    <w:rsid w:val="001727B1"/>
    <w:rsid w:val="00172885"/>
    <w:rsid w:val="0017297B"/>
    <w:rsid w:val="0017298A"/>
    <w:rsid w:val="00172B60"/>
    <w:rsid w:val="00172DB2"/>
    <w:rsid w:val="00172F10"/>
    <w:rsid w:val="0017322B"/>
    <w:rsid w:val="00173363"/>
    <w:rsid w:val="00173A54"/>
    <w:rsid w:val="00173AD6"/>
    <w:rsid w:val="00173CE4"/>
    <w:rsid w:val="00173EFE"/>
    <w:rsid w:val="00173F06"/>
    <w:rsid w:val="0017404F"/>
    <w:rsid w:val="00174304"/>
    <w:rsid w:val="0017442C"/>
    <w:rsid w:val="00174668"/>
    <w:rsid w:val="00174BBD"/>
    <w:rsid w:val="00174C37"/>
    <w:rsid w:val="00175102"/>
    <w:rsid w:val="00175513"/>
    <w:rsid w:val="0017560B"/>
    <w:rsid w:val="001756F2"/>
    <w:rsid w:val="00175F53"/>
    <w:rsid w:val="001761B4"/>
    <w:rsid w:val="00176257"/>
    <w:rsid w:val="0017654A"/>
    <w:rsid w:val="00176F0B"/>
    <w:rsid w:val="00176FCD"/>
    <w:rsid w:val="0017744F"/>
    <w:rsid w:val="00177523"/>
    <w:rsid w:val="00177AA3"/>
    <w:rsid w:val="00177D04"/>
    <w:rsid w:val="001802C2"/>
    <w:rsid w:val="00180393"/>
    <w:rsid w:val="00180964"/>
    <w:rsid w:val="001809CA"/>
    <w:rsid w:val="00180C5F"/>
    <w:rsid w:val="00180FA0"/>
    <w:rsid w:val="00180FA6"/>
    <w:rsid w:val="00181360"/>
    <w:rsid w:val="001816E9"/>
    <w:rsid w:val="00181768"/>
    <w:rsid w:val="00182261"/>
    <w:rsid w:val="00182EBC"/>
    <w:rsid w:val="00182EF9"/>
    <w:rsid w:val="001830C3"/>
    <w:rsid w:val="00183181"/>
    <w:rsid w:val="001831F4"/>
    <w:rsid w:val="001833DA"/>
    <w:rsid w:val="001837CE"/>
    <w:rsid w:val="00183A37"/>
    <w:rsid w:val="00183B27"/>
    <w:rsid w:val="00183B77"/>
    <w:rsid w:val="00183CCB"/>
    <w:rsid w:val="00183D0B"/>
    <w:rsid w:val="00183DB7"/>
    <w:rsid w:val="0018430C"/>
    <w:rsid w:val="0018439C"/>
    <w:rsid w:val="001843DE"/>
    <w:rsid w:val="00184CEE"/>
    <w:rsid w:val="00184D72"/>
    <w:rsid w:val="00184DE3"/>
    <w:rsid w:val="00184F13"/>
    <w:rsid w:val="0018510A"/>
    <w:rsid w:val="00185A85"/>
    <w:rsid w:val="00185C63"/>
    <w:rsid w:val="00185CF2"/>
    <w:rsid w:val="00185E37"/>
    <w:rsid w:val="00186465"/>
    <w:rsid w:val="001866AF"/>
    <w:rsid w:val="001867F6"/>
    <w:rsid w:val="00186861"/>
    <w:rsid w:val="00186A9E"/>
    <w:rsid w:val="00186C28"/>
    <w:rsid w:val="00186CBA"/>
    <w:rsid w:val="00186F88"/>
    <w:rsid w:val="001870CC"/>
    <w:rsid w:val="001875D0"/>
    <w:rsid w:val="0018778F"/>
    <w:rsid w:val="00187871"/>
    <w:rsid w:val="00187912"/>
    <w:rsid w:val="00187AE1"/>
    <w:rsid w:val="00187C36"/>
    <w:rsid w:val="00187CD3"/>
    <w:rsid w:val="00187CD7"/>
    <w:rsid w:val="00187E94"/>
    <w:rsid w:val="00187EE5"/>
    <w:rsid w:val="00187F02"/>
    <w:rsid w:val="00187F63"/>
    <w:rsid w:val="001901CD"/>
    <w:rsid w:val="001902B2"/>
    <w:rsid w:val="00190463"/>
    <w:rsid w:val="00190464"/>
    <w:rsid w:val="001904B0"/>
    <w:rsid w:val="001908D0"/>
    <w:rsid w:val="001908F8"/>
    <w:rsid w:val="00190977"/>
    <w:rsid w:val="00190B2E"/>
    <w:rsid w:val="00190D7C"/>
    <w:rsid w:val="00190E97"/>
    <w:rsid w:val="00191371"/>
    <w:rsid w:val="001917F5"/>
    <w:rsid w:val="00191D97"/>
    <w:rsid w:val="00191DC8"/>
    <w:rsid w:val="00192022"/>
    <w:rsid w:val="00192220"/>
    <w:rsid w:val="00192222"/>
    <w:rsid w:val="0019222F"/>
    <w:rsid w:val="00192410"/>
    <w:rsid w:val="00192748"/>
    <w:rsid w:val="0019291A"/>
    <w:rsid w:val="00192ACB"/>
    <w:rsid w:val="00192B30"/>
    <w:rsid w:val="00192DEA"/>
    <w:rsid w:val="00192F43"/>
    <w:rsid w:val="00192F61"/>
    <w:rsid w:val="00193925"/>
    <w:rsid w:val="00193B08"/>
    <w:rsid w:val="00193BC1"/>
    <w:rsid w:val="00193CF3"/>
    <w:rsid w:val="00193E8C"/>
    <w:rsid w:val="00193E9C"/>
    <w:rsid w:val="001941E9"/>
    <w:rsid w:val="0019435D"/>
    <w:rsid w:val="00194441"/>
    <w:rsid w:val="00194641"/>
    <w:rsid w:val="00194A02"/>
    <w:rsid w:val="00194A7F"/>
    <w:rsid w:val="00194AB7"/>
    <w:rsid w:val="00194BAC"/>
    <w:rsid w:val="00194C08"/>
    <w:rsid w:val="00194FFC"/>
    <w:rsid w:val="0019555A"/>
    <w:rsid w:val="0019573B"/>
    <w:rsid w:val="00195A4B"/>
    <w:rsid w:val="00195A71"/>
    <w:rsid w:val="00195AF3"/>
    <w:rsid w:val="00195B18"/>
    <w:rsid w:val="00195B5B"/>
    <w:rsid w:val="00195BFE"/>
    <w:rsid w:val="00195D3E"/>
    <w:rsid w:val="001961D3"/>
    <w:rsid w:val="00196679"/>
    <w:rsid w:val="001967A6"/>
    <w:rsid w:val="001968A6"/>
    <w:rsid w:val="001969EC"/>
    <w:rsid w:val="00196BEC"/>
    <w:rsid w:val="00197129"/>
    <w:rsid w:val="00197453"/>
    <w:rsid w:val="001974E7"/>
    <w:rsid w:val="0019753E"/>
    <w:rsid w:val="00197601"/>
    <w:rsid w:val="001978FB"/>
    <w:rsid w:val="00197B80"/>
    <w:rsid w:val="00197BA5"/>
    <w:rsid w:val="00197C3A"/>
    <w:rsid w:val="00197C40"/>
    <w:rsid w:val="00197EA7"/>
    <w:rsid w:val="001A0000"/>
    <w:rsid w:val="001A0001"/>
    <w:rsid w:val="001A0133"/>
    <w:rsid w:val="001A015A"/>
    <w:rsid w:val="001A01DD"/>
    <w:rsid w:val="001A06B5"/>
    <w:rsid w:val="001A0BF6"/>
    <w:rsid w:val="001A0CB3"/>
    <w:rsid w:val="001A0D03"/>
    <w:rsid w:val="001A0DD4"/>
    <w:rsid w:val="001A0DF7"/>
    <w:rsid w:val="001A0FAD"/>
    <w:rsid w:val="001A12E6"/>
    <w:rsid w:val="001A12EF"/>
    <w:rsid w:val="001A160A"/>
    <w:rsid w:val="001A1658"/>
    <w:rsid w:val="001A1968"/>
    <w:rsid w:val="001A19C4"/>
    <w:rsid w:val="001A1FFE"/>
    <w:rsid w:val="001A2170"/>
    <w:rsid w:val="001A2620"/>
    <w:rsid w:val="001A2715"/>
    <w:rsid w:val="001A2CA1"/>
    <w:rsid w:val="001A2CC3"/>
    <w:rsid w:val="001A3089"/>
    <w:rsid w:val="001A3619"/>
    <w:rsid w:val="001A3730"/>
    <w:rsid w:val="001A38AD"/>
    <w:rsid w:val="001A3A90"/>
    <w:rsid w:val="001A3B72"/>
    <w:rsid w:val="001A3BC0"/>
    <w:rsid w:val="001A3BF3"/>
    <w:rsid w:val="001A3BFA"/>
    <w:rsid w:val="001A3DB1"/>
    <w:rsid w:val="001A3E7E"/>
    <w:rsid w:val="001A3EA4"/>
    <w:rsid w:val="001A4447"/>
    <w:rsid w:val="001A48B2"/>
    <w:rsid w:val="001A4955"/>
    <w:rsid w:val="001A4A57"/>
    <w:rsid w:val="001A4EBC"/>
    <w:rsid w:val="001A5130"/>
    <w:rsid w:val="001A53A4"/>
    <w:rsid w:val="001A5F12"/>
    <w:rsid w:val="001A5F14"/>
    <w:rsid w:val="001A6344"/>
    <w:rsid w:val="001A652A"/>
    <w:rsid w:val="001A67A3"/>
    <w:rsid w:val="001A687B"/>
    <w:rsid w:val="001A6BD9"/>
    <w:rsid w:val="001A6D1C"/>
    <w:rsid w:val="001A6D96"/>
    <w:rsid w:val="001A70AB"/>
    <w:rsid w:val="001A712E"/>
    <w:rsid w:val="001A731F"/>
    <w:rsid w:val="001A7414"/>
    <w:rsid w:val="001A747A"/>
    <w:rsid w:val="001A76CA"/>
    <w:rsid w:val="001A7837"/>
    <w:rsid w:val="001A79A8"/>
    <w:rsid w:val="001A7B06"/>
    <w:rsid w:val="001A7BAF"/>
    <w:rsid w:val="001A7C43"/>
    <w:rsid w:val="001A7D61"/>
    <w:rsid w:val="001B001D"/>
    <w:rsid w:val="001B0037"/>
    <w:rsid w:val="001B01EA"/>
    <w:rsid w:val="001B05F9"/>
    <w:rsid w:val="001B0761"/>
    <w:rsid w:val="001B07D8"/>
    <w:rsid w:val="001B0834"/>
    <w:rsid w:val="001B0906"/>
    <w:rsid w:val="001B0BA8"/>
    <w:rsid w:val="001B0E5D"/>
    <w:rsid w:val="001B0E9D"/>
    <w:rsid w:val="001B1489"/>
    <w:rsid w:val="001B1580"/>
    <w:rsid w:val="001B1643"/>
    <w:rsid w:val="001B1973"/>
    <w:rsid w:val="001B2204"/>
    <w:rsid w:val="001B233F"/>
    <w:rsid w:val="001B2888"/>
    <w:rsid w:val="001B29C7"/>
    <w:rsid w:val="001B2A92"/>
    <w:rsid w:val="001B2B68"/>
    <w:rsid w:val="001B2E7D"/>
    <w:rsid w:val="001B2F18"/>
    <w:rsid w:val="001B2F46"/>
    <w:rsid w:val="001B2F50"/>
    <w:rsid w:val="001B3042"/>
    <w:rsid w:val="001B31B9"/>
    <w:rsid w:val="001B322F"/>
    <w:rsid w:val="001B32E3"/>
    <w:rsid w:val="001B333A"/>
    <w:rsid w:val="001B33AF"/>
    <w:rsid w:val="001B395F"/>
    <w:rsid w:val="001B4029"/>
    <w:rsid w:val="001B4156"/>
    <w:rsid w:val="001B4169"/>
    <w:rsid w:val="001B451A"/>
    <w:rsid w:val="001B45BB"/>
    <w:rsid w:val="001B4880"/>
    <w:rsid w:val="001B491C"/>
    <w:rsid w:val="001B4BD2"/>
    <w:rsid w:val="001B4C16"/>
    <w:rsid w:val="001B4E42"/>
    <w:rsid w:val="001B5651"/>
    <w:rsid w:val="001B5696"/>
    <w:rsid w:val="001B5754"/>
    <w:rsid w:val="001B5BE3"/>
    <w:rsid w:val="001B5D6B"/>
    <w:rsid w:val="001B608D"/>
    <w:rsid w:val="001B61F4"/>
    <w:rsid w:val="001B632D"/>
    <w:rsid w:val="001B6500"/>
    <w:rsid w:val="001B6935"/>
    <w:rsid w:val="001B6D27"/>
    <w:rsid w:val="001B6FEA"/>
    <w:rsid w:val="001B709C"/>
    <w:rsid w:val="001B72E9"/>
    <w:rsid w:val="001B733D"/>
    <w:rsid w:val="001B7641"/>
    <w:rsid w:val="001B76D3"/>
    <w:rsid w:val="001B7BC2"/>
    <w:rsid w:val="001B7BEC"/>
    <w:rsid w:val="001B7EF5"/>
    <w:rsid w:val="001B7F3B"/>
    <w:rsid w:val="001C03A0"/>
    <w:rsid w:val="001C03F4"/>
    <w:rsid w:val="001C0A38"/>
    <w:rsid w:val="001C0C58"/>
    <w:rsid w:val="001C0D48"/>
    <w:rsid w:val="001C0DF2"/>
    <w:rsid w:val="001C1333"/>
    <w:rsid w:val="001C143A"/>
    <w:rsid w:val="001C1747"/>
    <w:rsid w:val="001C1989"/>
    <w:rsid w:val="001C1BF6"/>
    <w:rsid w:val="001C1C53"/>
    <w:rsid w:val="001C1E1D"/>
    <w:rsid w:val="001C1E27"/>
    <w:rsid w:val="001C1E4E"/>
    <w:rsid w:val="001C1EB4"/>
    <w:rsid w:val="001C2052"/>
    <w:rsid w:val="001C21CF"/>
    <w:rsid w:val="001C2881"/>
    <w:rsid w:val="001C289C"/>
    <w:rsid w:val="001C2D2C"/>
    <w:rsid w:val="001C2F93"/>
    <w:rsid w:val="001C2FF8"/>
    <w:rsid w:val="001C30E8"/>
    <w:rsid w:val="001C3101"/>
    <w:rsid w:val="001C3352"/>
    <w:rsid w:val="001C33D6"/>
    <w:rsid w:val="001C34D4"/>
    <w:rsid w:val="001C370B"/>
    <w:rsid w:val="001C381A"/>
    <w:rsid w:val="001C39B0"/>
    <w:rsid w:val="001C3CF9"/>
    <w:rsid w:val="001C430A"/>
    <w:rsid w:val="001C437F"/>
    <w:rsid w:val="001C43DC"/>
    <w:rsid w:val="001C46B8"/>
    <w:rsid w:val="001C473E"/>
    <w:rsid w:val="001C49E1"/>
    <w:rsid w:val="001C4A26"/>
    <w:rsid w:val="001C501B"/>
    <w:rsid w:val="001C5215"/>
    <w:rsid w:val="001C5226"/>
    <w:rsid w:val="001C53A3"/>
    <w:rsid w:val="001C5C24"/>
    <w:rsid w:val="001C5D11"/>
    <w:rsid w:val="001C5D5F"/>
    <w:rsid w:val="001C5EC3"/>
    <w:rsid w:val="001C6142"/>
    <w:rsid w:val="001C617C"/>
    <w:rsid w:val="001C6363"/>
    <w:rsid w:val="001C6D24"/>
    <w:rsid w:val="001C6E3F"/>
    <w:rsid w:val="001C6EDB"/>
    <w:rsid w:val="001C7015"/>
    <w:rsid w:val="001C713C"/>
    <w:rsid w:val="001C7267"/>
    <w:rsid w:val="001C74FE"/>
    <w:rsid w:val="001C7976"/>
    <w:rsid w:val="001C7B96"/>
    <w:rsid w:val="001C7D7E"/>
    <w:rsid w:val="001D067B"/>
    <w:rsid w:val="001D07EE"/>
    <w:rsid w:val="001D0804"/>
    <w:rsid w:val="001D0913"/>
    <w:rsid w:val="001D093B"/>
    <w:rsid w:val="001D0993"/>
    <w:rsid w:val="001D09D6"/>
    <w:rsid w:val="001D0B30"/>
    <w:rsid w:val="001D1023"/>
    <w:rsid w:val="001D1259"/>
    <w:rsid w:val="001D12E4"/>
    <w:rsid w:val="001D142E"/>
    <w:rsid w:val="001D14BE"/>
    <w:rsid w:val="001D1532"/>
    <w:rsid w:val="001D1668"/>
    <w:rsid w:val="001D1998"/>
    <w:rsid w:val="001D1B6E"/>
    <w:rsid w:val="001D1BF4"/>
    <w:rsid w:val="001D1CD4"/>
    <w:rsid w:val="001D1DA6"/>
    <w:rsid w:val="001D20FC"/>
    <w:rsid w:val="001D269D"/>
    <w:rsid w:val="001D27F8"/>
    <w:rsid w:val="001D2D05"/>
    <w:rsid w:val="001D2D2D"/>
    <w:rsid w:val="001D2E03"/>
    <w:rsid w:val="001D3055"/>
    <w:rsid w:val="001D322B"/>
    <w:rsid w:val="001D3384"/>
    <w:rsid w:val="001D33AD"/>
    <w:rsid w:val="001D345A"/>
    <w:rsid w:val="001D36BA"/>
    <w:rsid w:val="001D3B73"/>
    <w:rsid w:val="001D3CDC"/>
    <w:rsid w:val="001D3CE9"/>
    <w:rsid w:val="001D3D9F"/>
    <w:rsid w:val="001D3DEC"/>
    <w:rsid w:val="001D3F41"/>
    <w:rsid w:val="001D461F"/>
    <w:rsid w:val="001D46F1"/>
    <w:rsid w:val="001D4BE3"/>
    <w:rsid w:val="001D4ED9"/>
    <w:rsid w:val="001D4FE6"/>
    <w:rsid w:val="001D5865"/>
    <w:rsid w:val="001D5ABF"/>
    <w:rsid w:val="001D5D22"/>
    <w:rsid w:val="001D608F"/>
    <w:rsid w:val="001D62F0"/>
    <w:rsid w:val="001D640B"/>
    <w:rsid w:val="001D682E"/>
    <w:rsid w:val="001D68A7"/>
    <w:rsid w:val="001D69E6"/>
    <w:rsid w:val="001D6D9C"/>
    <w:rsid w:val="001D6E68"/>
    <w:rsid w:val="001D6E7B"/>
    <w:rsid w:val="001D71C2"/>
    <w:rsid w:val="001D71D6"/>
    <w:rsid w:val="001D7207"/>
    <w:rsid w:val="001D723F"/>
    <w:rsid w:val="001D7268"/>
    <w:rsid w:val="001D7381"/>
    <w:rsid w:val="001D7393"/>
    <w:rsid w:val="001D76B3"/>
    <w:rsid w:val="001D76CF"/>
    <w:rsid w:val="001D7942"/>
    <w:rsid w:val="001D7AAA"/>
    <w:rsid w:val="001D7B96"/>
    <w:rsid w:val="001D7BCE"/>
    <w:rsid w:val="001E0032"/>
    <w:rsid w:val="001E0228"/>
    <w:rsid w:val="001E0354"/>
    <w:rsid w:val="001E06F6"/>
    <w:rsid w:val="001E087B"/>
    <w:rsid w:val="001E0B39"/>
    <w:rsid w:val="001E10BB"/>
    <w:rsid w:val="001E10CD"/>
    <w:rsid w:val="001E1496"/>
    <w:rsid w:val="001E14A2"/>
    <w:rsid w:val="001E172F"/>
    <w:rsid w:val="001E1915"/>
    <w:rsid w:val="001E1920"/>
    <w:rsid w:val="001E193F"/>
    <w:rsid w:val="001E1DCF"/>
    <w:rsid w:val="001E1E6C"/>
    <w:rsid w:val="001E209F"/>
    <w:rsid w:val="001E20C1"/>
    <w:rsid w:val="001E23B4"/>
    <w:rsid w:val="001E241C"/>
    <w:rsid w:val="001E24D8"/>
    <w:rsid w:val="001E31C0"/>
    <w:rsid w:val="001E330B"/>
    <w:rsid w:val="001E3613"/>
    <w:rsid w:val="001E37FE"/>
    <w:rsid w:val="001E394C"/>
    <w:rsid w:val="001E3AC0"/>
    <w:rsid w:val="001E3C80"/>
    <w:rsid w:val="001E3D4B"/>
    <w:rsid w:val="001E428A"/>
    <w:rsid w:val="001E43D6"/>
    <w:rsid w:val="001E43F5"/>
    <w:rsid w:val="001E4952"/>
    <w:rsid w:val="001E4A15"/>
    <w:rsid w:val="001E5291"/>
    <w:rsid w:val="001E5321"/>
    <w:rsid w:val="001E559F"/>
    <w:rsid w:val="001E5688"/>
    <w:rsid w:val="001E59FC"/>
    <w:rsid w:val="001E5B66"/>
    <w:rsid w:val="001E5FE7"/>
    <w:rsid w:val="001E60A2"/>
    <w:rsid w:val="001E61C0"/>
    <w:rsid w:val="001E6259"/>
    <w:rsid w:val="001E632A"/>
    <w:rsid w:val="001E6803"/>
    <w:rsid w:val="001E68A5"/>
    <w:rsid w:val="001E6E8C"/>
    <w:rsid w:val="001E76BE"/>
    <w:rsid w:val="001E77F9"/>
    <w:rsid w:val="001E7AB5"/>
    <w:rsid w:val="001F00BC"/>
    <w:rsid w:val="001F044A"/>
    <w:rsid w:val="001F06FF"/>
    <w:rsid w:val="001F0851"/>
    <w:rsid w:val="001F0A77"/>
    <w:rsid w:val="001F0B47"/>
    <w:rsid w:val="001F0BDA"/>
    <w:rsid w:val="001F0E81"/>
    <w:rsid w:val="001F0F7A"/>
    <w:rsid w:val="001F1097"/>
    <w:rsid w:val="001F1107"/>
    <w:rsid w:val="001F14EC"/>
    <w:rsid w:val="001F1852"/>
    <w:rsid w:val="001F19D4"/>
    <w:rsid w:val="001F1B2C"/>
    <w:rsid w:val="001F1B38"/>
    <w:rsid w:val="001F1D3E"/>
    <w:rsid w:val="001F1D42"/>
    <w:rsid w:val="001F1E59"/>
    <w:rsid w:val="001F2078"/>
    <w:rsid w:val="001F210D"/>
    <w:rsid w:val="001F21FB"/>
    <w:rsid w:val="001F21FD"/>
    <w:rsid w:val="001F2322"/>
    <w:rsid w:val="001F268A"/>
    <w:rsid w:val="001F2706"/>
    <w:rsid w:val="001F2A2D"/>
    <w:rsid w:val="001F2A70"/>
    <w:rsid w:val="001F2B25"/>
    <w:rsid w:val="001F2B82"/>
    <w:rsid w:val="001F2D8D"/>
    <w:rsid w:val="001F2DC0"/>
    <w:rsid w:val="001F32F1"/>
    <w:rsid w:val="001F3306"/>
    <w:rsid w:val="001F33C5"/>
    <w:rsid w:val="001F362A"/>
    <w:rsid w:val="001F365A"/>
    <w:rsid w:val="001F372D"/>
    <w:rsid w:val="001F3789"/>
    <w:rsid w:val="001F3A0E"/>
    <w:rsid w:val="001F3AB2"/>
    <w:rsid w:val="001F3C6F"/>
    <w:rsid w:val="001F40D2"/>
    <w:rsid w:val="001F42D2"/>
    <w:rsid w:val="001F43CF"/>
    <w:rsid w:val="001F43E8"/>
    <w:rsid w:val="001F49AD"/>
    <w:rsid w:val="001F4C59"/>
    <w:rsid w:val="001F4E33"/>
    <w:rsid w:val="001F4F5E"/>
    <w:rsid w:val="001F53BE"/>
    <w:rsid w:val="001F5489"/>
    <w:rsid w:val="001F56FB"/>
    <w:rsid w:val="001F59F2"/>
    <w:rsid w:val="001F5A5F"/>
    <w:rsid w:val="001F5ACE"/>
    <w:rsid w:val="001F5B05"/>
    <w:rsid w:val="001F5FE8"/>
    <w:rsid w:val="001F6536"/>
    <w:rsid w:val="001F66CD"/>
    <w:rsid w:val="001F6B65"/>
    <w:rsid w:val="001F6C70"/>
    <w:rsid w:val="001F6CC0"/>
    <w:rsid w:val="001F6D5D"/>
    <w:rsid w:val="001F6F0D"/>
    <w:rsid w:val="001F70D7"/>
    <w:rsid w:val="001F71CF"/>
    <w:rsid w:val="001F764B"/>
    <w:rsid w:val="001F76C5"/>
    <w:rsid w:val="001F7835"/>
    <w:rsid w:val="001F78CF"/>
    <w:rsid w:val="001F7986"/>
    <w:rsid w:val="001F7A08"/>
    <w:rsid w:val="001F7C35"/>
    <w:rsid w:val="001F7E00"/>
    <w:rsid w:val="002002D9"/>
    <w:rsid w:val="00200325"/>
    <w:rsid w:val="002007B4"/>
    <w:rsid w:val="0020098F"/>
    <w:rsid w:val="00200A0A"/>
    <w:rsid w:val="00200BF6"/>
    <w:rsid w:val="002012A1"/>
    <w:rsid w:val="00201752"/>
    <w:rsid w:val="00201B60"/>
    <w:rsid w:val="00201D5E"/>
    <w:rsid w:val="00201DD3"/>
    <w:rsid w:val="00201E27"/>
    <w:rsid w:val="00201E48"/>
    <w:rsid w:val="002021FE"/>
    <w:rsid w:val="00202217"/>
    <w:rsid w:val="0020320F"/>
    <w:rsid w:val="002032BE"/>
    <w:rsid w:val="002033C8"/>
    <w:rsid w:val="00203842"/>
    <w:rsid w:val="00203848"/>
    <w:rsid w:val="00203A32"/>
    <w:rsid w:val="00203A8B"/>
    <w:rsid w:val="00203AFE"/>
    <w:rsid w:val="002040B1"/>
    <w:rsid w:val="002043DE"/>
    <w:rsid w:val="002046AD"/>
    <w:rsid w:val="00204F89"/>
    <w:rsid w:val="002053C4"/>
    <w:rsid w:val="002053F2"/>
    <w:rsid w:val="0020551F"/>
    <w:rsid w:val="002055C1"/>
    <w:rsid w:val="002055D2"/>
    <w:rsid w:val="002056B2"/>
    <w:rsid w:val="00205A68"/>
    <w:rsid w:val="00205C78"/>
    <w:rsid w:val="00205C92"/>
    <w:rsid w:val="0020614C"/>
    <w:rsid w:val="0020618B"/>
    <w:rsid w:val="00206260"/>
    <w:rsid w:val="00206547"/>
    <w:rsid w:val="002068F3"/>
    <w:rsid w:val="00206F0C"/>
    <w:rsid w:val="00207552"/>
    <w:rsid w:val="002076B4"/>
    <w:rsid w:val="00207A5F"/>
    <w:rsid w:val="00207E42"/>
    <w:rsid w:val="00207E80"/>
    <w:rsid w:val="00207FBD"/>
    <w:rsid w:val="00210333"/>
    <w:rsid w:val="0021057B"/>
    <w:rsid w:val="0021085B"/>
    <w:rsid w:val="00210A3A"/>
    <w:rsid w:val="00210EFD"/>
    <w:rsid w:val="0021101A"/>
    <w:rsid w:val="0021139B"/>
    <w:rsid w:val="002115AC"/>
    <w:rsid w:val="002115B0"/>
    <w:rsid w:val="002117E9"/>
    <w:rsid w:val="00211A6C"/>
    <w:rsid w:val="00211B58"/>
    <w:rsid w:val="00211C60"/>
    <w:rsid w:val="00211CC2"/>
    <w:rsid w:val="00211CE8"/>
    <w:rsid w:val="00211EA3"/>
    <w:rsid w:val="00212458"/>
    <w:rsid w:val="002128BF"/>
    <w:rsid w:val="00212A0A"/>
    <w:rsid w:val="00212C08"/>
    <w:rsid w:val="00212DE1"/>
    <w:rsid w:val="00212FC7"/>
    <w:rsid w:val="00213551"/>
    <w:rsid w:val="00213584"/>
    <w:rsid w:val="00213BC0"/>
    <w:rsid w:val="00213C3D"/>
    <w:rsid w:val="00213D99"/>
    <w:rsid w:val="00213E7A"/>
    <w:rsid w:val="002141F6"/>
    <w:rsid w:val="00214A3C"/>
    <w:rsid w:val="00214EDF"/>
    <w:rsid w:val="00214F16"/>
    <w:rsid w:val="0021547D"/>
    <w:rsid w:val="0021557B"/>
    <w:rsid w:val="0021562C"/>
    <w:rsid w:val="0021570A"/>
    <w:rsid w:val="00215721"/>
    <w:rsid w:val="002157C4"/>
    <w:rsid w:val="002158D8"/>
    <w:rsid w:val="00215B61"/>
    <w:rsid w:val="00215C94"/>
    <w:rsid w:val="00215E2B"/>
    <w:rsid w:val="00215EC0"/>
    <w:rsid w:val="002160C8"/>
    <w:rsid w:val="00216286"/>
    <w:rsid w:val="002162DF"/>
    <w:rsid w:val="002167A0"/>
    <w:rsid w:val="002168E0"/>
    <w:rsid w:val="00216938"/>
    <w:rsid w:val="00216AB9"/>
    <w:rsid w:val="00216BCE"/>
    <w:rsid w:val="00216C8C"/>
    <w:rsid w:val="0021713D"/>
    <w:rsid w:val="0021741D"/>
    <w:rsid w:val="002178DA"/>
    <w:rsid w:val="00217C28"/>
    <w:rsid w:val="00217DAC"/>
    <w:rsid w:val="0022046E"/>
    <w:rsid w:val="00220510"/>
    <w:rsid w:val="00220720"/>
    <w:rsid w:val="00220735"/>
    <w:rsid w:val="00220BA3"/>
    <w:rsid w:val="00220F18"/>
    <w:rsid w:val="00220F3C"/>
    <w:rsid w:val="00221138"/>
    <w:rsid w:val="0022123B"/>
    <w:rsid w:val="00221545"/>
    <w:rsid w:val="00221C23"/>
    <w:rsid w:val="00221D8B"/>
    <w:rsid w:val="00221E2A"/>
    <w:rsid w:val="00221EB1"/>
    <w:rsid w:val="00221EB9"/>
    <w:rsid w:val="00221FCC"/>
    <w:rsid w:val="00222482"/>
    <w:rsid w:val="002226CA"/>
    <w:rsid w:val="00222968"/>
    <w:rsid w:val="00222AA1"/>
    <w:rsid w:val="00222C42"/>
    <w:rsid w:val="00222C49"/>
    <w:rsid w:val="00222F3E"/>
    <w:rsid w:val="00222FCB"/>
    <w:rsid w:val="00223001"/>
    <w:rsid w:val="0022322F"/>
    <w:rsid w:val="002239B4"/>
    <w:rsid w:val="00223A3C"/>
    <w:rsid w:val="00223BA0"/>
    <w:rsid w:val="00223C5E"/>
    <w:rsid w:val="00223E2A"/>
    <w:rsid w:val="00223EAD"/>
    <w:rsid w:val="002243ED"/>
    <w:rsid w:val="00224A20"/>
    <w:rsid w:val="00224A77"/>
    <w:rsid w:val="00224ADB"/>
    <w:rsid w:val="00224B63"/>
    <w:rsid w:val="00225088"/>
    <w:rsid w:val="00225128"/>
    <w:rsid w:val="00225178"/>
    <w:rsid w:val="00225295"/>
    <w:rsid w:val="002252F5"/>
    <w:rsid w:val="002254FE"/>
    <w:rsid w:val="00225899"/>
    <w:rsid w:val="00225A00"/>
    <w:rsid w:val="00225AD6"/>
    <w:rsid w:val="00225C42"/>
    <w:rsid w:val="00225D33"/>
    <w:rsid w:val="00225F9D"/>
    <w:rsid w:val="0022608E"/>
    <w:rsid w:val="002260AD"/>
    <w:rsid w:val="00226482"/>
    <w:rsid w:val="002265B9"/>
    <w:rsid w:val="0022682D"/>
    <w:rsid w:val="0022683F"/>
    <w:rsid w:val="00226849"/>
    <w:rsid w:val="0022692E"/>
    <w:rsid w:val="00226BB3"/>
    <w:rsid w:val="00226BDF"/>
    <w:rsid w:val="00226D28"/>
    <w:rsid w:val="00226F30"/>
    <w:rsid w:val="002272DA"/>
    <w:rsid w:val="00227408"/>
    <w:rsid w:val="00227702"/>
    <w:rsid w:val="00227871"/>
    <w:rsid w:val="00227C18"/>
    <w:rsid w:val="00227C29"/>
    <w:rsid w:val="00227F08"/>
    <w:rsid w:val="00230726"/>
    <w:rsid w:val="00230874"/>
    <w:rsid w:val="00230D0A"/>
    <w:rsid w:val="00230D29"/>
    <w:rsid w:val="00230D4A"/>
    <w:rsid w:val="002316BA"/>
    <w:rsid w:val="002318DA"/>
    <w:rsid w:val="00231A7C"/>
    <w:rsid w:val="00231B2D"/>
    <w:rsid w:val="00231D6A"/>
    <w:rsid w:val="00231E48"/>
    <w:rsid w:val="002320B0"/>
    <w:rsid w:val="002325E9"/>
    <w:rsid w:val="002326E1"/>
    <w:rsid w:val="002328EA"/>
    <w:rsid w:val="00232C95"/>
    <w:rsid w:val="0023318F"/>
    <w:rsid w:val="0023329F"/>
    <w:rsid w:val="0023334E"/>
    <w:rsid w:val="002335B0"/>
    <w:rsid w:val="002335CA"/>
    <w:rsid w:val="00233866"/>
    <w:rsid w:val="002339A4"/>
    <w:rsid w:val="00233B0A"/>
    <w:rsid w:val="00233D26"/>
    <w:rsid w:val="00233F39"/>
    <w:rsid w:val="00234251"/>
    <w:rsid w:val="002344F4"/>
    <w:rsid w:val="00234C99"/>
    <w:rsid w:val="00234D33"/>
    <w:rsid w:val="002350BE"/>
    <w:rsid w:val="0023532E"/>
    <w:rsid w:val="00235464"/>
    <w:rsid w:val="002356D5"/>
    <w:rsid w:val="00235989"/>
    <w:rsid w:val="00235BB4"/>
    <w:rsid w:val="00235D31"/>
    <w:rsid w:val="0023608B"/>
    <w:rsid w:val="002362D5"/>
    <w:rsid w:val="002365DE"/>
    <w:rsid w:val="00236652"/>
    <w:rsid w:val="002369AF"/>
    <w:rsid w:val="00236ADF"/>
    <w:rsid w:val="00236BB6"/>
    <w:rsid w:val="00236D49"/>
    <w:rsid w:val="00236D5B"/>
    <w:rsid w:val="00237002"/>
    <w:rsid w:val="00237215"/>
    <w:rsid w:val="00237258"/>
    <w:rsid w:val="0023728A"/>
    <w:rsid w:val="002374E1"/>
    <w:rsid w:val="0023780D"/>
    <w:rsid w:val="00237C43"/>
    <w:rsid w:val="00237DA5"/>
    <w:rsid w:val="00237F8D"/>
    <w:rsid w:val="0024023D"/>
    <w:rsid w:val="002404B7"/>
    <w:rsid w:val="002405FB"/>
    <w:rsid w:val="00240796"/>
    <w:rsid w:val="00240850"/>
    <w:rsid w:val="002408EF"/>
    <w:rsid w:val="00240981"/>
    <w:rsid w:val="00240AC1"/>
    <w:rsid w:val="00240E54"/>
    <w:rsid w:val="00240ECF"/>
    <w:rsid w:val="00240FC1"/>
    <w:rsid w:val="002412DE"/>
    <w:rsid w:val="00241361"/>
    <w:rsid w:val="002413BA"/>
    <w:rsid w:val="0024146A"/>
    <w:rsid w:val="00241515"/>
    <w:rsid w:val="002418AC"/>
    <w:rsid w:val="00241B31"/>
    <w:rsid w:val="00241F34"/>
    <w:rsid w:val="0024208C"/>
    <w:rsid w:val="002420B9"/>
    <w:rsid w:val="00242B2D"/>
    <w:rsid w:val="00242C61"/>
    <w:rsid w:val="00243078"/>
    <w:rsid w:val="0024307E"/>
    <w:rsid w:val="00243089"/>
    <w:rsid w:val="002430F4"/>
    <w:rsid w:val="0024336A"/>
    <w:rsid w:val="0024356F"/>
    <w:rsid w:val="002438DE"/>
    <w:rsid w:val="002438F1"/>
    <w:rsid w:val="00243EFA"/>
    <w:rsid w:val="00243F75"/>
    <w:rsid w:val="002440AF"/>
    <w:rsid w:val="00244130"/>
    <w:rsid w:val="00244347"/>
    <w:rsid w:val="00244411"/>
    <w:rsid w:val="00244614"/>
    <w:rsid w:val="00244808"/>
    <w:rsid w:val="0024480E"/>
    <w:rsid w:val="00244BF1"/>
    <w:rsid w:val="00244C6E"/>
    <w:rsid w:val="00244F98"/>
    <w:rsid w:val="00244FB1"/>
    <w:rsid w:val="0024530B"/>
    <w:rsid w:val="0024591C"/>
    <w:rsid w:val="00245F3A"/>
    <w:rsid w:val="00245F44"/>
    <w:rsid w:val="00245F92"/>
    <w:rsid w:val="0024658F"/>
    <w:rsid w:val="00246848"/>
    <w:rsid w:val="002468CE"/>
    <w:rsid w:val="00246C36"/>
    <w:rsid w:val="00246D30"/>
    <w:rsid w:val="00247554"/>
    <w:rsid w:val="0024773B"/>
    <w:rsid w:val="002478CB"/>
    <w:rsid w:val="00247B84"/>
    <w:rsid w:val="00247C2D"/>
    <w:rsid w:val="00247EAB"/>
    <w:rsid w:val="0025042E"/>
    <w:rsid w:val="00250633"/>
    <w:rsid w:val="00250729"/>
    <w:rsid w:val="0025086A"/>
    <w:rsid w:val="00250C81"/>
    <w:rsid w:val="00250F69"/>
    <w:rsid w:val="00251262"/>
    <w:rsid w:val="002513AE"/>
    <w:rsid w:val="00251424"/>
    <w:rsid w:val="002514FE"/>
    <w:rsid w:val="00251528"/>
    <w:rsid w:val="002517FE"/>
    <w:rsid w:val="00251825"/>
    <w:rsid w:val="0025194B"/>
    <w:rsid w:val="00251B9D"/>
    <w:rsid w:val="00251DD2"/>
    <w:rsid w:val="00251FE6"/>
    <w:rsid w:val="00252542"/>
    <w:rsid w:val="00252608"/>
    <w:rsid w:val="00252C6D"/>
    <w:rsid w:val="00253557"/>
    <w:rsid w:val="00253704"/>
    <w:rsid w:val="00253EDF"/>
    <w:rsid w:val="0025422A"/>
    <w:rsid w:val="0025437D"/>
    <w:rsid w:val="00254535"/>
    <w:rsid w:val="00254652"/>
    <w:rsid w:val="0025473C"/>
    <w:rsid w:val="002547FD"/>
    <w:rsid w:val="00254891"/>
    <w:rsid w:val="00254A07"/>
    <w:rsid w:val="00254A1D"/>
    <w:rsid w:val="00254A2B"/>
    <w:rsid w:val="00254A39"/>
    <w:rsid w:val="00254BFE"/>
    <w:rsid w:val="00254E3F"/>
    <w:rsid w:val="00254EE4"/>
    <w:rsid w:val="0025546D"/>
    <w:rsid w:val="00255E70"/>
    <w:rsid w:val="00255EAE"/>
    <w:rsid w:val="00256213"/>
    <w:rsid w:val="00256405"/>
    <w:rsid w:val="002564BB"/>
    <w:rsid w:val="0025653D"/>
    <w:rsid w:val="00256962"/>
    <w:rsid w:val="00257132"/>
    <w:rsid w:val="00257308"/>
    <w:rsid w:val="00257589"/>
    <w:rsid w:val="00257E5E"/>
    <w:rsid w:val="00257F4F"/>
    <w:rsid w:val="0026002C"/>
    <w:rsid w:val="002601E7"/>
    <w:rsid w:val="002604F6"/>
    <w:rsid w:val="0026083C"/>
    <w:rsid w:val="002608E8"/>
    <w:rsid w:val="00260FB4"/>
    <w:rsid w:val="00261055"/>
    <w:rsid w:val="00261201"/>
    <w:rsid w:val="0026129C"/>
    <w:rsid w:val="00261392"/>
    <w:rsid w:val="002613A5"/>
    <w:rsid w:val="00261563"/>
    <w:rsid w:val="00261773"/>
    <w:rsid w:val="00261841"/>
    <w:rsid w:val="002618D4"/>
    <w:rsid w:val="00261AC8"/>
    <w:rsid w:val="00261C99"/>
    <w:rsid w:val="00261C9B"/>
    <w:rsid w:val="00261CBF"/>
    <w:rsid w:val="00261E65"/>
    <w:rsid w:val="00262036"/>
    <w:rsid w:val="00262160"/>
    <w:rsid w:val="00262228"/>
    <w:rsid w:val="002622C0"/>
    <w:rsid w:val="002623C6"/>
    <w:rsid w:val="00262666"/>
    <w:rsid w:val="00262711"/>
    <w:rsid w:val="00263291"/>
    <w:rsid w:val="0026339F"/>
    <w:rsid w:val="00263490"/>
    <w:rsid w:val="00263589"/>
    <w:rsid w:val="00263668"/>
    <w:rsid w:val="00263816"/>
    <w:rsid w:val="00264263"/>
    <w:rsid w:val="002643FF"/>
    <w:rsid w:val="002649F4"/>
    <w:rsid w:val="00264A0A"/>
    <w:rsid w:val="00264B07"/>
    <w:rsid w:val="00264BDC"/>
    <w:rsid w:val="00264DEB"/>
    <w:rsid w:val="00264E7E"/>
    <w:rsid w:val="00264FD4"/>
    <w:rsid w:val="0026503C"/>
    <w:rsid w:val="00265231"/>
    <w:rsid w:val="002652FE"/>
    <w:rsid w:val="002655FB"/>
    <w:rsid w:val="0026599A"/>
    <w:rsid w:val="00265AF5"/>
    <w:rsid w:val="00265C14"/>
    <w:rsid w:val="00265EA6"/>
    <w:rsid w:val="0026646F"/>
    <w:rsid w:val="002664D1"/>
    <w:rsid w:val="0026686E"/>
    <w:rsid w:val="00266A77"/>
    <w:rsid w:val="00266E74"/>
    <w:rsid w:val="00266E82"/>
    <w:rsid w:val="00267074"/>
    <w:rsid w:val="002671B1"/>
    <w:rsid w:val="0026739E"/>
    <w:rsid w:val="002673A0"/>
    <w:rsid w:val="002673BD"/>
    <w:rsid w:val="002673FB"/>
    <w:rsid w:val="00267441"/>
    <w:rsid w:val="00267717"/>
    <w:rsid w:val="00267734"/>
    <w:rsid w:val="002677FA"/>
    <w:rsid w:val="00267A60"/>
    <w:rsid w:val="00267ADC"/>
    <w:rsid w:val="00267B48"/>
    <w:rsid w:val="00267EB3"/>
    <w:rsid w:val="00270657"/>
    <w:rsid w:val="00270845"/>
    <w:rsid w:val="00270969"/>
    <w:rsid w:val="00270AF3"/>
    <w:rsid w:val="00270B1F"/>
    <w:rsid w:val="00270D3C"/>
    <w:rsid w:val="00270EC5"/>
    <w:rsid w:val="00270F52"/>
    <w:rsid w:val="0027103E"/>
    <w:rsid w:val="00271095"/>
    <w:rsid w:val="0027138B"/>
    <w:rsid w:val="002713B9"/>
    <w:rsid w:val="002719A0"/>
    <w:rsid w:val="00271A40"/>
    <w:rsid w:val="00271A68"/>
    <w:rsid w:val="00271B01"/>
    <w:rsid w:val="00271C67"/>
    <w:rsid w:val="002721CE"/>
    <w:rsid w:val="002723AC"/>
    <w:rsid w:val="00272418"/>
    <w:rsid w:val="002724A8"/>
    <w:rsid w:val="002727D6"/>
    <w:rsid w:val="00272B9B"/>
    <w:rsid w:val="00272DFC"/>
    <w:rsid w:val="00272FAA"/>
    <w:rsid w:val="002731E4"/>
    <w:rsid w:val="00273337"/>
    <w:rsid w:val="00273383"/>
    <w:rsid w:val="00273477"/>
    <w:rsid w:val="002735D6"/>
    <w:rsid w:val="0027391A"/>
    <w:rsid w:val="00273D6F"/>
    <w:rsid w:val="002740A8"/>
    <w:rsid w:val="00274138"/>
    <w:rsid w:val="002741AD"/>
    <w:rsid w:val="002745EB"/>
    <w:rsid w:val="0027468B"/>
    <w:rsid w:val="00274A47"/>
    <w:rsid w:val="00274AB0"/>
    <w:rsid w:val="00274D0B"/>
    <w:rsid w:val="002751BD"/>
    <w:rsid w:val="00275574"/>
    <w:rsid w:val="002755A6"/>
    <w:rsid w:val="0027574A"/>
    <w:rsid w:val="0027583F"/>
    <w:rsid w:val="002758D2"/>
    <w:rsid w:val="00275A0E"/>
    <w:rsid w:val="00275D7E"/>
    <w:rsid w:val="002761F4"/>
    <w:rsid w:val="00276369"/>
    <w:rsid w:val="0027638D"/>
    <w:rsid w:val="00276467"/>
    <w:rsid w:val="002766A4"/>
    <w:rsid w:val="0027675A"/>
    <w:rsid w:val="00276BC8"/>
    <w:rsid w:val="00276BD8"/>
    <w:rsid w:val="00276CBD"/>
    <w:rsid w:val="00276DD4"/>
    <w:rsid w:val="0027708B"/>
    <w:rsid w:val="002771E5"/>
    <w:rsid w:val="002775B7"/>
    <w:rsid w:val="00277645"/>
    <w:rsid w:val="00277689"/>
    <w:rsid w:val="00277A5E"/>
    <w:rsid w:val="00277AB5"/>
    <w:rsid w:val="00277C16"/>
    <w:rsid w:val="00277D25"/>
    <w:rsid w:val="00277FC4"/>
    <w:rsid w:val="00277FCE"/>
    <w:rsid w:val="00277FF9"/>
    <w:rsid w:val="00280091"/>
    <w:rsid w:val="00280141"/>
    <w:rsid w:val="002801B9"/>
    <w:rsid w:val="00280473"/>
    <w:rsid w:val="002804A1"/>
    <w:rsid w:val="00280518"/>
    <w:rsid w:val="00280B3F"/>
    <w:rsid w:val="00280C67"/>
    <w:rsid w:val="00280E42"/>
    <w:rsid w:val="002811C2"/>
    <w:rsid w:val="0028128A"/>
    <w:rsid w:val="002818C6"/>
    <w:rsid w:val="00281CFA"/>
    <w:rsid w:val="00281EE1"/>
    <w:rsid w:val="00282850"/>
    <w:rsid w:val="00282B6D"/>
    <w:rsid w:val="00282BFD"/>
    <w:rsid w:val="00282C5E"/>
    <w:rsid w:val="00282CEB"/>
    <w:rsid w:val="00282CFC"/>
    <w:rsid w:val="00282EB2"/>
    <w:rsid w:val="00283169"/>
    <w:rsid w:val="002833D6"/>
    <w:rsid w:val="00283464"/>
    <w:rsid w:val="002835BF"/>
    <w:rsid w:val="00283785"/>
    <w:rsid w:val="002838D9"/>
    <w:rsid w:val="00283B5D"/>
    <w:rsid w:val="00283DF7"/>
    <w:rsid w:val="00284048"/>
    <w:rsid w:val="00284311"/>
    <w:rsid w:val="00284327"/>
    <w:rsid w:val="00284B6E"/>
    <w:rsid w:val="00284C4E"/>
    <w:rsid w:val="00284E05"/>
    <w:rsid w:val="00284F11"/>
    <w:rsid w:val="0028518D"/>
    <w:rsid w:val="00285221"/>
    <w:rsid w:val="00285BA9"/>
    <w:rsid w:val="00285BAA"/>
    <w:rsid w:val="00285D84"/>
    <w:rsid w:val="00286767"/>
    <w:rsid w:val="00286CBB"/>
    <w:rsid w:val="00286F35"/>
    <w:rsid w:val="00287369"/>
    <w:rsid w:val="00287450"/>
    <w:rsid w:val="0028764A"/>
    <w:rsid w:val="002876AE"/>
    <w:rsid w:val="0028786F"/>
    <w:rsid w:val="002878B9"/>
    <w:rsid w:val="00287C1C"/>
    <w:rsid w:val="00287C89"/>
    <w:rsid w:val="00287E7F"/>
    <w:rsid w:val="00287E8A"/>
    <w:rsid w:val="002902BA"/>
    <w:rsid w:val="002903EB"/>
    <w:rsid w:val="002907C1"/>
    <w:rsid w:val="0029085A"/>
    <w:rsid w:val="00290C1A"/>
    <w:rsid w:val="002910CC"/>
    <w:rsid w:val="002910F7"/>
    <w:rsid w:val="0029194A"/>
    <w:rsid w:val="00291A53"/>
    <w:rsid w:val="002920C5"/>
    <w:rsid w:val="00292194"/>
    <w:rsid w:val="00292466"/>
    <w:rsid w:val="0029250B"/>
    <w:rsid w:val="00292788"/>
    <w:rsid w:val="0029290E"/>
    <w:rsid w:val="00292A3D"/>
    <w:rsid w:val="00292D19"/>
    <w:rsid w:val="00292FB4"/>
    <w:rsid w:val="002931CD"/>
    <w:rsid w:val="00293393"/>
    <w:rsid w:val="0029357C"/>
    <w:rsid w:val="00293628"/>
    <w:rsid w:val="002936BB"/>
    <w:rsid w:val="0029371B"/>
    <w:rsid w:val="0029375E"/>
    <w:rsid w:val="00293A2C"/>
    <w:rsid w:val="00293ACA"/>
    <w:rsid w:val="00293B37"/>
    <w:rsid w:val="00293B47"/>
    <w:rsid w:val="00293D07"/>
    <w:rsid w:val="00293D8E"/>
    <w:rsid w:val="00293DFC"/>
    <w:rsid w:val="002940F4"/>
    <w:rsid w:val="0029424C"/>
    <w:rsid w:val="0029481E"/>
    <w:rsid w:val="00294889"/>
    <w:rsid w:val="00294966"/>
    <w:rsid w:val="002949EB"/>
    <w:rsid w:val="00294A24"/>
    <w:rsid w:val="00294AF6"/>
    <w:rsid w:val="00294CDA"/>
    <w:rsid w:val="00294D70"/>
    <w:rsid w:val="00294F81"/>
    <w:rsid w:val="0029521E"/>
    <w:rsid w:val="00295520"/>
    <w:rsid w:val="002955E1"/>
    <w:rsid w:val="00295931"/>
    <w:rsid w:val="00295958"/>
    <w:rsid w:val="00295A56"/>
    <w:rsid w:val="00295D4E"/>
    <w:rsid w:val="00295D78"/>
    <w:rsid w:val="00295ED4"/>
    <w:rsid w:val="00295F68"/>
    <w:rsid w:val="0029621B"/>
    <w:rsid w:val="002966FE"/>
    <w:rsid w:val="00296762"/>
    <w:rsid w:val="0029679D"/>
    <w:rsid w:val="00296A09"/>
    <w:rsid w:val="00296DAA"/>
    <w:rsid w:val="00296DF3"/>
    <w:rsid w:val="0029728A"/>
    <w:rsid w:val="002972D6"/>
    <w:rsid w:val="002973DE"/>
    <w:rsid w:val="00297F3F"/>
    <w:rsid w:val="002A0686"/>
    <w:rsid w:val="002A09A9"/>
    <w:rsid w:val="002A0C21"/>
    <w:rsid w:val="002A0F31"/>
    <w:rsid w:val="002A1132"/>
    <w:rsid w:val="002A1388"/>
    <w:rsid w:val="002A15B5"/>
    <w:rsid w:val="002A2382"/>
    <w:rsid w:val="002A23F4"/>
    <w:rsid w:val="002A240F"/>
    <w:rsid w:val="002A2494"/>
    <w:rsid w:val="002A2593"/>
    <w:rsid w:val="002A2737"/>
    <w:rsid w:val="002A2A6F"/>
    <w:rsid w:val="002A2AD4"/>
    <w:rsid w:val="002A2B50"/>
    <w:rsid w:val="002A2D35"/>
    <w:rsid w:val="002A3048"/>
    <w:rsid w:val="002A307E"/>
    <w:rsid w:val="002A30A1"/>
    <w:rsid w:val="002A34DE"/>
    <w:rsid w:val="002A3729"/>
    <w:rsid w:val="002A3963"/>
    <w:rsid w:val="002A3E33"/>
    <w:rsid w:val="002A4207"/>
    <w:rsid w:val="002A42AD"/>
    <w:rsid w:val="002A441D"/>
    <w:rsid w:val="002A46DC"/>
    <w:rsid w:val="002A4D93"/>
    <w:rsid w:val="002A4EC1"/>
    <w:rsid w:val="002A5044"/>
    <w:rsid w:val="002A51D8"/>
    <w:rsid w:val="002A52AA"/>
    <w:rsid w:val="002A5417"/>
    <w:rsid w:val="002A56F2"/>
    <w:rsid w:val="002A57C1"/>
    <w:rsid w:val="002A5DDD"/>
    <w:rsid w:val="002A6124"/>
    <w:rsid w:val="002A61EF"/>
    <w:rsid w:val="002A63BA"/>
    <w:rsid w:val="002A6853"/>
    <w:rsid w:val="002A697A"/>
    <w:rsid w:val="002A6AEA"/>
    <w:rsid w:val="002A6C5F"/>
    <w:rsid w:val="002A6D2B"/>
    <w:rsid w:val="002A706A"/>
    <w:rsid w:val="002A70A9"/>
    <w:rsid w:val="002A7106"/>
    <w:rsid w:val="002A7542"/>
    <w:rsid w:val="002A76E0"/>
    <w:rsid w:val="002A7BB7"/>
    <w:rsid w:val="002A7F4C"/>
    <w:rsid w:val="002B027D"/>
    <w:rsid w:val="002B03E0"/>
    <w:rsid w:val="002B05D9"/>
    <w:rsid w:val="002B07A0"/>
    <w:rsid w:val="002B07CE"/>
    <w:rsid w:val="002B0C46"/>
    <w:rsid w:val="002B0E49"/>
    <w:rsid w:val="002B1073"/>
    <w:rsid w:val="002B1191"/>
    <w:rsid w:val="002B1326"/>
    <w:rsid w:val="002B171E"/>
    <w:rsid w:val="002B18DC"/>
    <w:rsid w:val="002B1B34"/>
    <w:rsid w:val="002B2109"/>
    <w:rsid w:val="002B2565"/>
    <w:rsid w:val="002B2C4C"/>
    <w:rsid w:val="002B2C5C"/>
    <w:rsid w:val="002B2F06"/>
    <w:rsid w:val="002B3044"/>
    <w:rsid w:val="002B3274"/>
    <w:rsid w:val="002B339B"/>
    <w:rsid w:val="002B34FB"/>
    <w:rsid w:val="002B3552"/>
    <w:rsid w:val="002B3A81"/>
    <w:rsid w:val="002B4124"/>
    <w:rsid w:val="002B41CF"/>
    <w:rsid w:val="002B4285"/>
    <w:rsid w:val="002B4367"/>
    <w:rsid w:val="002B4705"/>
    <w:rsid w:val="002B4748"/>
    <w:rsid w:val="002B4916"/>
    <w:rsid w:val="002B4D29"/>
    <w:rsid w:val="002B4FCD"/>
    <w:rsid w:val="002B5003"/>
    <w:rsid w:val="002B5098"/>
    <w:rsid w:val="002B550A"/>
    <w:rsid w:val="002B5638"/>
    <w:rsid w:val="002B586D"/>
    <w:rsid w:val="002B58EE"/>
    <w:rsid w:val="002B5B7B"/>
    <w:rsid w:val="002B5EB8"/>
    <w:rsid w:val="002B5F60"/>
    <w:rsid w:val="002B62A6"/>
    <w:rsid w:val="002B6352"/>
    <w:rsid w:val="002B64BE"/>
    <w:rsid w:val="002B64C5"/>
    <w:rsid w:val="002B64C9"/>
    <w:rsid w:val="002B6686"/>
    <w:rsid w:val="002B6940"/>
    <w:rsid w:val="002B6B67"/>
    <w:rsid w:val="002B6E02"/>
    <w:rsid w:val="002B715A"/>
    <w:rsid w:val="002B721F"/>
    <w:rsid w:val="002B7322"/>
    <w:rsid w:val="002B7938"/>
    <w:rsid w:val="002B7B7D"/>
    <w:rsid w:val="002B7CA8"/>
    <w:rsid w:val="002B7F99"/>
    <w:rsid w:val="002C016C"/>
    <w:rsid w:val="002C04B5"/>
    <w:rsid w:val="002C0687"/>
    <w:rsid w:val="002C0764"/>
    <w:rsid w:val="002C080E"/>
    <w:rsid w:val="002C097F"/>
    <w:rsid w:val="002C0A67"/>
    <w:rsid w:val="002C0B8C"/>
    <w:rsid w:val="002C0C18"/>
    <w:rsid w:val="002C0C93"/>
    <w:rsid w:val="002C0CC0"/>
    <w:rsid w:val="002C0CCD"/>
    <w:rsid w:val="002C0F77"/>
    <w:rsid w:val="002C0FEF"/>
    <w:rsid w:val="002C122B"/>
    <w:rsid w:val="002C193F"/>
    <w:rsid w:val="002C1D64"/>
    <w:rsid w:val="002C1EAA"/>
    <w:rsid w:val="002C1F22"/>
    <w:rsid w:val="002C277B"/>
    <w:rsid w:val="002C294E"/>
    <w:rsid w:val="002C29A5"/>
    <w:rsid w:val="002C29B9"/>
    <w:rsid w:val="002C2AF9"/>
    <w:rsid w:val="002C2B20"/>
    <w:rsid w:val="002C327A"/>
    <w:rsid w:val="002C33D8"/>
    <w:rsid w:val="002C380C"/>
    <w:rsid w:val="002C395C"/>
    <w:rsid w:val="002C3AAB"/>
    <w:rsid w:val="002C3BC9"/>
    <w:rsid w:val="002C3C1B"/>
    <w:rsid w:val="002C3DA1"/>
    <w:rsid w:val="002C3EC6"/>
    <w:rsid w:val="002C41FA"/>
    <w:rsid w:val="002C4233"/>
    <w:rsid w:val="002C43BB"/>
    <w:rsid w:val="002C4509"/>
    <w:rsid w:val="002C46B2"/>
    <w:rsid w:val="002C47A0"/>
    <w:rsid w:val="002C4807"/>
    <w:rsid w:val="002C486D"/>
    <w:rsid w:val="002C4F3E"/>
    <w:rsid w:val="002C5141"/>
    <w:rsid w:val="002C534A"/>
    <w:rsid w:val="002C5433"/>
    <w:rsid w:val="002C5776"/>
    <w:rsid w:val="002C57F7"/>
    <w:rsid w:val="002C5C6A"/>
    <w:rsid w:val="002C5CE2"/>
    <w:rsid w:val="002C5D19"/>
    <w:rsid w:val="002C5FCF"/>
    <w:rsid w:val="002C5FD3"/>
    <w:rsid w:val="002C63C5"/>
    <w:rsid w:val="002C654F"/>
    <w:rsid w:val="002C6689"/>
    <w:rsid w:val="002C66EF"/>
    <w:rsid w:val="002C68C4"/>
    <w:rsid w:val="002C6966"/>
    <w:rsid w:val="002C6DA6"/>
    <w:rsid w:val="002C6E96"/>
    <w:rsid w:val="002C6F9E"/>
    <w:rsid w:val="002C7059"/>
    <w:rsid w:val="002C72AE"/>
    <w:rsid w:val="002C7642"/>
    <w:rsid w:val="002C76E4"/>
    <w:rsid w:val="002C7756"/>
    <w:rsid w:val="002C78BD"/>
    <w:rsid w:val="002C7B69"/>
    <w:rsid w:val="002D016A"/>
    <w:rsid w:val="002D022E"/>
    <w:rsid w:val="002D0705"/>
    <w:rsid w:val="002D09FB"/>
    <w:rsid w:val="002D0BEE"/>
    <w:rsid w:val="002D0C46"/>
    <w:rsid w:val="002D0E5F"/>
    <w:rsid w:val="002D15C8"/>
    <w:rsid w:val="002D15D3"/>
    <w:rsid w:val="002D15D7"/>
    <w:rsid w:val="002D17C3"/>
    <w:rsid w:val="002D1923"/>
    <w:rsid w:val="002D1A5D"/>
    <w:rsid w:val="002D203F"/>
    <w:rsid w:val="002D2160"/>
    <w:rsid w:val="002D25BB"/>
    <w:rsid w:val="002D2DAF"/>
    <w:rsid w:val="002D2E19"/>
    <w:rsid w:val="002D329D"/>
    <w:rsid w:val="002D330D"/>
    <w:rsid w:val="002D36E3"/>
    <w:rsid w:val="002D38C2"/>
    <w:rsid w:val="002D38D9"/>
    <w:rsid w:val="002D3C69"/>
    <w:rsid w:val="002D3DBA"/>
    <w:rsid w:val="002D3F65"/>
    <w:rsid w:val="002D40F3"/>
    <w:rsid w:val="002D40F8"/>
    <w:rsid w:val="002D42A0"/>
    <w:rsid w:val="002D43E8"/>
    <w:rsid w:val="002D4434"/>
    <w:rsid w:val="002D45A3"/>
    <w:rsid w:val="002D4F95"/>
    <w:rsid w:val="002D5169"/>
    <w:rsid w:val="002D56C7"/>
    <w:rsid w:val="002D56F8"/>
    <w:rsid w:val="002D57E5"/>
    <w:rsid w:val="002D5FB0"/>
    <w:rsid w:val="002D62AE"/>
    <w:rsid w:val="002D661B"/>
    <w:rsid w:val="002D6794"/>
    <w:rsid w:val="002D689C"/>
    <w:rsid w:val="002D68DD"/>
    <w:rsid w:val="002D69ED"/>
    <w:rsid w:val="002D6D7B"/>
    <w:rsid w:val="002D6F50"/>
    <w:rsid w:val="002D6FBD"/>
    <w:rsid w:val="002D7389"/>
    <w:rsid w:val="002D7533"/>
    <w:rsid w:val="002D7808"/>
    <w:rsid w:val="002D7E40"/>
    <w:rsid w:val="002D7EFC"/>
    <w:rsid w:val="002E02DE"/>
    <w:rsid w:val="002E038F"/>
    <w:rsid w:val="002E048E"/>
    <w:rsid w:val="002E0577"/>
    <w:rsid w:val="002E06DB"/>
    <w:rsid w:val="002E07C7"/>
    <w:rsid w:val="002E10EF"/>
    <w:rsid w:val="002E1494"/>
    <w:rsid w:val="002E1552"/>
    <w:rsid w:val="002E1613"/>
    <w:rsid w:val="002E1750"/>
    <w:rsid w:val="002E1BCB"/>
    <w:rsid w:val="002E1C0A"/>
    <w:rsid w:val="002E1C66"/>
    <w:rsid w:val="002E1ECB"/>
    <w:rsid w:val="002E200E"/>
    <w:rsid w:val="002E23E6"/>
    <w:rsid w:val="002E2776"/>
    <w:rsid w:val="002E27F8"/>
    <w:rsid w:val="002E2B23"/>
    <w:rsid w:val="002E2BD4"/>
    <w:rsid w:val="002E2C22"/>
    <w:rsid w:val="002E2CDF"/>
    <w:rsid w:val="002E2F98"/>
    <w:rsid w:val="002E2FB2"/>
    <w:rsid w:val="002E3386"/>
    <w:rsid w:val="002E3488"/>
    <w:rsid w:val="002E35D2"/>
    <w:rsid w:val="002E3995"/>
    <w:rsid w:val="002E3A64"/>
    <w:rsid w:val="002E4A14"/>
    <w:rsid w:val="002E4A8E"/>
    <w:rsid w:val="002E4AD2"/>
    <w:rsid w:val="002E4CAB"/>
    <w:rsid w:val="002E4E45"/>
    <w:rsid w:val="002E4F39"/>
    <w:rsid w:val="002E54C4"/>
    <w:rsid w:val="002E5795"/>
    <w:rsid w:val="002E57BF"/>
    <w:rsid w:val="002E596E"/>
    <w:rsid w:val="002E5B82"/>
    <w:rsid w:val="002E5C22"/>
    <w:rsid w:val="002E5E81"/>
    <w:rsid w:val="002E5EFB"/>
    <w:rsid w:val="002E600A"/>
    <w:rsid w:val="002E6300"/>
    <w:rsid w:val="002E65B4"/>
    <w:rsid w:val="002E694D"/>
    <w:rsid w:val="002E699B"/>
    <w:rsid w:val="002E699C"/>
    <w:rsid w:val="002E6C65"/>
    <w:rsid w:val="002E726E"/>
    <w:rsid w:val="002E7D6D"/>
    <w:rsid w:val="002E7E1B"/>
    <w:rsid w:val="002E7FAE"/>
    <w:rsid w:val="002F02FD"/>
    <w:rsid w:val="002F0D9A"/>
    <w:rsid w:val="002F0E8B"/>
    <w:rsid w:val="002F1033"/>
    <w:rsid w:val="002F10EA"/>
    <w:rsid w:val="002F19FC"/>
    <w:rsid w:val="002F1B4E"/>
    <w:rsid w:val="002F1D61"/>
    <w:rsid w:val="002F1F6E"/>
    <w:rsid w:val="002F23CF"/>
    <w:rsid w:val="002F2422"/>
    <w:rsid w:val="002F251B"/>
    <w:rsid w:val="002F25AC"/>
    <w:rsid w:val="002F29CA"/>
    <w:rsid w:val="002F3211"/>
    <w:rsid w:val="002F354F"/>
    <w:rsid w:val="002F3821"/>
    <w:rsid w:val="002F39E5"/>
    <w:rsid w:val="002F3DB2"/>
    <w:rsid w:val="002F41F0"/>
    <w:rsid w:val="002F43AF"/>
    <w:rsid w:val="002F4401"/>
    <w:rsid w:val="002F446F"/>
    <w:rsid w:val="002F44B3"/>
    <w:rsid w:val="002F4509"/>
    <w:rsid w:val="002F4727"/>
    <w:rsid w:val="002F47FD"/>
    <w:rsid w:val="002F4968"/>
    <w:rsid w:val="002F4AF9"/>
    <w:rsid w:val="002F4CB4"/>
    <w:rsid w:val="002F50D1"/>
    <w:rsid w:val="002F516A"/>
    <w:rsid w:val="002F5316"/>
    <w:rsid w:val="002F5360"/>
    <w:rsid w:val="002F556B"/>
    <w:rsid w:val="002F584A"/>
    <w:rsid w:val="002F592A"/>
    <w:rsid w:val="002F5958"/>
    <w:rsid w:val="002F5A06"/>
    <w:rsid w:val="002F5AF5"/>
    <w:rsid w:val="002F5CC2"/>
    <w:rsid w:val="002F5D71"/>
    <w:rsid w:val="002F6112"/>
    <w:rsid w:val="002F68BA"/>
    <w:rsid w:val="002F68BE"/>
    <w:rsid w:val="002F6B9B"/>
    <w:rsid w:val="002F6D9E"/>
    <w:rsid w:val="002F6F4E"/>
    <w:rsid w:val="002F6F5D"/>
    <w:rsid w:val="002F7090"/>
    <w:rsid w:val="002F70AB"/>
    <w:rsid w:val="002F726F"/>
    <w:rsid w:val="002F72D4"/>
    <w:rsid w:val="002F7682"/>
    <w:rsid w:val="002F79ED"/>
    <w:rsid w:val="002F7C3E"/>
    <w:rsid w:val="002F7C8B"/>
    <w:rsid w:val="00300004"/>
    <w:rsid w:val="00300150"/>
    <w:rsid w:val="003003FD"/>
    <w:rsid w:val="00300955"/>
    <w:rsid w:val="003009E5"/>
    <w:rsid w:val="00300B3B"/>
    <w:rsid w:val="00300BF2"/>
    <w:rsid w:val="00300E57"/>
    <w:rsid w:val="00300E5D"/>
    <w:rsid w:val="00300F0C"/>
    <w:rsid w:val="00301065"/>
    <w:rsid w:val="003012EB"/>
    <w:rsid w:val="003016A0"/>
    <w:rsid w:val="00301716"/>
    <w:rsid w:val="0030185F"/>
    <w:rsid w:val="00301B76"/>
    <w:rsid w:val="00301F64"/>
    <w:rsid w:val="0030237B"/>
    <w:rsid w:val="003024B3"/>
    <w:rsid w:val="00302667"/>
    <w:rsid w:val="003029DF"/>
    <w:rsid w:val="00302A31"/>
    <w:rsid w:val="00302C30"/>
    <w:rsid w:val="00302E49"/>
    <w:rsid w:val="00303157"/>
    <w:rsid w:val="00303661"/>
    <w:rsid w:val="00303906"/>
    <w:rsid w:val="00303B63"/>
    <w:rsid w:val="00303E44"/>
    <w:rsid w:val="00304025"/>
    <w:rsid w:val="0030417B"/>
    <w:rsid w:val="003045E7"/>
    <w:rsid w:val="00304A56"/>
    <w:rsid w:val="00304AF3"/>
    <w:rsid w:val="00304BE5"/>
    <w:rsid w:val="00304C4E"/>
    <w:rsid w:val="00304D0C"/>
    <w:rsid w:val="00304D87"/>
    <w:rsid w:val="00305031"/>
    <w:rsid w:val="003050D1"/>
    <w:rsid w:val="00305545"/>
    <w:rsid w:val="003057C0"/>
    <w:rsid w:val="003059B5"/>
    <w:rsid w:val="00305CC2"/>
    <w:rsid w:val="00305EC6"/>
    <w:rsid w:val="00305EFE"/>
    <w:rsid w:val="00306891"/>
    <w:rsid w:val="00306A91"/>
    <w:rsid w:val="00306B7C"/>
    <w:rsid w:val="00306D68"/>
    <w:rsid w:val="00306F9D"/>
    <w:rsid w:val="00306FA3"/>
    <w:rsid w:val="00307084"/>
    <w:rsid w:val="00307642"/>
    <w:rsid w:val="0030790E"/>
    <w:rsid w:val="00307DC1"/>
    <w:rsid w:val="00307F53"/>
    <w:rsid w:val="00310055"/>
    <w:rsid w:val="0031027C"/>
    <w:rsid w:val="00310359"/>
    <w:rsid w:val="00310A35"/>
    <w:rsid w:val="00310AC7"/>
    <w:rsid w:val="00310CEF"/>
    <w:rsid w:val="00310E31"/>
    <w:rsid w:val="00311422"/>
    <w:rsid w:val="00311A53"/>
    <w:rsid w:val="00311E4F"/>
    <w:rsid w:val="00311EA7"/>
    <w:rsid w:val="00312272"/>
    <w:rsid w:val="00312298"/>
    <w:rsid w:val="0031233D"/>
    <w:rsid w:val="0031254A"/>
    <w:rsid w:val="00312594"/>
    <w:rsid w:val="003125E8"/>
    <w:rsid w:val="00312A03"/>
    <w:rsid w:val="00312B1D"/>
    <w:rsid w:val="00312C44"/>
    <w:rsid w:val="00312D68"/>
    <w:rsid w:val="00312DBB"/>
    <w:rsid w:val="0031309A"/>
    <w:rsid w:val="003134C8"/>
    <w:rsid w:val="00313A6B"/>
    <w:rsid w:val="00313C26"/>
    <w:rsid w:val="00313DE6"/>
    <w:rsid w:val="00313F4A"/>
    <w:rsid w:val="00313FD3"/>
    <w:rsid w:val="003140B1"/>
    <w:rsid w:val="0031417D"/>
    <w:rsid w:val="003142B1"/>
    <w:rsid w:val="003142C9"/>
    <w:rsid w:val="00314340"/>
    <w:rsid w:val="00314592"/>
    <w:rsid w:val="00314604"/>
    <w:rsid w:val="003146F4"/>
    <w:rsid w:val="0031475D"/>
    <w:rsid w:val="003148CC"/>
    <w:rsid w:val="00314984"/>
    <w:rsid w:val="00314C7B"/>
    <w:rsid w:val="00314C7F"/>
    <w:rsid w:val="00314EF6"/>
    <w:rsid w:val="00314FDA"/>
    <w:rsid w:val="0031516D"/>
    <w:rsid w:val="003152A2"/>
    <w:rsid w:val="003155B7"/>
    <w:rsid w:val="003158BA"/>
    <w:rsid w:val="003159BF"/>
    <w:rsid w:val="00315D1F"/>
    <w:rsid w:val="00315F2C"/>
    <w:rsid w:val="00316258"/>
    <w:rsid w:val="0031632F"/>
    <w:rsid w:val="00316458"/>
    <w:rsid w:val="0031688D"/>
    <w:rsid w:val="00316A45"/>
    <w:rsid w:val="00316EA6"/>
    <w:rsid w:val="003174A2"/>
    <w:rsid w:val="00317643"/>
    <w:rsid w:val="00317669"/>
    <w:rsid w:val="00317752"/>
    <w:rsid w:val="003179A5"/>
    <w:rsid w:val="00317C52"/>
    <w:rsid w:val="00317EC0"/>
    <w:rsid w:val="00317FA4"/>
    <w:rsid w:val="00317FBD"/>
    <w:rsid w:val="003206CE"/>
    <w:rsid w:val="003214F6"/>
    <w:rsid w:val="003215C4"/>
    <w:rsid w:val="003215E1"/>
    <w:rsid w:val="00321666"/>
    <w:rsid w:val="003216D7"/>
    <w:rsid w:val="00321745"/>
    <w:rsid w:val="00321AB4"/>
    <w:rsid w:val="00321AC5"/>
    <w:rsid w:val="00321C1B"/>
    <w:rsid w:val="00321C98"/>
    <w:rsid w:val="00321DF3"/>
    <w:rsid w:val="00321E42"/>
    <w:rsid w:val="00322340"/>
    <w:rsid w:val="003223C1"/>
    <w:rsid w:val="0032242A"/>
    <w:rsid w:val="00322612"/>
    <w:rsid w:val="00322751"/>
    <w:rsid w:val="00322864"/>
    <w:rsid w:val="003228F8"/>
    <w:rsid w:val="00322949"/>
    <w:rsid w:val="00322D93"/>
    <w:rsid w:val="00323148"/>
    <w:rsid w:val="00323266"/>
    <w:rsid w:val="003237CA"/>
    <w:rsid w:val="003237F3"/>
    <w:rsid w:val="00323801"/>
    <w:rsid w:val="003240E8"/>
    <w:rsid w:val="00324143"/>
    <w:rsid w:val="003243FA"/>
    <w:rsid w:val="00324483"/>
    <w:rsid w:val="00324570"/>
    <w:rsid w:val="0032489D"/>
    <w:rsid w:val="00324ABD"/>
    <w:rsid w:val="00324F08"/>
    <w:rsid w:val="00324F7A"/>
    <w:rsid w:val="003250D8"/>
    <w:rsid w:val="003253DD"/>
    <w:rsid w:val="003258F8"/>
    <w:rsid w:val="00325922"/>
    <w:rsid w:val="0032593B"/>
    <w:rsid w:val="00325B64"/>
    <w:rsid w:val="003260B0"/>
    <w:rsid w:val="0032627D"/>
    <w:rsid w:val="00326390"/>
    <w:rsid w:val="00326B1C"/>
    <w:rsid w:val="00326CC8"/>
    <w:rsid w:val="00326D4E"/>
    <w:rsid w:val="00326E0B"/>
    <w:rsid w:val="00326F3B"/>
    <w:rsid w:val="00327088"/>
    <w:rsid w:val="0032741C"/>
    <w:rsid w:val="00327635"/>
    <w:rsid w:val="00327680"/>
    <w:rsid w:val="003276A1"/>
    <w:rsid w:val="003277E8"/>
    <w:rsid w:val="00327B34"/>
    <w:rsid w:val="00327E1A"/>
    <w:rsid w:val="00327EE4"/>
    <w:rsid w:val="00327FB6"/>
    <w:rsid w:val="00330013"/>
    <w:rsid w:val="0033023F"/>
    <w:rsid w:val="00330384"/>
    <w:rsid w:val="00330796"/>
    <w:rsid w:val="00330800"/>
    <w:rsid w:val="00330E9C"/>
    <w:rsid w:val="00331A0B"/>
    <w:rsid w:val="00331A95"/>
    <w:rsid w:val="00331B9B"/>
    <w:rsid w:val="00331BF1"/>
    <w:rsid w:val="00331D7C"/>
    <w:rsid w:val="00331F73"/>
    <w:rsid w:val="00332494"/>
    <w:rsid w:val="00332579"/>
    <w:rsid w:val="00332AE0"/>
    <w:rsid w:val="00332B51"/>
    <w:rsid w:val="00332ED5"/>
    <w:rsid w:val="00333100"/>
    <w:rsid w:val="00333244"/>
    <w:rsid w:val="00333585"/>
    <w:rsid w:val="0033359F"/>
    <w:rsid w:val="0033363C"/>
    <w:rsid w:val="0033379F"/>
    <w:rsid w:val="00333F3B"/>
    <w:rsid w:val="003348F9"/>
    <w:rsid w:val="00334A65"/>
    <w:rsid w:val="00334A99"/>
    <w:rsid w:val="00334AE3"/>
    <w:rsid w:val="00334B8D"/>
    <w:rsid w:val="00334C6A"/>
    <w:rsid w:val="00334E12"/>
    <w:rsid w:val="00335087"/>
    <w:rsid w:val="0033561F"/>
    <w:rsid w:val="00335627"/>
    <w:rsid w:val="00335BED"/>
    <w:rsid w:val="00335DEB"/>
    <w:rsid w:val="00335E5B"/>
    <w:rsid w:val="003364BD"/>
    <w:rsid w:val="0033652E"/>
    <w:rsid w:val="00336B00"/>
    <w:rsid w:val="00336B59"/>
    <w:rsid w:val="00336BED"/>
    <w:rsid w:val="00336D53"/>
    <w:rsid w:val="00336FF2"/>
    <w:rsid w:val="003379CB"/>
    <w:rsid w:val="0034019B"/>
    <w:rsid w:val="00340491"/>
    <w:rsid w:val="0034083C"/>
    <w:rsid w:val="0034091E"/>
    <w:rsid w:val="00340988"/>
    <w:rsid w:val="00340ADD"/>
    <w:rsid w:val="00340B5C"/>
    <w:rsid w:val="00340D04"/>
    <w:rsid w:val="00340EA7"/>
    <w:rsid w:val="0034103D"/>
    <w:rsid w:val="003412EC"/>
    <w:rsid w:val="003415B6"/>
    <w:rsid w:val="0034177B"/>
    <w:rsid w:val="0034179D"/>
    <w:rsid w:val="003418A0"/>
    <w:rsid w:val="00341AD1"/>
    <w:rsid w:val="00341B4C"/>
    <w:rsid w:val="00341DFF"/>
    <w:rsid w:val="00342235"/>
    <w:rsid w:val="003423B0"/>
    <w:rsid w:val="003425B8"/>
    <w:rsid w:val="003427BE"/>
    <w:rsid w:val="003429B0"/>
    <w:rsid w:val="00342AE1"/>
    <w:rsid w:val="00342D6D"/>
    <w:rsid w:val="00342DE4"/>
    <w:rsid w:val="00343114"/>
    <w:rsid w:val="00343191"/>
    <w:rsid w:val="003431EE"/>
    <w:rsid w:val="0034328E"/>
    <w:rsid w:val="00343349"/>
    <w:rsid w:val="00343476"/>
    <w:rsid w:val="0034387A"/>
    <w:rsid w:val="00343B4B"/>
    <w:rsid w:val="00343F26"/>
    <w:rsid w:val="00343F4A"/>
    <w:rsid w:val="003440BD"/>
    <w:rsid w:val="003440BF"/>
    <w:rsid w:val="0034439E"/>
    <w:rsid w:val="00344843"/>
    <w:rsid w:val="00344852"/>
    <w:rsid w:val="0034485F"/>
    <w:rsid w:val="00344BCC"/>
    <w:rsid w:val="00344DDA"/>
    <w:rsid w:val="00345403"/>
    <w:rsid w:val="003454AB"/>
    <w:rsid w:val="0034557B"/>
    <w:rsid w:val="00345701"/>
    <w:rsid w:val="0034580D"/>
    <w:rsid w:val="00345880"/>
    <w:rsid w:val="00345A42"/>
    <w:rsid w:val="00345AB5"/>
    <w:rsid w:val="003461B0"/>
    <w:rsid w:val="003461BE"/>
    <w:rsid w:val="003462C5"/>
    <w:rsid w:val="003470FB"/>
    <w:rsid w:val="0034730A"/>
    <w:rsid w:val="003473D2"/>
    <w:rsid w:val="0034752D"/>
    <w:rsid w:val="003475F9"/>
    <w:rsid w:val="0034766B"/>
    <w:rsid w:val="00347AD0"/>
    <w:rsid w:val="00347C2E"/>
    <w:rsid w:val="00347CE0"/>
    <w:rsid w:val="00347FC5"/>
    <w:rsid w:val="003500CE"/>
    <w:rsid w:val="0035018E"/>
    <w:rsid w:val="003501D3"/>
    <w:rsid w:val="00350515"/>
    <w:rsid w:val="003505F1"/>
    <w:rsid w:val="003506B2"/>
    <w:rsid w:val="00350808"/>
    <w:rsid w:val="00350857"/>
    <w:rsid w:val="00350A73"/>
    <w:rsid w:val="00350E69"/>
    <w:rsid w:val="00351011"/>
    <w:rsid w:val="0035101A"/>
    <w:rsid w:val="0035147E"/>
    <w:rsid w:val="00351488"/>
    <w:rsid w:val="0035166A"/>
    <w:rsid w:val="0035169F"/>
    <w:rsid w:val="00351C18"/>
    <w:rsid w:val="00351E49"/>
    <w:rsid w:val="0035216F"/>
    <w:rsid w:val="00352328"/>
    <w:rsid w:val="00352646"/>
    <w:rsid w:val="00352710"/>
    <w:rsid w:val="003527D4"/>
    <w:rsid w:val="003527DC"/>
    <w:rsid w:val="00352B37"/>
    <w:rsid w:val="00352BF1"/>
    <w:rsid w:val="00352D30"/>
    <w:rsid w:val="00352F1E"/>
    <w:rsid w:val="0035345C"/>
    <w:rsid w:val="003535D0"/>
    <w:rsid w:val="00353B9A"/>
    <w:rsid w:val="00353C58"/>
    <w:rsid w:val="00353D1C"/>
    <w:rsid w:val="00353F0A"/>
    <w:rsid w:val="00354376"/>
    <w:rsid w:val="00354686"/>
    <w:rsid w:val="003546BF"/>
    <w:rsid w:val="00354702"/>
    <w:rsid w:val="00354982"/>
    <w:rsid w:val="00354C46"/>
    <w:rsid w:val="00354F16"/>
    <w:rsid w:val="00354F31"/>
    <w:rsid w:val="00354FE6"/>
    <w:rsid w:val="003550FC"/>
    <w:rsid w:val="003553C7"/>
    <w:rsid w:val="003557A6"/>
    <w:rsid w:val="003557B6"/>
    <w:rsid w:val="003558D2"/>
    <w:rsid w:val="00355909"/>
    <w:rsid w:val="00355C12"/>
    <w:rsid w:val="00355D21"/>
    <w:rsid w:val="0035613B"/>
    <w:rsid w:val="00356721"/>
    <w:rsid w:val="00356BD3"/>
    <w:rsid w:val="00356D71"/>
    <w:rsid w:val="00356DC9"/>
    <w:rsid w:val="003574B9"/>
    <w:rsid w:val="00357835"/>
    <w:rsid w:val="00357881"/>
    <w:rsid w:val="00360416"/>
    <w:rsid w:val="0036044F"/>
    <w:rsid w:val="003605F2"/>
    <w:rsid w:val="003605FF"/>
    <w:rsid w:val="003606B0"/>
    <w:rsid w:val="00360710"/>
    <w:rsid w:val="00360825"/>
    <w:rsid w:val="0036084E"/>
    <w:rsid w:val="00360A31"/>
    <w:rsid w:val="00360E78"/>
    <w:rsid w:val="00360EC6"/>
    <w:rsid w:val="00360F53"/>
    <w:rsid w:val="00360FFB"/>
    <w:rsid w:val="00361239"/>
    <w:rsid w:val="00361264"/>
    <w:rsid w:val="0036128E"/>
    <w:rsid w:val="003619CF"/>
    <w:rsid w:val="00361A41"/>
    <w:rsid w:val="00361C9E"/>
    <w:rsid w:val="00361CB6"/>
    <w:rsid w:val="00361F7F"/>
    <w:rsid w:val="003621E9"/>
    <w:rsid w:val="0036257E"/>
    <w:rsid w:val="003625BB"/>
    <w:rsid w:val="003625E2"/>
    <w:rsid w:val="00362A5B"/>
    <w:rsid w:val="00362AC4"/>
    <w:rsid w:val="00362C2B"/>
    <w:rsid w:val="00362CE2"/>
    <w:rsid w:val="00362F11"/>
    <w:rsid w:val="00362F97"/>
    <w:rsid w:val="00363144"/>
    <w:rsid w:val="0036316A"/>
    <w:rsid w:val="0036325B"/>
    <w:rsid w:val="00363376"/>
    <w:rsid w:val="00363654"/>
    <w:rsid w:val="00363696"/>
    <w:rsid w:val="0036385D"/>
    <w:rsid w:val="00363A75"/>
    <w:rsid w:val="00363B0A"/>
    <w:rsid w:val="00363C6E"/>
    <w:rsid w:val="003644B2"/>
    <w:rsid w:val="0036457F"/>
    <w:rsid w:val="00364D69"/>
    <w:rsid w:val="00364D90"/>
    <w:rsid w:val="00364DA3"/>
    <w:rsid w:val="00364DCE"/>
    <w:rsid w:val="00364E35"/>
    <w:rsid w:val="00364F79"/>
    <w:rsid w:val="00365032"/>
    <w:rsid w:val="003650F6"/>
    <w:rsid w:val="00365144"/>
    <w:rsid w:val="00365199"/>
    <w:rsid w:val="00365323"/>
    <w:rsid w:val="00365914"/>
    <w:rsid w:val="00365D87"/>
    <w:rsid w:val="00365FEA"/>
    <w:rsid w:val="0036615F"/>
    <w:rsid w:val="003662D9"/>
    <w:rsid w:val="00366353"/>
    <w:rsid w:val="0036668F"/>
    <w:rsid w:val="0036672B"/>
    <w:rsid w:val="00366993"/>
    <w:rsid w:val="00367280"/>
    <w:rsid w:val="0036746D"/>
    <w:rsid w:val="00367487"/>
    <w:rsid w:val="003675A7"/>
    <w:rsid w:val="0036768C"/>
    <w:rsid w:val="003676A0"/>
    <w:rsid w:val="00367E9D"/>
    <w:rsid w:val="003700F1"/>
    <w:rsid w:val="00370155"/>
    <w:rsid w:val="00370193"/>
    <w:rsid w:val="003702F4"/>
    <w:rsid w:val="00370489"/>
    <w:rsid w:val="003705B5"/>
    <w:rsid w:val="003706B5"/>
    <w:rsid w:val="00370BE7"/>
    <w:rsid w:val="00370CDF"/>
    <w:rsid w:val="00370DEC"/>
    <w:rsid w:val="003713E1"/>
    <w:rsid w:val="003714C5"/>
    <w:rsid w:val="003716B0"/>
    <w:rsid w:val="0037172E"/>
    <w:rsid w:val="003722C3"/>
    <w:rsid w:val="003722CB"/>
    <w:rsid w:val="003723A9"/>
    <w:rsid w:val="003723C5"/>
    <w:rsid w:val="003725D4"/>
    <w:rsid w:val="0037295D"/>
    <w:rsid w:val="003729D4"/>
    <w:rsid w:val="00372AD7"/>
    <w:rsid w:val="00372C51"/>
    <w:rsid w:val="00372DBB"/>
    <w:rsid w:val="00372F00"/>
    <w:rsid w:val="003731A2"/>
    <w:rsid w:val="0037330F"/>
    <w:rsid w:val="00373334"/>
    <w:rsid w:val="003737BD"/>
    <w:rsid w:val="00373894"/>
    <w:rsid w:val="0037391C"/>
    <w:rsid w:val="003739DA"/>
    <w:rsid w:val="00373B4A"/>
    <w:rsid w:val="00373BF2"/>
    <w:rsid w:val="00373C3C"/>
    <w:rsid w:val="00373DDC"/>
    <w:rsid w:val="00374116"/>
    <w:rsid w:val="003742C0"/>
    <w:rsid w:val="003746A0"/>
    <w:rsid w:val="003746A9"/>
    <w:rsid w:val="003747CA"/>
    <w:rsid w:val="0037491C"/>
    <w:rsid w:val="00374AB4"/>
    <w:rsid w:val="00374BF8"/>
    <w:rsid w:val="00374DFE"/>
    <w:rsid w:val="00375060"/>
    <w:rsid w:val="003750C2"/>
    <w:rsid w:val="003751C1"/>
    <w:rsid w:val="0037541C"/>
    <w:rsid w:val="003755CC"/>
    <w:rsid w:val="003756D2"/>
    <w:rsid w:val="00375751"/>
    <w:rsid w:val="00375982"/>
    <w:rsid w:val="00375B87"/>
    <w:rsid w:val="00375BAC"/>
    <w:rsid w:val="00375CC0"/>
    <w:rsid w:val="00375E66"/>
    <w:rsid w:val="003761FE"/>
    <w:rsid w:val="00376220"/>
    <w:rsid w:val="0037630D"/>
    <w:rsid w:val="0037678E"/>
    <w:rsid w:val="00376964"/>
    <w:rsid w:val="0037733E"/>
    <w:rsid w:val="00377361"/>
    <w:rsid w:val="00377473"/>
    <w:rsid w:val="003774D2"/>
    <w:rsid w:val="003776B2"/>
    <w:rsid w:val="0037774F"/>
    <w:rsid w:val="003777BA"/>
    <w:rsid w:val="00377B64"/>
    <w:rsid w:val="00377E89"/>
    <w:rsid w:val="00377EAB"/>
    <w:rsid w:val="00380318"/>
    <w:rsid w:val="00380902"/>
    <w:rsid w:val="0038096A"/>
    <w:rsid w:val="00380D14"/>
    <w:rsid w:val="00380DEB"/>
    <w:rsid w:val="00380FBA"/>
    <w:rsid w:val="00382129"/>
    <w:rsid w:val="003826D8"/>
    <w:rsid w:val="00382A76"/>
    <w:rsid w:val="00382CC9"/>
    <w:rsid w:val="00382D39"/>
    <w:rsid w:val="003830AC"/>
    <w:rsid w:val="0038346F"/>
    <w:rsid w:val="00383641"/>
    <w:rsid w:val="0038376A"/>
    <w:rsid w:val="003837E8"/>
    <w:rsid w:val="00383E12"/>
    <w:rsid w:val="00384008"/>
    <w:rsid w:val="003842E2"/>
    <w:rsid w:val="003847D3"/>
    <w:rsid w:val="0038489F"/>
    <w:rsid w:val="003849B2"/>
    <w:rsid w:val="00384A7B"/>
    <w:rsid w:val="00384C12"/>
    <w:rsid w:val="00384C38"/>
    <w:rsid w:val="00384E8D"/>
    <w:rsid w:val="00384FD1"/>
    <w:rsid w:val="00385553"/>
    <w:rsid w:val="0038561B"/>
    <w:rsid w:val="0038563F"/>
    <w:rsid w:val="003856A8"/>
    <w:rsid w:val="00385B4B"/>
    <w:rsid w:val="00385CEA"/>
    <w:rsid w:val="00385F73"/>
    <w:rsid w:val="00386502"/>
    <w:rsid w:val="0038651B"/>
    <w:rsid w:val="003865B0"/>
    <w:rsid w:val="00386E58"/>
    <w:rsid w:val="00387397"/>
    <w:rsid w:val="003877C5"/>
    <w:rsid w:val="003877E3"/>
    <w:rsid w:val="00387CB4"/>
    <w:rsid w:val="00387E38"/>
    <w:rsid w:val="00387E67"/>
    <w:rsid w:val="00387F53"/>
    <w:rsid w:val="00387FD1"/>
    <w:rsid w:val="003900B1"/>
    <w:rsid w:val="003902D6"/>
    <w:rsid w:val="003907E7"/>
    <w:rsid w:val="00390875"/>
    <w:rsid w:val="00390B34"/>
    <w:rsid w:val="00390E6B"/>
    <w:rsid w:val="0039100F"/>
    <w:rsid w:val="00391156"/>
    <w:rsid w:val="003911EA"/>
    <w:rsid w:val="00391716"/>
    <w:rsid w:val="00391A67"/>
    <w:rsid w:val="00391F8C"/>
    <w:rsid w:val="0039211B"/>
    <w:rsid w:val="003922AF"/>
    <w:rsid w:val="00392352"/>
    <w:rsid w:val="003923C0"/>
    <w:rsid w:val="0039255A"/>
    <w:rsid w:val="00392693"/>
    <w:rsid w:val="00392A7B"/>
    <w:rsid w:val="00392DDF"/>
    <w:rsid w:val="00392E6C"/>
    <w:rsid w:val="00392F4C"/>
    <w:rsid w:val="00392F50"/>
    <w:rsid w:val="003931F7"/>
    <w:rsid w:val="00393501"/>
    <w:rsid w:val="0039356C"/>
    <w:rsid w:val="00393CC4"/>
    <w:rsid w:val="00393E03"/>
    <w:rsid w:val="00393E9D"/>
    <w:rsid w:val="0039416B"/>
    <w:rsid w:val="003941C5"/>
    <w:rsid w:val="0039421B"/>
    <w:rsid w:val="00394680"/>
    <w:rsid w:val="0039471C"/>
    <w:rsid w:val="00394743"/>
    <w:rsid w:val="00394A7A"/>
    <w:rsid w:val="00394C14"/>
    <w:rsid w:val="00394C53"/>
    <w:rsid w:val="00394DD5"/>
    <w:rsid w:val="003950B3"/>
    <w:rsid w:val="003951EE"/>
    <w:rsid w:val="00395499"/>
    <w:rsid w:val="00395636"/>
    <w:rsid w:val="00395B57"/>
    <w:rsid w:val="00395D44"/>
    <w:rsid w:val="00395E38"/>
    <w:rsid w:val="00395E7F"/>
    <w:rsid w:val="0039629F"/>
    <w:rsid w:val="003962D9"/>
    <w:rsid w:val="0039633B"/>
    <w:rsid w:val="003963AE"/>
    <w:rsid w:val="00396A9A"/>
    <w:rsid w:val="00396D1E"/>
    <w:rsid w:val="00396E5E"/>
    <w:rsid w:val="0039700B"/>
    <w:rsid w:val="003973D3"/>
    <w:rsid w:val="00397411"/>
    <w:rsid w:val="0039787A"/>
    <w:rsid w:val="0039789D"/>
    <w:rsid w:val="0039790D"/>
    <w:rsid w:val="003979C0"/>
    <w:rsid w:val="00397AE5"/>
    <w:rsid w:val="00397AFA"/>
    <w:rsid w:val="00397F1D"/>
    <w:rsid w:val="00397F3E"/>
    <w:rsid w:val="003A016A"/>
    <w:rsid w:val="003A024A"/>
    <w:rsid w:val="003A0285"/>
    <w:rsid w:val="003A0307"/>
    <w:rsid w:val="003A0933"/>
    <w:rsid w:val="003A09F3"/>
    <w:rsid w:val="003A0AF8"/>
    <w:rsid w:val="003A0B81"/>
    <w:rsid w:val="003A0D27"/>
    <w:rsid w:val="003A0D6A"/>
    <w:rsid w:val="003A11EB"/>
    <w:rsid w:val="003A12CD"/>
    <w:rsid w:val="003A156C"/>
    <w:rsid w:val="003A16F2"/>
    <w:rsid w:val="003A1DB3"/>
    <w:rsid w:val="003A244C"/>
    <w:rsid w:val="003A2509"/>
    <w:rsid w:val="003A25B5"/>
    <w:rsid w:val="003A2701"/>
    <w:rsid w:val="003A2720"/>
    <w:rsid w:val="003A2FDD"/>
    <w:rsid w:val="003A30FC"/>
    <w:rsid w:val="003A343C"/>
    <w:rsid w:val="003A3472"/>
    <w:rsid w:val="003A3FC7"/>
    <w:rsid w:val="003A434C"/>
    <w:rsid w:val="003A4482"/>
    <w:rsid w:val="003A4548"/>
    <w:rsid w:val="003A4772"/>
    <w:rsid w:val="003A4788"/>
    <w:rsid w:val="003A4A82"/>
    <w:rsid w:val="003A4C7A"/>
    <w:rsid w:val="003A52A5"/>
    <w:rsid w:val="003A544A"/>
    <w:rsid w:val="003A546C"/>
    <w:rsid w:val="003A552D"/>
    <w:rsid w:val="003A5C39"/>
    <w:rsid w:val="003A5DEF"/>
    <w:rsid w:val="003A5E14"/>
    <w:rsid w:val="003A6905"/>
    <w:rsid w:val="003A69B4"/>
    <w:rsid w:val="003A6BD4"/>
    <w:rsid w:val="003A6F13"/>
    <w:rsid w:val="003A7574"/>
    <w:rsid w:val="003A7675"/>
    <w:rsid w:val="003A771B"/>
    <w:rsid w:val="003A7A2B"/>
    <w:rsid w:val="003A7B56"/>
    <w:rsid w:val="003A7B6A"/>
    <w:rsid w:val="003A7F3F"/>
    <w:rsid w:val="003B0119"/>
    <w:rsid w:val="003B01F5"/>
    <w:rsid w:val="003B04FA"/>
    <w:rsid w:val="003B05B7"/>
    <w:rsid w:val="003B0602"/>
    <w:rsid w:val="003B06F0"/>
    <w:rsid w:val="003B072A"/>
    <w:rsid w:val="003B09FD"/>
    <w:rsid w:val="003B0A64"/>
    <w:rsid w:val="003B0C3A"/>
    <w:rsid w:val="003B103B"/>
    <w:rsid w:val="003B1228"/>
    <w:rsid w:val="003B16D6"/>
    <w:rsid w:val="003B1D75"/>
    <w:rsid w:val="003B1DD4"/>
    <w:rsid w:val="003B206A"/>
    <w:rsid w:val="003B20FE"/>
    <w:rsid w:val="003B212E"/>
    <w:rsid w:val="003B223A"/>
    <w:rsid w:val="003B2304"/>
    <w:rsid w:val="003B2608"/>
    <w:rsid w:val="003B2894"/>
    <w:rsid w:val="003B2A00"/>
    <w:rsid w:val="003B2BC6"/>
    <w:rsid w:val="003B2C5E"/>
    <w:rsid w:val="003B2C7A"/>
    <w:rsid w:val="003B2E1F"/>
    <w:rsid w:val="003B322E"/>
    <w:rsid w:val="003B330B"/>
    <w:rsid w:val="003B36BC"/>
    <w:rsid w:val="003B3D5B"/>
    <w:rsid w:val="003B40BA"/>
    <w:rsid w:val="003B4196"/>
    <w:rsid w:val="003B43F6"/>
    <w:rsid w:val="003B44B2"/>
    <w:rsid w:val="003B4BAD"/>
    <w:rsid w:val="003B4F1B"/>
    <w:rsid w:val="003B5157"/>
    <w:rsid w:val="003B5169"/>
    <w:rsid w:val="003B551F"/>
    <w:rsid w:val="003B592E"/>
    <w:rsid w:val="003B595E"/>
    <w:rsid w:val="003B5BDC"/>
    <w:rsid w:val="003B5D07"/>
    <w:rsid w:val="003B6034"/>
    <w:rsid w:val="003B6398"/>
    <w:rsid w:val="003B65D1"/>
    <w:rsid w:val="003B67DF"/>
    <w:rsid w:val="003B6915"/>
    <w:rsid w:val="003B6FD6"/>
    <w:rsid w:val="003B7357"/>
    <w:rsid w:val="003B7406"/>
    <w:rsid w:val="003B75B5"/>
    <w:rsid w:val="003B75F1"/>
    <w:rsid w:val="003B784D"/>
    <w:rsid w:val="003B7AE8"/>
    <w:rsid w:val="003B7B79"/>
    <w:rsid w:val="003B7D3E"/>
    <w:rsid w:val="003B7F2A"/>
    <w:rsid w:val="003B7FB1"/>
    <w:rsid w:val="003C01D9"/>
    <w:rsid w:val="003C0E78"/>
    <w:rsid w:val="003C11AB"/>
    <w:rsid w:val="003C121A"/>
    <w:rsid w:val="003C14C4"/>
    <w:rsid w:val="003C183D"/>
    <w:rsid w:val="003C1A52"/>
    <w:rsid w:val="003C1A6B"/>
    <w:rsid w:val="003C2456"/>
    <w:rsid w:val="003C274F"/>
    <w:rsid w:val="003C280C"/>
    <w:rsid w:val="003C2905"/>
    <w:rsid w:val="003C29FC"/>
    <w:rsid w:val="003C2E1D"/>
    <w:rsid w:val="003C2F77"/>
    <w:rsid w:val="003C301F"/>
    <w:rsid w:val="003C35B2"/>
    <w:rsid w:val="003C375B"/>
    <w:rsid w:val="003C38A5"/>
    <w:rsid w:val="003C3955"/>
    <w:rsid w:val="003C3B32"/>
    <w:rsid w:val="003C3D37"/>
    <w:rsid w:val="003C3FF9"/>
    <w:rsid w:val="003C417D"/>
    <w:rsid w:val="003C4385"/>
    <w:rsid w:val="003C43A8"/>
    <w:rsid w:val="003C448E"/>
    <w:rsid w:val="003C4FE0"/>
    <w:rsid w:val="003C519B"/>
    <w:rsid w:val="003C51E3"/>
    <w:rsid w:val="003C5315"/>
    <w:rsid w:val="003C554A"/>
    <w:rsid w:val="003C5672"/>
    <w:rsid w:val="003C5A18"/>
    <w:rsid w:val="003C5C08"/>
    <w:rsid w:val="003C5CA4"/>
    <w:rsid w:val="003C5CCA"/>
    <w:rsid w:val="003C5E3F"/>
    <w:rsid w:val="003C6583"/>
    <w:rsid w:val="003C65D1"/>
    <w:rsid w:val="003C6672"/>
    <w:rsid w:val="003C675F"/>
    <w:rsid w:val="003C69D6"/>
    <w:rsid w:val="003C69FA"/>
    <w:rsid w:val="003C6A04"/>
    <w:rsid w:val="003C6C48"/>
    <w:rsid w:val="003C6C4E"/>
    <w:rsid w:val="003C6CFD"/>
    <w:rsid w:val="003C6D6B"/>
    <w:rsid w:val="003C7198"/>
    <w:rsid w:val="003C7473"/>
    <w:rsid w:val="003C764E"/>
    <w:rsid w:val="003C77E6"/>
    <w:rsid w:val="003C7944"/>
    <w:rsid w:val="003C7A62"/>
    <w:rsid w:val="003C7A76"/>
    <w:rsid w:val="003C7C2B"/>
    <w:rsid w:val="003C7DB6"/>
    <w:rsid w:val="003C7E6F"/>
    <w:rsid w:val="003C7EBE"/>
    <w:rsid w:val="003C7F3B"/>
    <w:rsid w:val="003D071A"/>
    <w:rsid w:val="003D085F"/>
    <w:rsid w:val="003D0BA0"/>
    <w:rsid w:val="003D0ECD"/>
    <w:rsid w:val="003D0F61"/>
    <w:rsid w:val="003D0FC6"/>
    <w:rsid w:val="003D1082"/>
    <w:rsid w:val="003D131E"/>
    <w:rsid w:val="003D1D5F"/>
    <w:rsid w:val="003D20A8"/>
    <w:rsid w:val="003D210A"/>
    <w:rsid w:val="003D21B6"/>
    <w:rsid w:val="003D24B5"/>
    <w:rsid w:val="003D2A60"/>
    <w:rsid w:val="003D2CFD"/>
    <w:rsid w:val="003D343B"/>
    <w:rsid w:val="003D3571"/>
    <w:rsid w:val="003D3595"/>
    <w:rsid w:val="003D37DC"/>
    <w:rsid w:val="003D3855"/>
    <w:rsid w:val="003D3DA3"/>
    <w:rsid w:val="003D3DA8"/>
    <w:rsid w:val="003D3DAD"/>
    <w:rsid w:val="003D3F15"/>
    <w:rsid w:val="003D455D"/>
    <w:rsid w:val="003D4937"/>
    <w:rsid w:val="003D4C13"/>
    <w:rsid w:val="003D4CCD"/>
    <w:rsid w:val="003D4F2F"/>
    <w:rsid w:val="003D4F9E"/>
    <w:rsid w:val="003D529A"/>
    <w:rsid w:val="003D542C"/>
    <w:rsid w:val="003D5626"/>
    <w:rsid w:val="003D5637"/>
    <w:rsid w:val="003D5D8B"/>
    <w:rsid w:val="003D5DB5"/>
    <w:rsid w:val="003D62F8"/>
    <w:rsid w:val="003D684D"/>
    <w:rsid w:val="003D6A24"/>
    <w:rsid w:val="003D6CA6"/>
    <w:rsid w:val="003D6F45"/>
    <w:rsid w:val="003D7450"/>
    <w:rsid w:val="003D7489"/>
    <w:rsid w:val="003D78E5"/>
    <w:rsid w:val="003D7987"/>
    <w:rsid w:val="003D7AC4"/>
    <w:rsid w:val="003D7AC9"/>
    <w:rsid w:val="003D7B0E"/>
    <w:rsid w:val="003D7DCD"/>
    <w:rsid w:val="003D7F3C"/>
    <w:rsid w:val="003D7FF7"/>
    <w:rsid w:val="003E02E7"/>
    <w:rsid w:val="003E0304"/>
    <w:rsid w:val="003E039B"/>
    <w:rsid w:val="003E0743"/>
    <w:rsid w:val="003E076A"/>
    <w:rsid w:val="003E0818"/>
    <w:rsid w:val="003E08AC"/>
    <w:rsid w:val="003E0958"/>
    <w:rsid w:val="003E09E3"/>
    <w:rsid w:val="003E0D28"/>
    <w:rsid w:val="003E14B1"/>
    <w:rsid w:val="003E157E"/>
    <w:rsid w:val="003E174B"/>
    <w:rsid w:val="003E1D2E"/>
    <w:rsid w:val="003E1E93"/>
    <w:rsid w:val="003E1F37"/>
    <w:rsid w:val="003E21C1"/>
    <w:rsid w:val="003E22D3"/>
    <w:rsid w:val="003E237A"/>
    <w:rsid w:val="003E276A"/>
    <w:rsid w:val="003E293E"/>
    <w:rsid w:val="003E2D01"/>
    <w:rsid w:val="003E2DBD"/>
    <w:rsid w:val="003E2E3C"/>
    <w:rsid w:val="003E2FF3"/>
    <w:rsid w:val="003E34DF"/>
    <w:rsid w:val="003E379D"/>
    <w:rsid w:val="003E3AA7"/>
    <w:rsid w:val="003E3C55"/>
    <w:rsid w:val="003E3D3E"/>
    <w:rsid w:val="003E3EE4"/>
    <w:rsid w:val="003E4046"/>
    <w:rsid w:val="003E4440"/>
    <w:rsid w:val="003E4518"/>
    <w:rsid w:val="003E458B"/>
    <w:rsid w:val="003E47AC"/>
    <w:rsid w:val="003E499D"/>
    <w:rsid w:val="003E4CCB"/>
    <w:rsid w:val="003E51D6"/>
    <w:rsid w:val="003E544F"/>
    <w:rsid w:val="003E58F1"/>
    <w:rsid w:val="003E6158"/>
    <w:rsid w:val="003E6364"/>
    <w:rsid w:val="003E6491"/>
    <w:rsid w:val="003E6794"/>
    <w:rsid w:val="003E67CF"/>
    <w:rsid w:val="003E695F"/>
    <w:rsid w:val="003E698F"/>
    <w:rsid w:val="003E6B7B"/>
    <w:rsid w:val="003E6BEB"/>
    <w:rsid w:val="003E6F62"/>
    <w:rsid w:val="003E6FD1"/>
    <w:rsid w:val="003E7048"/>
    <w:rsid w:val="003E743A"/>
    <w:rsid w:val="003E74DB"/>
    <w:rsid w:val="003E7571"/>
    <w:rsid w:val="003E7615"/>
    <w:rsid w:val="003E7A3F"/>
    <w:rsid w:val="003E7B0C"/>
    <w:rsid w:val="003E7CA8"/>
    <w:rsid w:val="003E7D02"/>
    <w:rsid w:val="003E7D9F"/>
    <w:rsid w:val="003E7ECE"/>
    <w:rsid w:val="003F0246"/>
    <w:rsid w:val="003F07DB"/>
    <w:rsid w:val="003F0B1A"/>
    <w:rsid w:val="003F0E83"/>
    <w:rsid w:val="003F0F22"/>
    <w:rsid w:val="003F0F8D"/>
    <w:rsid w:val="003F1250"/>
    <w:rsid w:val="003F13F2"/>
    <w:rsid w:val="003F1540"/>
    <w:rsid w:val="003F16B0"/>
    <w:rsid w:val="003F1760"/>
    <w:rsid w:val="003F17CB"/>
    <w:rsid w:val="003F1A11"/>
    <w:rsid w:val="003F1B14"/>
    <w:rsid w:val="003F1C57"/>
    <w:rsid w:val="003F1CF6"/>
    <w:rsid w:val="003F1FB2"/>
    <w:rsid w:val="003F21F9"/>
    <w:rsid w:val="003F263F"/>
    <w:rsid w:val="003F2878"/>
    <w:rsid w:val="003F2C42"/>
    <w:rsid w:val="003F2CB3"/>
    <w:rsid w:val="003F2DCD"/>
    <w:rsid w:val="003F3056"/>
    <w:rsid w:val="003F325A"/>
    <w:rsid w:val="003F3FA5"/>
    <w:rsid w:val="003F4067"/>
    <w:rsid w:val="003F41C6"/>
    <w:rsid w:val="003F4364"/>
    <w:rsid w:val="003F4787"/>
    <w:rsid w:val="003F4966"/>
    <w:rsid w:val="003F4B3B"/>
    <w:rsid w:val="003F4C57"/>
    <w:rsid w:val="003F4EF8"/>
    <w:rsid w:val="003F4F86"/>
    <w:rsid w:val="003F50E4"/>
    <w:rsid w:val="003F51D6"/>
    <w:rsid w:val="003F5221"/>
    <w:rsid w:val="003F54C4"/>
    <w:rsid w:val="003F5640"/>
    <w:rsid w:val="003F56E2"/>
    <w:rsid w:val="003F5790"/>
    <w:rsid w:val="003F5B06"/>
    <w:rsid w:val="003F5EEF"/>
    <w:rsid w:val="003F5F5E"/>
    <w:rsid w:val="003F614D"/>
    <w:rsid w:val="003F6965"/>
    <w:rsid w:val="003F6A30"/>
    <w:rsid w:val="003F6BE7"/>
    <w:rsid w:val="003F6CD7"/>
    <w:rsid w:val="003F6F17"/>
    <w:rsid w:val="003F6FF3"/>
    <w:rsid w:val="003F7746"/>
    <w:rsid w:val="003F7A39"/>
    <w:rsid w:val="0040034F"/>
    <w:rsid w:val="0040103D"/>
    <w:rsid w:val="00401116"/>
    <w:rsid w:val="00401119"/>
    <w:rsid w:val="0040132B"/>
    <w:rsid w:val="004015CF"/>
    <w:rsid w:val="00401612"/>
    <w:rsid w:val="00401652"/>
    <w:rsid w:val="00401BC3"/>
    <w:rsid w:val="00401CDD"/>
    <w:rsid w:val="00401DE9"/>
    <w:rsid w:val="00401E4D"/>
    <w:rsid w:val="00401EC8"/>
    <w:rsid w:val="00402387"/>
    <w:rsid w:val="004023DF"/>
    <w:rsid w:val="004027AB"/>
    <w:rsid w:val="00402808"/>
    <w:rsid w:val="00402857"/>
    <w:rsid w:val="004029B2"/>
    <w:rsid w:val="00402A04"/>
    <w:rsid w:val="00402BBC"/>
    <w:rsid w:val="00402BBE"/>
    <w:rsid w:val="00402C78"/>
    <w:rsid w:val="00402D4F"/>
    <w:rsid w:val="00402D67"/>
    <w:rsid w:val="00402F6C"/>
    <w:rsid w:val="00403032"/>
    <w:rsid w:val="004031B3"/>
    <w:rsid w:val="0040326C"/>
    <w:rsid w:val="00403297"/>
    <w:rsid w:val="00403621"/>
    <w:rsid w:val="004039F1"/>
    <w:rsid w:val="00403C7A"/>
    <w:rsid w:val="00404289"/>
    <w:rsid w:val="004043B8"/>
    <w:rsid w:val="004048B4"/>
    <w:rsid w:val="00404A5F"/>
    <w:rsid w:val="00405153"/>
    <w:rsid w:val="0040517A"/>
    <w:rsid w:val="0040567A"/>
    <w:rsid w:val="004059BF"/>
    <w:rsid w:val="00405EDA"/>
    <w:rsid w:val="0040641C"/>
    <w:rsid w:val="004067EE"/>
    <w:rsid w:val="0040694D"/>
    <w:rsid w:val="00406A03"/>
    <w:rsid w:val="00406AEB"/>
    <w:rsid w:val="00406C7F"/>
    <w:rsid w:val="00406D35"/>
    <w:rsid w:val="00406F7E"/>
    <w:rsid w:val="004072BC"/>
    <w:rsid w:val="00407982"/>
    <w:rsid w:val="00410005"/>
    <w:rsid w:val="004107CE"/>
    <w:rsid w:val="004108A6"/>
    <w:rsid w:val="00410AD8"/>
    <w:rsid w:val="00410B80"/>
    <w:rsid w:val="00410CA8"/>
    <w:rsid w:val="00410E61"/>
    <w:rsid w:val="00410F36"/>
    <w:rsid w:val="00410F7B"/>
    <w:rsid w:val="004110C4"/>
    <w:rsid w:val="00411584"/>
    <w:rsid w:val="00411B19"/>
    <w:rsid w:val="00412247"/>
    <w:rsid w:val="004123C6"/>
    <w:rsid w:val="00412595"/>
    <w:rsid w:val="00412789"/>
    <w:rsid w:val="00412B9A"/>
    <w:rsid w:val="00412C21"/>
    <w:rsid w:val="00412D78"/>
    <w:rsid w:val="00412E31"/>
    <w:rsid w:val="00412EFE"/>
    <w:rsid w:val="0041329F"/>
    <w:rsid w:val="0041358E"/>
    <w:rsid w:val="0041382A"/>
    <w:rsid w:val="00413ABA"/>
    <w:rsid w:val="00413ADE"/>
    <w:rsid w:val="00413D62"/>
    <w:rsid w:val="00413D9E"/>
    <w:rsid w:val="00413FEE"/>
    <w:rsid w:val="004149EC"/>
    <w:rsid w:val="0041526C"/>
    <w:rsid w:val="0041530C"/>
    <w:rsid w:val="00415390"/>
    <w:rsid w:val="004153BC"/>
    <w:rsid w:val="00415574"/>
    <w:rsid w:val="0041559A"/>
    <w:rsid w:val="004155B5"/>
    <w:rsid w:val="004155F5"/>
    <w:rsid w:val="00415DEC"/>
    <w:rsid w:val="004161D5"/>
    <w:rsid w:val="0041631F"/>
    <w:rsid w:val="0041657F"/>
    <w:rsid w:val="004166BC"/>
    <w:rsid w:val="00416A47"/>
    <w:rsid w:val="00416AB7"/>
    <w:rsid w:val="00416C13"/>
    <w:rsid w:val="00416D91"/>
    <w:rsid w:val="00416EED"/>
    <w:rsid w:val="004170C9"/>
    <w:rsid w:val="004170E5"/>
    <w:rsid w:val="004175C6"/>
    <w:rsid w:val="004179D1"/>
    <w:rsid w:val="00417B9C"/>
    <w:rsid w:val="00417D38"/>
    <w:rsid w:val="004200B4"/>
    <w:rsid w:val="0042017B"/>
    <w:rsid w:val="00420199"/>
    <w:rsid w:val="0042033B"/>
    <w:rsid w:val="004204FF"/>
    <w:rsid w:val="00420F93"/>
    <w:rsid w:val="00420FAC"/>
    <w:rsid w:val="0042145F"/>
    <w:rsid w:val="004215CF"/>
    <w:rsid w:val="004216EF"/>
    <w:rsid w:val="004217CF"/>
    <w:rsid w:val="00421AC0"/>
    <w:rsid w:val="00421B37"/>
    <w:rsid w:val="00421BB9"/>
    <w:rsid w:val="00421D8E"/>
    <w:rsid w:val="00421F69"/>
    <w:rsid w:val="004222D1"/>
    <w:rsid w:val="00422368"/>
    <w:rsid w:val="00422654"/>
    <w:rsid w:val="0042317C"/>
    <w:rsid w:val="0042330B"/>
    <w:rsid w:val="004233A5"/>
    <w:rsid w:val="0042357F"/>
    <w:rsid w:val="00423767"/>
    <w:rsid w:val="00423868"/>
    <w:rsid w:val="00423924"/>
    <w:rsid w:val="00423A37"/>
    <w:rsid w:val="00423C5F"/>
    <w:rsid w:val="00423D53"/>
    <w:rsid w:val="00423EA9"/>
    <w:rsid w:val="00424205"/>
    <w:rsid w:val="00424784"/>
    <w:rsid w:val="00424785"/>
    <w:rsid w:val="00424A14"/>
    <w:rsid w:val="00424B31"/>
    <w:rsid w:val="00424D4C"/>
    <w:rsid w:val="004250CD"/>
    <w:rsid w:val="004252CA"/>
    <w:rsid w:val="004252D8"/>
    <w:rsid w:val="00425479"/>
    <w:rsid w:val="00425727"/>
    <w:rsid w:val="0042578A"/>
    <w:rsid w:val="00425B61"/>
    <w:rsid w:val="00425C40"/>
    <w:rsid w:val="00425CF4"/>
    <w:rsid w:val="00425D5C"/>
    <w:rsid w:val="00425D81"/>
    <w:rsid w:val="00425DDE"/>
    <w:rsid w:val="00425F7E"/>
    <w:rsid w:val="00426092"/>
    <w:rsid w:val="00426297"/>
    <w:rsid w:val="00426361"/>
    <w:rsid w:val="0042684B"/>
    <w:rsid w:val="00426878"/>
    <w:rsid w:val="00426942"/>
    <w:rsid w:val="0042698C"/>
    <w:rsid w:val="00426C80"/>
    <w:rsid w:val="00426D5C"/>
    <w:rsid w:val="00427003"/>
    <w:rsid w:val="004272BD"/>
    <w:rsid w:val="004276FF"/>
    <w:rsid w:val="004279D9"/>
    <w:rsid w:val="00427BB5"/>
    <w:rsid w:val="00430012"/>
    <w:rsid w:val="00430064"/>
    <w:rsid w:val="004301B9"/>
    <w:rsid w:val="004301D7"/>
    <w:rsid w:val="004302A6"/>
    <w:rsid w:val="004302C3"/>
    <w:rsid w:val="00430351"/>
    <w:rsid w:val="00430358"/>
    <w:rsid w:val="004309EA"/>
    <w:rsid w:val="00430C6D"/>
    <w:rsid w:val="00430D46"/>
    <w:rsid w:val="00430D50"/>
    <w:rsid w:val="00430E23"/>
    <w:rsid w:val="00431132"/>
    <w:rsid w:val="0043189C"/>
    <w:rsid w:val="00431B47"/>
    <w:rsid w:val="00431BF6"/>
    <w:rsid w:val="00431C4F"/>
    <w:rsid w:val="00431CAE"/>
    <w:rsid w:val="00432260"/>
    <w:rsid w:val="004326EF"/>
    <w:rsid w:val="00432F73"/>
    <w:rsid w:val="00432FE3"/>
    <w:rsid w:val="004330F7"/>
    <w:rsid w:val="004336F5"/>
    <w:rsid w:val="00433859"/>
    <w:rsid w:val="00433B44"/>
    <w:rsid w:val="00433E24"/>
    <w:rsid w:val="00433FC2"/>
    <w:rsid w:val="00434346"/>
    <w:rsid w:val="0043441A"/>
    <w:rsid w:val="00434444"/>
    <w:rsid w:val="00434C65"/>
    <w:rsid w:val="0043569A"/>
    <w:rsid w:val="00435969"/>
    <w:rsid w:val="00435BD1"/>
    <w:rsid w:val="00435C58"/>
    <w:rsid w:val="00435D77"/>
    <w:rsid w:val="00435DC2"/>
    <w:rsid w:val="00436800"/>
    <w:rsid w:val="00436954"/>
    <w:rsid w:val="00436FAA"/>
    <w:rsid w:val="004378D2"/>
    <w:rsid w:val="00437BAC"/>
    <w:rsid w:val="00437DB9"/>
    <w:rsid w:val="00437FC0"/>
    <w:rsid w:val="00440075"/>
    <w:rsid w:val="00440504"/>
    <w:rsid w:val="00440763"/>
    <w:rsid w:val="00440D3C"/>
    <w:rsid w:val="0044129D"/>
    <w:rsid w:val="0044130B"/>
    <w:rsid w:val="00441C37"/>
    <w:rsid w:val="00441C64"/>
    <w:rsid w:val="00441C83"/>
    <w:rsid w:val="004421DE"/>
    <w:rsid w:val="0044275E"/>
    <w:rsid w:val="0044277F"/>
    <w:rsid w:val="00442A51"/>
    <w:rsid w:val="00442B3D"/>
    <w:rsid w:val="00442F2B"/>
    <w:rsid w:val="004435D4"/>
    <w:rsid w:val="00443760"/>
    <w:rsid w:val="004438DE"/>
    <w:rsid w:val="00443964"/>
    <w:rsid w:val="004439F4"/>
    <w:rsid w:val="00443A12"/>
    <w:rsid w:val="00443D2F"/>
    <w:rsid w:val="004440C5"/>
    <w:rsid w:val="00444196"/>
    <w:rsid w:val="00444397"/>
    <w:rsid w:val="00444761"/>
    <w:rsid w:val="00444DCD"/>
    <w:rsid w:val="004450EF"/>
    <w:rsid w:val="004451D8"/>
    <w:rsid w:val="00445247"/>
    <w:rsid w:val="00445AF0"/>
    <w:rsid w:val="00445AF7"/>
    <w:rsid w:val="00445C9F"/>
    <w:rsid w:val="004465AD"/>
    <w:rsid w:val="004468BC"/>
    <w:rsid w:val="004469F9"/>
    <w:rsid w:val="00446B87"/>
    <w:rsid w:val="00446CA5"/>
    <w:rsid w:val="004470C7"/>
    <w:rsid w:val="004470CB"/>
    <w:rsid w:val="0044725A"/>
    <w:rsid w:val="0044761B"/>
    <w:rsid w:val="00447670"/>
    <w:rsid w:val="00447A39"/>
    <w:rsid w:val="00447A86"/>
    <w:rsid w:val="00450042"/>
    <w:rsid w:val="004500E4"/>
    <w:rsid w:val="004501FE"/>
    <w:rsid w:val="004502A7"/>
    <w:rsid w:val="004502C3"/>
    <w:rsid w:val="00450447"/>
    <w:rsid w:val="00450639"/>
    <w:rsid w:val="004506E5"/>
    <w:rsid w:val="0045087F"/>
    <w:rsid w:val="004508F7"/>
    <w:rsid w:val="0045094A"/>
    <w:rsid w:val="00450D21"/>
    <w:rsid w:val="00450D6A"/>
    <w:rsid w:val="00451194"/>
    <w:rsid w:val="00451203"/>
    <w:rsid w:val="0045124D"/>
    <w:rsid w:val="00451606"/>
    <w:rsid w:val="00451839"/>
    <w:rsid w:val="004518B0"/>
    <w:rsid w:val="00451D2F"/>
    <w:rsid w:val="00452331"/>
    <w:rsid w:val="004523EF"/>
    <w:rsid w:val="00452423"/>
    <w:rsid w:val="004524F6"/>
    <w:rsid w:val="004525AD"/>
    <w:rsid w:val="004526B6"/>
    <w:rsid w:val="00452741"/>
    <w:rsid w:val="00452AD2"/>
    <w:rsid w:val="00452B0F"/>
    <w:rsid w:val="00452BB5"/>
    <w:rsid w:val="00453008"/>
    <w:rsid w:val="004533D2"/>
    <w:rsid w:val="0045349C"/>
    <w:rsid w:val="00453798"/>
    <w:rsid w:val="0045393C"/>
    <w:rsid w:val="00453F27"/>
    <w:rsid w:val="00453F74"/>
    <w:rsid w:val="00454232"/>
    <w:rsid w:val="004543E8"/>
    <w:rsid w:val="00454442"/>
    <w:rsid w:val="004546EE"/>
    <w:rsid w:val="004547A5"/>
    <w:rsid w:val="0045481D"/>
    <w:rsid w:val="0045486D"/>
    <w:rsid w:val="0045498C"/>
    <w:rsid w:val="00454B0C"/>
    <w:rsid w:val="00454BBB"/>
    <w:rsid w:val="00454C12"/>
    <w:rsid w:val="00455128"/>
    <w:rsid w:val="004551E5"/>
    <w:rsid w:val="004552D0"/>
    <w:rsid w:val="00455454"/>
    <w:rsid w:val="00455492"/>
    <w:rsid w:val="0045550F"/>
    <w:rsid w:val="00455799"/>
    <w:rsid w:val="00455A2F"/>
    <w:rsid w:val="004560E3"/>
    <w:rsid w:val="00456436"/>
    <w:rsid w:val="0045674A"/>
    <w:rsid w:val="004568EA"/>
    <w:rsid w:val="00456910"/>
    <w:rsid w:val="00456BA0"/>
    <w:rsid w:val="00456E0F"/>
    <w:rsid w:val="00456F25"/>
    <w:rsid w:val="0045708E"/>
    <w:rsid w:val="00457136"/>
    <w:rsid w:val="00457149"/>
    <w:rsid w:val="00457176"/>
    <w:rsid w:val="00457814"/>
    <w:rsid w:val="0045783A"/>
    <w:rsid w:val="0045785C"/>
    <w:rsid w:val="00457DCC"/>
    <w:rsid w:val="004606AA"/>
    <w:rsid w:val="0046085A"/>
    <w:rsid w:val="00460D5A"/>
    <w:rsid w:val="00460D63"/>
    <w:rsid w:val="00460DEE"/>
    <w:rsid w:val="0046101C"/>
    <w:rsid w:val="00461024"/>
    <w:rsid w:val="0046102F"/>
    <w:rsid w:val="0046133B"/>
    <w:rsid w:val="0046147E"/>
    <w:rsid w:val="00461595"/>
    <w:rsid w:val="00461830"/>
    <w:rsid w:val="00461C90"/>
    <w:rsid w:val="00461DD3"/>
    <w:rsid w:val="00461EE5"/>
    <w:rsid w:val="00462173"/>
    <w:rsid w:val="004622DE"/>
    <w:rsid w:val="00462334"/>
    <w:rsid w:val="0046277D"/>
    <w:rsid w:val="004628A3"/>
    <w:rsid w:val="00462967"/>
    <w:rsid w:val="00462B29"/>
    <w:rsid w:val="00462B6D"/>
    <w:rsid w:val="00462C23"/>
    <w:rsid w:val="00462CFC"/>
    <w:rsid w:val="00462D46"/>
    <w:rsid w:val="00462DFB"/>
    <w:rsid w:val="00462FE8"/>
    <w:rsid w:val="004630FA"/>
    <w:rsid w:val="0046317B"/>
    <w:rsid w:val="004634DB"/>
    <w:rsid w:val="004636D4"/>
    <w:rsid w:val="0046376D"/>
    <w:rsid w:val="004638D5"/>
    <w:rsid w:val="004638ED"/>
    <w:rsid w:val="004638FE"/>
    <w:rsid w:val="00463A80"/>
    <w:rsid w:val="00463AB6"/>
    <w:rsid w:val="00463BA0"/>
    <w:rsid w:val="00463DC8"/>
    <w:rsid w:val="00464078"/>
    <w:rsid w:val="0046407E"/>
    <w:rsid w:val="0046456E"/>
    <w:rsid w:val="004645F2"/>
    <w:rsid w:val="0046486E"/>
    <w:rsid w:val="00464CCC"/>
    <w:rsid w:val="00464F8E"/>
    <w:rsid w:val="00465044"/>
    <w:rsid w:val="00465690"/>
    <w:rsid w:val="00465C0E"/>
    <w:rsid w:val="00465DDB"/>
    <w:rsid w:val="00465F02"/>
    <w:rsid w:val="00465F15"/>
    <w:rsid w:val="004662DF"/>
    <w:rsid w:val="004663DD"/>
    <w:rsid w:val="0046658E"/>
    <w:rsid w:val="004667CC"/>
    <w:rsid w:val="004667F9"/>
    <w:rsid w:val="00466CE5"/>
    <w:rsid w:val="00466DB6"/>
    <w:rsid w:val="00466DDB"/>
    <w:rsid w:val="00466EB4"/>
    <w:rsid w:val="004673AD"/>
    <w:rsid w:val="00467723"/>
    <w:rsid w:val="00467C8A"/>
    <w:rsid w:val="00467D59"/>
    <w:rsid w:val="00467DBF"/>
    <w:rsid w:val="0047005D"/>
    <w:rsid w:val="0047013C"/>
    <w:rsid w:val="004701D5"/>
    <w:rsid w:val="00470306"/>
    <w:rsid w:val="00470E9E"/>
    <w:rsid w:val="00470F3D"/>
    <w:rsid w:val="0047100F"/>
    <w:rsid w:val="00471042"/>
    <w:rsid w:val="0047153E"/>
    <w:rsid w:val="0047159F"/>
    <w:rsid w:val="004719FC"/>
    <w:rsid w:val="0047226B"/>
    <w:rsid w:val="004724C4"/>
    <w:rsid w:val="004728F8"/>
    <w:rsid w:val="00472A58"/>
    <w:rsid w:val="00472B62"/>
    <w:rsid w:val="00472C33"/>
    <w:rsid w:val="00472DA4"/>
    <w:rsid w:val="00472DE7"/>
    <w:rsid w:val="004730C1"/>
    <w:rsid w:val="0047353F"/>
    <w:rsid w:val="00473611"/>
    <w:rsid w:val="00473915"/>
    <w:rsid w:val="00473BCD"/>
    <w:rsid w:val="00473CD3"/>
    <w:rsid w:val="00473ECB"/>
    <w:rsid w:val="00473F23"/>
    <w:rsid w:val="00474074"/>
    <w:rsid w:val="004744D4"/>
    <w:rsid w:val="0047472B"/>
    <w:rsid w:val="0047488A"/>
    <w:rsid w:val="00474A39"/>
    <w:rsid w:val="00474DD6"/>
    <w:rsid w:val="00474E38"/>
    <w:rsid w:val="00474E6A"/>
    <w:rsid w:val="0047502C"/>
    <w:rsid w:val="004752CA"/>
    <w:rsid w:val="00475331"/>
    <w:rsid w:val="004753C2"/>
    <w:rsid w:val="00475A12"/>
    <w:rsid w:val="00475C35"/>
    <w:rsid w:val="00475CC1"/>
    <w:rsid w:val="00475DF8"/>
    <w:rsid w:val="00475F35"/>
    <w:rsid w:val="0047607D"/>
    <w:rsid w:val="0047622C"/>
    <w:rsid w:val="004765B8"/>
    <w:rsid w:val="00476601"/>
    <w:rsid w:val="004771A6"/>
    <w:rsid w:val="0047738C"/>
    <w:rsid w:val="0047739F"/>
    <w:rsid w:val="00477881"/>
    <w:rsid w:val="00477A88"/>
    <w:rsid w:val="00477D67"/>
    <w:rsid w:val="00477F38"/>
    <w:rsid w:val="004803A7"/>
    <w:rsid w:val="0048042A"/>
    <w:rsid w:val="00480574"/>
    <w:rsid w:val="00480649"/>
    <w:rsid w:val="00480DAF"/>
    <w:rsid w:val="00481010"/>
    <w:rsid w:val="00481193"/>
    <w:rsid w:val="0048193A"/>
    <w:rsid w:val="00481C6F"/>
    <w:rsid w:val="00481E74"/>
    <w:rsid w:val="00481F5D"/>
    <w:rsid w:val="004822DC"/>
    <w:rsid w:val="0048236B"/>
    <w:rsid w:val="00482578"/>
    <w:rsid w:val="00482879"/>
    <w:rsid w:val="004829A1"/>
    <w:rsid w:val="00482E51"/>
    <w:rsid w:val="00482ED3"/>
    <w:rsid w:val="00483533"/>
    <w:rsid w:val="00483BF2"/>
    <w:rsid w:val="00483FF2"/>
    <w:rsid w:val="00484137"/>
    <w:rsid w:val="0048417F"/>
    <w:rsid w:val="004848F7"/>
    <w:rsid w:val="00484944"/>
    <w:rsid w:val="00484ADD"/>
    <w:rsid w:val="00484C50"/>
    <w:rsid w:val="00484C52"/>
    <w:rsid w:val="00484CC6"/>
    <w:rsid w:val="004852E0"/>
    <w:rsid w:val="0048541A"/>
    <w:rsid w:val="0048586A"/>
    <w:rsid w:val="004859E1"/>
    <w:rsid w:val="00485A56"/>
    <w:rsid w:val="00485B27"/>
    <w:rsid w:val="00485CD2"/>
    <w:rsid w:val="00485D2A"/>
    <w:rsid w:val="00485DBD"/>
    <w:rsid w:val="00485F39"/>
    <w:rsid w:val="004862A1"/>
    <w:rsid w:val="004864C5"/>
    <w:rsid w:val="0048670B"/>
    <w:rsid w:val="00486A3F"/>
    <w:rsid w:val="00486BDF"/>
    <w:rsid w:val="00486C0E"/>
    <w:rsid w:val="00486D01"/>
    <w:rsid w:val="0048724C"/>
    <w:rsid w:val="0048730F"/>
    <w:rsid w:val="00487334"/>
    <w:rsid w:val="0048781A"/>
    <w:rsid w:val="0048794D"/>
    <w:rsid w:val="00487C52"/>
    <w:rsid w:val="00487E58"/>
    <w:rsid w:val="00487EDF"/>
    <w:rsid w:val="00487F7C"/>
    <w:rsid w:val="004900B9"/>
    <w:rsid w:val="004901FA"/>
    <w:rsid w:val="00490319"/>
    <w:rsid w:val="00490479"/>
    <w:rsid w:val="004904BB"/>
    <w:rsid w:val="00490648"/>
    <w:rsid w:val="0049072A"/>
    <w:rsid w:val="00490B99"/>
    <w:rsid w:val="00490BE9"/>
    <w:rsid w:val="00490D02"/>
    <w:rsid w:val="00490D29"/>
    <w:rsid w:val="004913EE"/>
    <w:rsid w:val="00491555"/>
    <w:rsid w:val="00491582"/>
    <w:rsid w:val="0049167A"/>
    <w:rsid w:val="004919D3"/>
    <w:rsid w:val="00491A49"/>
    <w:rsid w:val="00491D1E"/>
    <w:rsid w:val="00491DB5"/>
    <w:rsid w:val="00491E57"/>
    <w:rsid w:val="004928C6"/>
    <w:rsid w:val="00492B49"/>
    <w:rsid w:val="00493067"/>
    <w:rsid w:val="00493088"/>
    <w:rsid w:val="0049312D"/>
    <w:rsid w:val="00493170"/>
    <w:rsid w:val="0049334B"/>
    <w:rsid w:val="004937FB"/>
    <w:rsid w:val="00493A22"/>
    <w:rsid w:val="00493A72"/>
    <w:rsid w:val="00494075"/>
    <w:rsid w:val="00494189"/>
    <w:rsid w:val="004941AF"/>
    <w:rsid w:val="00494697"/>
    <w:rsid w:val="0049469B"/>
    <w:rsid w:val="00494AF3"/>
    <w:rsid w:val="00494C82"/>
    <w:rsid w:val="00494DCC"/>
    <w:rsid w:val="00494F02"/>
    <w:rsid w:val="0049504B"/>
    <w:rsid w:val="00495161"/>
    <w:rsid w:val="00495176"/>
    <w:rsid w:val="00495221"/>
    <w:rsid w:val="004956CE"/>
    <w:rsid w:val="00495980"/>
    <w:rsid w:val="00495ABA"/>
    <w:rsid w:val="00495AC8"/>
    <w:rsid w:val="00495AFD"/>
    <w:rsid w:val="00495EA1"/>
    <w:rsid w:val="00495F54"/>
    <w:rsid w:val="00496051"/>
    <w:rsid w:val="0049669C"/>
    <w:rsid w:val="0049673A"/>
    <w:rsid w:val="004967E0"/>
    <w:rsid w:val="00496A26"/>
    <w:rsid w:val="00496BA8"/>
    <w:rsid w:val="00496EFB"/>
    <w:rsid w:val="004970F0"/>
    <w:rsid w:val="004972FC"/>
    <w:rsid w:val="00497524"/>
    <w:rsid w:val="00497567"/>
    <w:rsid w:val="004976FB"/>
    <w:rsid w:val="00497797"/>
    <w:rsid w:val="00497905"/>
    <w:rsid w:val="00497930"/>
    <w:rsid w:val="00497AF5"/>
    <w:rsid w:val="00497BA5"/>
    <w:rsid w:val="00497BDE"/>
    <w:rsid w:val="004A0715"/>
    <w:rsid w:val="004A09B9"/>
    <w:rsid w:val="004A0A37"/>
    <w:rsid w:val="004A0C95"/>
    <w:rsid w:val="004A0E02"/>
    <w:rsid w:val="004A1412"/>
    <w:rsid w:val="004A1A2C"/>
    <w:rsid w:val="004A1B32"/>
    <w:rsid w:val="004A1BAD"/>
    <w:rsid w:val="004A1BCC"/>
    <w:rsid w:val="004A1C3C"/>
    <w:rsid w:val="004A2024"/>
    <w:rsid w:val="004A24F7"/>
    <w:rsid w:val="004A286D"/>
    <w:rsid w:val="004A28E9"/>
    <w:rsid w:val="004A2B70"/>
    <w:rsid w:val="004A2B9B"/>
    <w:rsid w:val="004A2CB9"/>
    <w:rsid w:val="004A2D99"/>
    <w:rsid w:val="004A2DBD"/>
    <w:rsid w:val="004A2E64"/>
    <w:rsid w:val="004A3004"/>
    <w:rsid w:val="004A3806"/>
    <w:rsid w:val="004A3A04"/>
    <w:rsid w:val="004A3A1C"/>
    <w:rsid w:val="004A3A96"/>
    <w:rsid w:val="004A3D08"/>
    <w:rsid w:val="004A3D78"/>
    <w:rsid w:val="004A3E21"/>
    <w:rsid w:val="004A3F77"/>
    <w:rsid w:val="004A49DD"/>
    <w:rsid w:val="004A4A24"/>
    <w:rsid w:val="004A4B66"/>
    <w:rsid w:val="004A5312"/>
    <w:rsid w:val="004A5314"/>
    <w:rsid w:val="004A546C"/>
    <w:rsid w:val="004A571F"/>
    <w:rsid w:val="004A575D"/>
    <w:rsid w:val="004A5C96"/>
    <w:rsid w:val="004A5E55"/>
    <w:rsid w:val="004A5FF5"/>
    <w:rsid w:val="004A60CA"/>
    <w:rsid w:val="004A610A"/>
    <w:rsid w:val="004A69F6"/>
    <w:rsid w:val="004A6BA8"/>
    <w:rsid w:val="004A6D02"/>
    <w:rsid w:val="004A6D6F"/>
    <w:rsid w:val="004A6E1F"/>
    <w:rsid w:val="004A70A0"/>
    <w:rsid w:val="004A71DD"/>
    <w:rsid w:val="004A7304"/>
    <w:rsid w:val="004A78CF"/>
    <w:rsid w:val="004A7C5C"/>
    <w:rsid w:val="004A7F40"/>
    <w:rsid w:val="004A7FA3"/>
    <w:rsid w:val="004B02C1"/>
    <w:rsid w:val="004B0358"/>
    <w:rsid w:val="004B0832"/>
    <w:rsid w:val="004B0A52"/>
    <w:rsid w:val="004B0D90"/>
    <w:rsid w:val="004B0F46"/>
    <w:rsid w:val="004B1093"/>
    <w:rsid w:val="004B19C0"/>
    <w:rsid w:val="004B1A10"/>
    <w:rsid w:val="004B1C1A"/>
    <w:rsid w:val="004B1E7B"/>
    <w:rsid w:val="004B2081"/>
    <w:rsid w:val="004B24C1"/>
    <w:rsid w:val="004B2599"/>
    <w:rsid w:val="004B25A2"/>
    <w:rsid w:val="004B27C5"/>
    <w:rsid w:val="004B28E9"/>
    <w:rsid w:val="004B297C"/>
    <w:rsid w:val="004B29DF"/>
    <w:rsid w:val="004B2D60"/>
    <w:rsid w:val="004B2E11"/>
    <w:rsid w:val="004B2E5D"/>
    <w:rsid w:val="004B3134"/>
    <w:rsid w:val="004B3290"/>
    <w:rsid w:val="004B3519"/>
    <w:rsid w:val="004B37B6"/>
    <w:rsid w:val="004B3CEF"/>
    <w:rsid w:val="004B3D49"/>
    <w:rsid w:val="004B3E4A"/>
    <w:rsid w:val="004B40AD"/>
    <w:rsid w:val="004B41A2"/>
    <w:rsid w:val="004B4303"/>
    <w:rsid w:val="004B4957"/>
    <w:rsid w:val="004B4C25"/>
    <w:rsid w:val="004B4CEB"/>
    <w:rsid w:val="004B50B8"/>
    <w:rsid w:val="004B54EE"/>
    <w:rsid w:val="004B5832"/>
    <w:rsid w:val="004B59CC"/>
    <w:rsid w:val="004B5B86"/>
    <w:rsid w:val="004B5C0E"/>
    <w:rsid w:val="004B5CB5"/>
    <w:rsid w:val="004B5D8D"/>
    <w:rsid w:val="004B609B"/>
    <w:rsid w:val="004B60B5"/>
    <w:rsid w:val="004B629A"/>
    <w:rsid w:val="004B629B"/>
    <w:rsid w:val="004B635C"/>
    <w:rsid w:val="004B6384"/>
    <w:rsid w:val="004B6676"/>
    <w:rsid w:val="004B6BD1"/>
    <w:rsid w:val="004B76D0"/>
    <w:rsid w:val="004B76F2"/>
    <w:rsid w:val="004B77C0"/>
    <w:rsid w:val="004B7FE7"/>
    <w:rsid w:val="004C0142"/>
    <w:rsid w:val="004C0323"/>
    <w:rsid w:val="004C033E"/>
    <w:rsid w:val="004C04F0"/>
    <w:rsid w:val="004C054C"/>
    <w:rsid w:val="004C05E2"/>
    <w:rsid w:val="004C09F1"/>
    <w:rsid w:val="004C0C0B"/>
    <w:rsid w:val="004C0D4A"/>
    <w:rsid w:val="004C0D57"/>
    <w:rsid w:val="004C0F7A"/>
    <w:rsid w:val="004C0F8E"/>
    <w:rsid w:val="004C1364"/>
    <w:rsid w:val="004C142E"/>
    <w:rsid w:val="004C1560"/>
    <w:rsid w:val="004C15A8"/>
    <w:rsid w:val="004C16E8"/>
    <w:rsid w:val="004C1A6C"/>
    <w:rsid w:val="004C2109"/>
    <w:rsid w:val="004C23A9"/>
    <w:rsid w:val="004C2868"/>
    <w:rsid w:val="004C2B28"/>
    <w:rsid w:val="004C2EB4"/>
    <w:rsid w:val="004C2F20"/>
    <w:rsid w:val="004C2F5D"/>
    <w:rsid w:val="004C2FDD"/>
    <w:rsid w:val="004C3079"/>
    <w:rsid w:val="004C3290"/>
    <w:rsid w:val="004C3364"/>
    <w:rsid w:val="004C382D"/>
    <w:rsid w:val="004C399D"/>
    <w:rsid w:val="004C39A5"/>
    <w:rsid w:val="004C3BA6"/>
    <w:rsid w:val="004C3C17"/>
    <w:rsid w:val="004C3D74"/>
    <w:rsid w:val="004C3E2F"/>
    <w:rsid w:val="004C41E8"/>
    <w:rsid w:val="004C4204"/>
    <w:rsid w:val="004C429E"/>
    <w:rsid w:val="004C42D3"/>
    <w:rsid w:val="004C437D"/>
    <w:rsid w:val="004C44CF"/>
    <w:rsid w:val="004C45A7"/>
    <w:rsid w:val="004C46B1"/>
    <w:rsid w:val="004C46F8"/>
    <w:rsid w:val="004C4ADB"/>
    <w:rsid w:val="004C4DB9"/>
    <w:rsid w:val="004C4E5D"/>
    <w:rsid w:val="004C4ECA"/>
    <w:rsid w:val="004C53D0"/>
    <w:rsid w:val="004C5610"/>
    <w:rsid w:val="004C5643"/>
    <w:rsid w:val="004C57CD"/>
    <w:rsid w:val="004C5907"/>
    <w:rsid w:val="004C5AEC"/>
    <w:rsid w:val="004C5B06"/>
    <w:rsid w:val="004C5B40"/>
    <w:rsid w:val="004C5BE8"/>
    <w:rsid w:val="004C5D8E"/>
    <w:rsid w:val="004C5DAD"/>
    <w:rsid w:val="004C5FEC"/>
    <w:rsid w:val="004C618D"/>
    <w:rsid w:val="004C62A9"/>
    <w:rsid w:val="004C62C4"/>
    <w:rsid w:val="004C647D"/>
    <w:rsid w:val="004C65C5"/>
    <w:rsid w:val="004C67E2"/>
    <w:rsid w:val="004C67F5"/>
    <w:rsid w:val="004C6B92"/>
    <w:rsid w:val="004C70E2"/>
    <w:rsid w:val="004C70EB"/>
    <w:rsid w:val="004C7295"/>
    <w:rsid w:val="004C737E"/>
    <w:rsid w:val="004C7A54"/>
    <w:rsid w:val="004C7CEB"/>
    <w:rsid w:val="004C7F30"/>
    <w:rsid w:val="004D0072"/>
    <w:rsid w:val="004D0363"/>
    <w:rsid w:val="004D0392"/>
    <w:rsid w:val="004D07C4"/>
    <w:rsid w:val="004D0C27"/>
    <w:rsid w:val="004D0C35"/>
    <w:rsid w:val="004D0DA5"/>
    <w:rsid w:val="004D0FD8"/>
    <w:rsid w:val="004D12BC"/>
    <w:rsid w:val="004D19D2"/>
    <w:rsid w:val="004D1A1F"/>
    <w:rsid w:val="004D1AAA"/>
    <w:rsid w:val="004D1ACC"/>
    <w:rsid w:val="004D1C1F"/>
    <w:rsid w:val="004D1CD8"/>
    <w:rsid w:val="004D1DE0"/>
    <w:rsid w:val="004D28FE"/>
    <w:rsid w:val="004D292F"/>
    <w:rsid w:val="004D29A2"/>
    <w:rsid w:val="004D2C42"/>
    <w:rsid w:val="004D3180"/>
    <w:rsid w:val="004D3185"/>
    <w:rsid w:val="004D32B6"/>
    <w:rsid w:val="004D3B0F"/>
    <w:rsid w:val="004D3B1F"/>
    <w:rsid w:val="004D41D0"/>
    <w:rsid w:val="004D4856"/>
    <w:rsid w:val="004D48E4"/>
    <w:rsid w:val="004D4964"/>
    <w:rsid w:val="004D49A7"/>
    <w:rsid w:val="004D4AE9"/>
    <w:rsid w:val="004D5150"/>
    <w:rsid w:val="004D515D"/>
    <w:rsid w:val="004D536C"/>
    <w:rsid w:val="004D55E2"/>
    <w:rsid w:val="004D5623"/>
    <w:rsid w:val="004D5B8E"/>
    <w:rsid w:val="004D5DAC"/>
    <w:rsid w:val="004D620E"/>
    <w:rsid w:val="004D6830"/>
    <w:rsid w:val="004D6A5F"/>
    <w:rsid w:val="004D6BCE"/>
    <w:rsid w:val="004D6DEA"/>
    <w:rsid w:val="004D6E45"/>
    <w:rsid w:val="004D74D4"/>
    <w:rsid w:val="004D7547"/>
    <w:rsid w:val="004D7854"/>
    <w:rsid w:val="004D7897"/>
    <w:rsid w:val="004D7B95"/>
    <w:rsid w:val="004D7BDE"/>
    <w:rsid w:val="004E08E0"/>
    <w:rsid w:val="004E0A62"/>
    <w:rsid w:val="004E0C27"/>
    <w:rsid w:val="004E0DF1"/>
    <w:rsid w:val="004E0FE1"/>
    <w:rsid w:val="004E1253"/>
    <w:rsid w:val="004E12BF"/>
    <w:rsid w:val="004E132F"/>
    <w:rsid w:val="004E13CF"/>
    <w:rsid w:val="004E1460"/>
    <w:rsid w:val="004E1C31"/>
    <w:rsid w:val="004E1DA3"/>
    <w:rsid w:val="004E1EC3"/>
    <w:rsid w:val="004E1F65"/>
    <w:rsid w:val="004E2235"/>
    <w:rsid w:val="004E2475"/>
    <w:rsid w:val="004E24B2"/>
    <w:rsid w:val="004E2504"/>
    <w:rsid w:val="004E25D1"/>
    <w:rsid w:val="004E2726"/>
    <w:rsid w:val="004E2C8E"/>
    <w:rsid w:val="004E2E1D"/>
    <w:rsid w:val="004E2F09"/>
    <w:rsid w:val="004E2F73"/>
    <w:rsid w:val="004E32EE"/>
    <w:rsid w:val="004E333E"/>
    <w:rsid w:val="004E3631"/>
    <w:rsid w:val="004E3A1E"/>
    <w:rsid w:val="004E3B23"/>
    <w:rsid w:val="004E3B44"/>
    <w:rsid w:val="004E3BFC"/>
    <w:rsid w:val="004E3C5C"/>
    <w:rsid w:val="004E3D34"/>
    <w:rsid w:val="004E4223"/>
    <w:rsid w:val="004E4398"/>
    <w:rsid w:val="004E4438"/>
    <w:rsid w:val="004E474D"/>
    <w:rsid w:val="004E4DE4"/>
    <w:rsid w:val="004E4F5A"/>
    <w:rsid w:val="004E55FC"/>
    <w:rsid w:val="004E56CA"/>
    <w:rsid w:val="004E583C"/>
    <w:rsid w:val="004E5CDC"/>
    <w:rsid w:val="004E5E99"/>
    <w:rsid w:val="004E619D"/>
    <w:rsid w:val="004E61D7"/>
    <w:rsid w:val="004E61D8"/>
    <w:rsid w:val="004E6389"/>
    <w:rsid w:val="004E6547"/>
    <w:rsid w:val="004E68CF"/>
    <w:rsid w:val="004E6914"/>
    <w:rsid w:val="004E6A54"/>
    <w:rsid w:val="004E6AF0"/>
    <w:rsid w:val="004E6DAC"/>
    <w:rsid w:val="004E6E7D"/>
    <w:rsid w:val="004E6F60"/>
    <w:rsid w:val="004E700E"/>
    <w:rsid w:val="004E71E7"/>
    <w:rsid w:val="004E790C"/>
    <w:rsid w:val="004E792D"/>
    <w:rsid w:val="004E797F"/>
    <w:rsid w:val="004E7BEE"/>
    <w:rsid w:val="004E7DA8"/>
    <w:rsid w:val="004E7E17"/>
    <w:rsid w:val="004E7EC4"/>
    <w:rsid w:val="004E7F9E"/>
    <w:rsid w:val="004F0021"/>
    <w:rsid w:val="004F034E"/>
    <w:rsid w:val="004F04D0"/>
    <w:rsid w:val="004F0819"/>
    <w:rsid w:val="004F0DF4"/>
    <w:rsid w:val="004F0EA7"/>
    <w:rsid w:val="004F1189"/>
    <w:rsid w:val="004F156A"/>
    <w:rsid w:val="004F15CB"/>
    <w:rsid w:val="004F173A"/>
    <w:rsid w:val="004F17CF"/>
    <w:rsid w:val="004F1A1B"/>
    <w:rsid w:val="004F1E6B"/>
    <w:rsid w:val="004F231E"/>
    <w:rsid w:val="004F2691"/>
    <w:rsid w:val="004F27D3"/>
    <w:rsid w:val="004F29C2"/>
    <w:rsid w:val="004F2AB2"/>
    <w:rsid w:val="004F32BE"/>
    <w:rsid w:val="004F349E"/>
    <w:rsid w:val="004F34CD"/>
    <w:rsid w:val="004F34FC"/>
    <w:rsid w:val="004F36A5"/>
    <w:rsid w:val="004F36DA"/>
    <w:rsid w:val="004F37EE"/>
    <w:rsid w:val="004F3878"/>
    <w:rsid w:val="004F390D"/>
    <w:rsid w:val="004F3ECF"/>
    <w:rsid w:val="004F3F45"/>
    <w:rsid w:val="004F409B"/>
    <w:rsid w:val="004F4A70"/>
    <w:rsid w:val="004F4D9A"/>
    <w:rsid w:val="004F4DB4"/>
    <w:rsid w:val="004F4EA9"/>
    <w:rsid w:val="004F5039"/>
    <w:rsid w:val="004F5178"/>
    <w:rsid w:val="004F524A"/>
    <w:rsid w:val="004F57D6"/>
    <w:rsid w:val="004F58A9"/>
    <w:rsid w:val="004F5A69"/>
    <w:rsid w:val="004F5A96"/>
    <w:rsid w:val="004F5AEC"/>
    <w:rsid w:val="004F5AF1"/>
    <w:rsid w:val="004F5E6F"/>
    <w:rsid w:val="004F5FC1"/>
    <w:rsid w:val="004F613E"/>
    <w:rsid w:val="004F6296"/>
    <w:rsid w:val="004F654E"/>
    <w:rsid w:val="004F6717"/>
    <w:rsid w:val="004F6894"/>
    <w:rsid w:val="004F6B7B"/>
    <w:rsid w:val="004F6D03"/>
    <w:rsid w:val="004F6FF2"/>
    <w:rsid w:val="004F72AE"/>
    <w:rsid w:val="004F733A"/>
    <w:rsid w:val="004F7430"/>
    <w:rsid w:val="004F7778"/>
    <w:rsid w:val="004F797E"/>
    <w:rsid w:val="004F7A61"/>
    <w:rsid w:val="004F7BDD"/>
    <w:rsid w:val="00500385"/>
    <w:rsid w:val="005005DF"/>
    <w:rsid w:val="00500B8B"/>
    <w:rsid w:val="00501208"/>
    <w:rsid w:val="00501247"/>
    <w:rsid w:val="005015E1"/>
    <w:rsid w:val="005016D2"/>
    <w:rsid w:val="00501865"/>
    <w:rsid w:val="00501B22"/>
    <w:rsid w:val="00501B5F"/>
    <w:rsid w:val="00501B7C"/>
    <w:rsid w:val="00501FC0"/>
    <w:rsid w:val="00501FD6"/>
    <w:rsid w:val="00502163"/>
    <w:rsid w:val="00502485"/>
    <w:rsid w:val="00502553"/>
    <w:rsid w:val="0050258A"/>
    <w:rsid w:val="00502604"/>
    <w:rsid w:val="005026B6"/>
    <w:rsid w:val="0050274C"/>
    <w:rsid w:val="00502DB3"/>
    <w:rsid w:val="00502EB1"/>
    <w:rsid w:val="00503828"/>
    <w:rsid w:val="005039F2"/>
    <w:rsid w:val="00503EE1"/>
    <w:rsid w:val="00504004"/>
    <w:rsid w:val="00504075"/>
    <w:rsid w:val="00504498"/>
    <w:rsid w:val="00504720"/>
    <w:rsid w:val="005047D3"/>
    <w:rsid w:val="00504900"/>
    <w:rsid w:val="00504C27"/>
    <w:rsid w:val="00504FF3"/>
    <w:rsid w:val="0050518F"/>
    <w:rsid w:val="0050522C"/>
    <w:rsid w:val="0050523E"/>
    <w:rsid w:val="005053F1"/>
    <w:rsid w:val="005057D4"/>
    <w:rsid w:val="005058A7"/>
    <w:rsid w:val="00505A46"/>
    <w:rsid w:val="00505E9B"/>
    <w:rsid w:val="00505EBA"/>
    <w:rsid w:val="00505EF0"/>
    <w:rsid w:val="00505EFA"/>
    <w:rsid w:val="00506447"/>
    <w:rsid w:val="00506750"/>
    <w:rsid w:val="00506B2C"/>
    <w:rsid w:val="005073EE"/>
    <w:rsid w:val="0050750B"/>
    <w:rsid w:val="00507564"/>
    <w:rsid w:val="005077F8"/>
    <w:rsid w:val="00507865"/>
    <w:rsid w:val="00507915"/>
    <w:rsid w:val="00507AF7"/>
    <w:rsid w:val="00507CBD"/>
    <w:rsid w:val="00507D10"/>
    <w:rsid w:val="00507D7B"/>
    <w:rsid w:val="0051026E"/>
    <w:rsid w:val="00510731"/>
    <w:rsid w:val="00510789"/>
    <w:rsid w:val="00510801"/>
    <w:rsid w:val="00510C18"/>
    <w:rsid w:val="005118AD"/>
    <w:rsid w:val="00511B57"/>
    <w:rsid w:val="00511E7B"/>
    <w:rsid w:val="00511F8B"/>
    <w:rsid w:val="005120B5"/>
    <w:rsid w:val="005122CF"/>
    <w:rsid w:val="00512335"/>
    <w:rsid w:val="00512442"/>
    <w:rsid w:val="00512495"/>
    <w:rsid w:val="005129DC"/>
    <w:rsid w:val="00512B34"/>
    <w:rsid w:val="00512D96"/>
    <w:rsid w:val="00512FF9"/>
    <w:rsid w:val="005134F8"/>
    <w:rsid w:val="0051359D"/>
    <w:rsid w:val="005136B7"/>
    <w:rsid w:val="00513940"/>
    <w:rsid w:val="00513AC1"/>
    <w:rsid w:val="0051411E"/>
    <w:rsid w:val="005143BE"/>
    <w:rsid w:val="005145EC"/>
    <w:rsid w:val="0051486E"/>
    <w:rsid w:val="0051496B"/>
    <w:rsid w:val="0051498C"/>
    <w:rsid w:val="00514BBC"/>
    <w:rsid w:val="00514C06"/>
    <w:rsid w:val="00515085"/>
    <w:rsid w:val="00515433"/>
    <w:rsid w:val="0051545D"/>
    <w:rsid w:val="005157B5"/>
    <w:rsid w:val="005159D9"/>
    <w:rsid w:val="00515A05"/>
    <w:rsid w:val="00515A56"/>
    <w:rsid w:val="00515A8D"/>
    <w:rsid w:val="00515B34"/>
    <w:rsid w:val="00515C4D"/>
    <w:rsid w:val="00515C85"/>
    <w:rsid w:val="00515E3C"/>
    <w:rsid w:val="00515F11"/>
    <w:rsid w:val="00515F47"/>
    <w:rsid w:val="0051607E"/>
    <w:rsid w:val="00516256"/>
    <w:rsid w:val="005162D0"/>
    <w:rsid w:val="00516380"/>
    <w:rsid w:val="005163CA"/>
    <w:rsid w:val="0051642F"/>
    <w:rsid w:val="005166F3"/>
    <w:rsid w:val="00516A88"/>
    <w:rsid w:val="00516C2D"/>
    <w:rsid w:val="00516D19"/>
    <w:rsid w:val="00516E6D"/>
    <w:rsid w:val="00516F1E"/>
    <w:rsid w:val="005176DD"/>
    <w:rsid w:val="00517B22"/>
    <w:rsid w:val="00517EDB"/>
    <w:rsid w:val="00517F50"/>
    <w:rsid w:val="005206EB"/>
    <w:rsid w:val="005208D3"/>
    <w:rsid w:val="005209AC"/>
    <w:rsid w:val="00520D1F"/>
    <w:rsid w:val="00520D8D"/>
    <w:rsid w:val="00520E80"/>
    <w:rsid w:val="00520FC6"/>
    <w:rsid w:val="005212D1"/>
    <w:rsid w:val="005215CA"/>
    <w:rsid w:val="005216BA"/>
    <w:rsid w:val="00521885"/>
    <w:rsid w:val="00521909"/>
    <w:rsid w:val="00521F07"/>
    <w:rsid w:val="0052219C"/>
    <w:rsid w:val="005228CF"/>
    <w:rsid w:val="00522964"/>
    <w:rsid w:val="00522AFD"/>
    <w:rsid w:val="00522D83"/>
    <w:rsid w:val="00522E29"/>
    <w:rsid w:val="0052317D"/>
    <w:rsid w:val="005232CA"/>
    <w:rsid w:val="005233A8"/>
    <w:rsid w:val="00523403"/>
    <w:rsid w:val="005234D4"/>
    <w:rsid w:val="0052375E"/>
    <w:rsid w:val="0052388C"/>
    <w:rsid w:val="00523A1C"/>
    <w:rsid w:val="00523A60"/>
    <w:rsid w:val="00523AF0"/>
    <w:rsid w:val="00523C80"/>
    <w:rsid w:val="00523E47"/>
    <w:rsid w:val="00523EC6"/>
    <w:rsid w:val="00523F8D"/>
    <w:rsid w:val="0052404D"/>
    <w:rsid w:val="00524482"/>
    <w:rsid w:val="005244AB"/>
    <w:rsid w:val="0052479D"/>
    <w:rsid w:val="005248F3"/>
    <w:rsid w:val="00524D19"/>
    <w:rsid w:val="00524E3E"/>
    <w:rsid w:val="00525181"/>
    <w:rsid w:val="005254EB"/>
    <w:rsid w:val="0052562D"/>
    <w:rsid w:val="0052569B"/>
    <w:rsid w:val="00525F43"/>
    <w:rsid w:val="00526113"/>
    <w:rsid w:val="00526255"/>
    <w:rsid w:val="00526565"/>
    <w:rsid w:val="00526630"/>
    <w:rsid w:val="0052677E"/>
    <w:rsid w:val="00526870"/>
    <w:rsid w:val="00526999"/>
    <w:rsid w:val="00526EF1"/>
    <w:rsid w:val="0052706D"/>
    <w:rsid w:val="005270FC"/>
    <w:rsid w:val="0052716E"/>
    <w:rsid w:val="0052782E"/>
    <w:rsid w:val="00527979"/>
    <w:rsid w:val="00527C36"/>
    <w:rsid w:val="0053003E"/>
    <w:rsid w:val="005300C1"/>
    <w:rsid w:val="005300CF"/>
    <w:rsid w:val="005301C1"/>
    <w:rsid w:val="00530408"/>
    <w:rsid w:val="0053064A"/>
    <w:rsid w:val="005309E8"/>
    <w:rsid w:val="00530BB0"/>
    <w:rsid w:val="00530C72"/>
    <w:rsid w:val="0053111D"/>
    <w:rsid w:val="005313DB"/>
    <w:rsid w:val="005314C3"/>
    <w:rsid w:val="005315D8"/>
    <w:rsid w:val="00531C53"/>
    <w:rsid w:val="00531D2F"/>
    <w:rsid w:val="00531E0D"/>
    <w:rsid w:val="00531E1F"/>
    <w:rsid w:val="00531E36"/>
    <w:rsid w:val="00532157"/>
    <w:rsid w:val="00532899"/>
    <w:rsid w:val="005328FF"/>
    <w:rsid w:val="005329EE"/>
    <w:rsid w:val="00532ACF"/>
    <w:rsid w:val="00532CF3"/>
    <w:rsid w:val="00532E3C"/>
    <w:rsid w:val="00532F9C"/>
    <w:rsid w:val="005332EB"/>
    <w:rsid w:val="005332F1"/>
    <w:rsid w:val="00533458"/>
    <w:rsid w:val="00533510"/>
    <w:rsid w:val="00533644"/>
    <w:rsid w:val="00533956"/>
    <w:rsid w:val="00533A2A"/>
    <w:rsid w:val="00533A61"/>
    <w:rsid w:val="00533C0B"/>
    <w:rsid w:val="00533D54"/>
    <w:rsid w:val="00534005"/>
    <w:rsid w:val="0053403D"/>
    <w:rsid w:val="0053479C"/>
    <w:rsid w:val="005348EE"/>
    <w:rsid w:val="00534AF8"/>
    <w:rsid w:val="00534F65"/>
    <w:rsid w:val="005354AD"/>
    <w:rsid w:val="005355BB"/>
    <w:rsid w:val="005356C0"/>
    <w:rsid w:val="0053574D"/>
    <w:rsid w:val="00535956"/>
    <w:rsid w:val="00535A09"/>
    <w:rsid w:val="00535AF1"/>
    <w:rsid w:val="00535BE5"/>
    <w:rsid w:val="00535CDE"/>
    <w:rsid w:val="00535F65"/>
    <w:rsid w:val="005360AA"/>
    <w:rsid w:val="005364B7"/>
    <w:rsid w:val="00536797"/>
    <w:rsid w:val="00536922"/>
    <w:rsid w:val="00536D33"/>
    <w:rsid w:val="00536E7E"/>
    <w:rsid w:val="00536F14"/>
    <w:rsid w:val="005378CF"/>
    <w:rsid w:val="00537A2E"/>
    <w:rsid w:val="00537AE9"/>
    <w:rsid w:val="00537B57"/>
    <w:rsid w:val="005400B8"/>
    <w:rsid w:val="005400F4"/>
    <w:rsid w:val="0054010F"/>
    <w:rsid w:val="0054038C"/>
    <w:rsid w:val="0054044E"/>
    <w:rsid w:val="005407E4"/>
    <w:rsid w:val="0054081C"/>
    <w:rsid w:val="005408E2"/>
    <w:rsid w:val="00540ABB"/>
    <w:rsid w:val="00540ADC"/>
    <w:rsid w:val="00540B6A"/>
    <w:rsid w:val="00540BF0"/>
    <w:rsid w:val="00540F1E"/>
    <w:rsid w:val="00540F25"/>
    <w:rsid w:val="00540F41"/>
    <w:rsid w:val="00541481"/>
    <w:rsid w:val="00541577"/>
    <w:rsid w:val="0054178A"/>
    <w:rsid w:val="00541826"/>
    <w:rsid w:val="00541949"/>
    <w:rsid w:val="00541C1F"/>
    <w:rsid w:val="00541C9B"/>
    <w:rsid w:val="00541E62"/>
    <w:rsid w:val="00542643"/>
    <w:rsid w:val="00542869"/>
    <w:rsid w:val="005428BF"/>
    <w:rsid w:val="005428FA"/>
    <w:rsid w:val="00542A43"/>
    <w:rsid w:val="00542B2D"/>
    <w:rsid w:val="00542CB1"/>
    <w:rsid w:val="00542D21"/>
    <w:rsid w:val="00542F02"/>
    <w:rsid w:val="00543148"/>
    <w:rsid w:val="005431A2"/>
    <w:rsid w:val="0054320B"/>
    <w:rsid w:val="005432B3"/>
    <w:rsid w:val="005433D3"/>
    <w:rsid w:val="0054341A"/>
    <w:rsid w:val="00543449"/>
    <w:rsid w:val="00543464"/>
    <w:rsid w:val="0054386A"/>
    <w:rsid w:val="005438F7"/>
    <w:rsid w:val="00543EBA"/>
    <w:rsid w:val="005441AF"/>
    <w:rsid w:val="005442FC"/>
    <w:rsid w:val="00544498"/>
    <w:rsid w:val="005446C5"/>
    <w:rsid w:val="00544A78"/>
    <w:rsid w:val="00544B4C"/>
    <w:rsid w:val="00544B80"/>
    <w:rsid w:val="00544FE3"/>
    <w:rsid w:val="0054510E"/>
    <w:rsid w:val="005451D8"/>
    <w:rsid w:val="00545419"/>
    <w:rsid w:val="00545527"/>
    <w:rsid w:val="005455ED"/>
    <w:rsid w:val="005457C5"/>
    <w:rsid w:val="005457C6"/>
    <w:rsid w:val="00545950"/>
    <w:rsid w:val="00545DC0"/>
    <w:rsid w:val="00545F19"/>
    <w:rsid w:val="005465BE"/>
    <w:rsid w:val="00546764"/>
    <w:rsid w:val="00546A07"/>
    <w:rsid w:val="00546A7C"/>
    <w:rsid w:val="00546D9B"/>
    <w:rsid w:val="00546FB7"/>
    <w:rsid w:val="00547211"/>
    <w:rsid w:val="0054727D"/>
    <w:rsid w:val="005472D3"/>
    <w:rsid w:val="005476F5"/>
    <w:rsid w:val="00547BC3"/>
    <w:rsid w:val="00547C18"/>
    <w:rsid w:val="00547C92"/>
    <w:rsid w:val="00547ED2"/>
    <w:rsid w:val="00547ED8"/>
    <w:rsid w:val="0055006B"/>
    <w:rsid w:val="00550111"/>
    <w:rsid w:val="00550370"/>
    <w:rsid w:val="005503A4"/>
    <w:rsid w:val="00550683"/>
    <w:rsid w:val="0055069F"/>
    <w:rsid w:val="00550A5A"/>
    <w:rsid w:val="00550FF0"/>
    <w:rsid w:val="00551013"/>
    <w:rsid w:val="005515AA"/>
    <w:rsid w:val="00551825"/>
    <w:rsid w:val="0055197A"/>
    <w:rsid w:val="00551C37"/>
    <w:rsid w:val="00551C47"/>
    <w:rsid w:val="0055206B"/>
    <w:rsid w:val="00552093"/>
    <w:rsid w:val="005523A4"/>
    <w:rsid w:val="00552419"/>
    <w:rsid w:val="00552518"/>
    <w:rsid w:val="00552771"/>
    <w:rsid w:val="005529EC"/>
    <w:rsid w:val="00552ABB"/>
    <w:rsid w:val="00552BE4"/>
    <w:rsid w:val="00553331"/>
    <w:rsid w:val="005533FC"/>
    <w:rsid w:val="00553544"/>
    <w:rsid w:val="005538C1"/>
    <w:rsid w:val="00553AA8"/>
    <w:rsid w:val="00553B2C"/>
    <w:rsid w:val="00553B2D"/>
    <w:rsid w:val="00553EF1"/>
    <w:rsid w:val="0055410A"/>
    <w:rsid w:val="0055437D"/>
    <w:rsid w:val="00554553"/>
    <w:rsid w:val="00554562"/>
    <w:rsid w:val="0055471A"/>
    <w:rsid w:val="00554A10"/>
    <w:rsid w:val="00554AA0"/>
    <w:rsid w:val="00554E1F"/>
    <w:rsid w:val="00554FAD"/>
    <w:rsid w:val="0055512C"/>
    <w:rsid w:val="005551CA"/>
    <w:rsid w:val="005559A7"/>
    <w:rsid w:val="00555C04"/>
    <w:rsid w:val="00555C26"/>
    <w:rsid w:val="00555C6B"/>
    <w:rsid w:val="00555CD0"/>
    <w:rsid w:val="00555D90"/>
    <w:rsid w:val="00555F2A"/>
    <w:rsid w:val="00555FDA"/>
    <w:rsid w:val="005561DC"/>
    <w:rsid w:val="00556320"/>
    <w:rsid w:val="005564DA"/>
    <w:rsid w:val="0055650B"/>
    <w:rsid w:val="005568E6"/>
    <w:rsid w:val="00556D90"/>
    <w:rsid w:val="00556EC2"/>
    <w:rsid w:val="00556FD3"/>
    <w:rsid w:val="0055721D"/>
    <w:rsid w:val="005576A4"/>
    <w:rsid w:val="005578F9"/>
    <w:rsid w:val="00557983"/>
    <w:rsid w:val="00557AF5"/>
    <w:rsid w:val="00557EAA"/>
    <w:rsid w:val="005600D7"/>
    <w:rsid w:val="00560804"/>
    <w:rsid w:val="005609A2"/>
    <w:rsid w:val="00560A14"/>
    <w:rsid w:val="00560A63"/>
    <w:rsid w:val="00560AA7"/>
    <w:rsid w:val="00560D01"/>
    <w:rsid w:val="00560D83"/>
    <w:rsid w:val="0056124B"/>
    <w:rsid w:val="005612F2"/>
    <w:rsid w:val="005613F5"/>
    <w:rsid w:val="005618ED"/>
    <w:rsid w:val="00561F2C"/>
    <w:rsid w:val="005620FA"/>
    <w:rsid w:val="00562224"/>
    <w:rsid w:val="00562460"/>
    <w:rsid w:val="005624DE"/>
    <w:rsid w:val="005628BF"/>
    <w:rsid w:val="00562B7F"/>
    <w:rsid w:val="00562CC8"/>
    <w:rsid w:val="005632C2"/>
    <w:rsid w:val="005633E2"/>
    <w:rsid w:val="00563563"/>
    <w:rsid w:val="005637E5"/>
    <w:rsid w:val="00563C51"/>
    <w:rsid w:val="00563DC5"/>
    <w:rsid w:val="00563E63"/>
    <w:rsid w:val="00563EE5"/>
    <w:rsid w:val="00564273"/>
    <w:rsid w:val="0056431B"/>
    <w:rsid w:val="00564835"/>
    <w:rsid w:val="00564D54"/>
    <w:rsid w:val="00564E2E"/>
    <w:rsid w:val="00565007"/>
    <w:rsid w:val="00565317"/>
    <w:rsid w:val="00565350"/>
    <w:rsid w:val="00565552"/>
    <w:rsid w:val="005656EB"/>
    <w:rsid w:val="005657D8"/>
    <w:rsid w:val="00565E11"/>
    <w:rsid w:val="00565FFA"/>
    <w:rsid w:val="0056609A"/>
    <w:rsid w:val="0056611B"/>
    <w:rsid w:val="00566184"/>
    <w:rsid w:val="0056620B"/>
    <w:rsid w:val="005663AE"/>
    <w:rsid w:val="00566529"/>
    <w:rsid w:val="00566722"/>
    <w:rsid w:val="0056676D"/>
    <w:rsid w:val="00566A92"/>
    <w:rsid w:val="00566C76"/>
    <w:rsid w:val="00566E55"/>
    <w:rsid w:val="00567247"/>
    <w:rsid w:val="00567257"/>
    <w:rsid w:val="005672A6"/>
    <w:rsid w:val="005673D9"/>
    <w:rsid w:val="0056755C"/>
    <w:rsid w:val="00567661"/>
    <w:rsid w:val="00567916"/>
    <w:rsid w:val="0056793B"/>
    <w:rsid w:val="005679F4"/>
    <w:rsid w:val="00567CC1"/>
    <w:rsid w:val="00570036"/>
    <w:rsid w:val="00570252"/>
    <w:rsid w:val="0057025F"/>
    <w:rsid w:val="005704E4"/>
    <w:rsid w:val="005704F8"/>
    <w:rsid w:val="0057078C"/>
    <w:rsid w:val="00570BA9"/>
    <w:rsid w:val="00570CE3"/>
    <w:rsid w:val="00570F6E"/>
    <w:rsid w:val="00571062"/>
    <w:rsid w:val="0057119A"/>
    <w:rsid w:val="00571220"/>
    <w:rsid w:val="00571567"/>
    <w:rsid w:val="005718F5"/>
    <w:rsid w:val="00571AE7"/>
    <w:rsid w:val="00571C89"/>
    <w:rsid w:val="00571E1F"/>
    <w:rsid w:val="00571EE6"/>
    <w:rsid w:val="00571F0A"/>
    <w:rsid w:val="00572270"/>
    <w:rsid w:val="005727FD"/>
    <w:rsid w:val="00572C8D"/>
    <w:rsid w:val="00573096"/>
    <w:rsid w:val="005732D1"/>
    <w:rsid w:val="005732E6"/>
    <w:rsid w:val="00573A3B"/>
    <w:rsid w:val="00573A92"/>
    <w:rsid w:val="00573C7E"/>
    <w:rsid w:val="00573C90"/>
    <w:rsid w:val="005740FD"/>
    <w:rsid w:val="00574317"/>
    <w:rsid w:val="0057453D"/>
    <w:rsid w:val="0057470F"/>
    <w:rsid w:val="00574771"/>
    <w:rsid w:val="0057509C"/>
    <w:rsid w:val="005750E4"/>
    <w:rsid w:val="0057514E"/>
    <w:rsid w:val="0057547E"/>
    <w:rsid w:val="005758C2"/>
    <w:rsid w:val="00575ADB"/>
    <w:rsid w:val="00575C61"/>
    <w:rsid w:val="00575EDC"/>
    <w:rsid w:val="0057618E"/>
    <w:rsid w:val="0057628C"/>
    <w:rsid w:val="0057670F"/>
    <w:rsid w:val="00576924"/>
    <w:rsid w:val="00576ABF"/>
    <w:rsid w:val="00576ACF"/>
    <w:rsid w:val="00576CA5"/>
    <w:rsid w:val="00576F87"/>
    <w:rsid w:val="005772D0"/>
    <w:rsid w:val="005773A0"/>
    <w:rsid w:val="005773EE"/>
    <w:rsid w:val="005774A5"/>
    <w:rsid w:val="005777EC"/>
    <w:rsid w:val="00577A14"/>
    <w:rsid w:val="00577AD6"/>
    <w:rsid w:val="00577AEF"/>
    <w:rsid w:val="00577FB2"/>
    <w:rsid w:val="00580247"/>
    <w:rsid w:val="00580343"/>
    <w:rsid w:val="00580451"/>
    <w:rsid w:val="00580662"/>
    <w:rsid w:val="005809FA"/>
    <w:rsid w:val="00580A22"/>
    <w:rsid w:val="00580CC1"/>
    <w:rsid w:val="00580CF9"/>
    <w:rsid w:val="00580D82"/>
    <w:rsid w:val="00581084"/>
    <w:rsid w:val="005811F3"/>
    <w:rsid w:val="00581264"/>
    <w:rsid w:val="0058168F"/>
    <w:rsid w:val="005816DF"/>
    <w:rsid w:val="00581AFE"/>
    <w:rsid w:val="00581C33"/>
    <w:rsid w:val="00581CED"/>
    <w:rsid w:val="00581E51"/>
    <w:rsid w:val="00581EB7"/>
    <w:rsid w:val="00582167"/>
    <w:rsid w:val="0058237D"/>
    <w:rsid w:val="005823A8"/>
    <w:rsid w:val="00582404"/>
    <w:rsid w:val="00582706"/>
    <w:rsid w:val="0058284C"/>
    <w:rsid w:val="00582939"/>
    <w:rsid w:val="00582E23"/>
    <w:rsid w:val="00582E45"/>
    <w:rsid w:val="00582EF9"/>
    <w:rsid w:val="00583106"/>
    <w:rsid w:val="0058362B"/>
    <w:rsid w:val="00583635"/>
    <w:rsid w:val="00583644"/>
    <w:rsid w:val="00583774"/>
    <w:rsid w:val="00583775"/>
    <w:rsid w:val="00583822"/>
    <w:rsid w:val="005838E8"/>
    <w:rsid w:val="00583906"/>
    <w:rsid w:val="005839B0"/>
    <w:rsid w:val="00583A6D"/>
    <w:rsid w:val="00583B3B"/>
    <w:rsid w:val="00583C42"/>
    <w:rsid w:val="00583DBF"/>
    <w:rsid w:val="00583E40"/>
    <w:rsid w:val="00584348"/>
    <w:rsid w:val="005843AB"/>
    <w:rsid w:val="00584433"/>
    <w:rsid w:val="0058447E"/>
    <w:rsid w:val="005844AE"/>
    <w:rsid w:val="0058484E"/>
    <w:rsid w:val="00584975"/>
    <w:rsid w:val="00584E64"/>
    <w:rsid w:val="0058511C"/>
    <w:rsid w:val="0058545C"/>
    <w:rsid w:val="00585577"/>
    <w:rsid w:val="005857F8"/>
    <w:rsid w:val="00585995"/>
    <w:rsid w:val="005859BA"/>
    <w:rsid w:val="00585ACD"/>
    <w:rsid w:val="00585C2D"/>
    <w:rsid w:val="00586004"/>
    <w:rsid w:val="00586385"/>
    <w:rsid w:val="005865D8"/>
    <w:rsid w:val="005866B8"/>
    <w:rsid w:val="00586984"/>
    <w:rsid w:val="00586A95"/>
    <w:rsid w:val="00586AD8"/>
    <w:rsid w:val="00586E8C"/>
    <w:rsid w:val="0058711B"/>
    <w:rsid w:val="00587180"/>
    <w:rsid w:val="0058724A"/>
    <w:rsid w:val="005873BF"/>
    <w:rsid w:val="00587882"/>
    <w:rsid w:val="00587B01"/>
    <w:rsid w:val="00587D5B"/>
    <w:rsid w:val="00587DFF"/>
    <w:rsid w:val="00587E1A"/>
    <w:rsid w:val="00587E99"/>
    <w:rsid w:val="005901B5"/>
    <w:rsid w:val="00590289"/>
    <w:rsid w:val="005907E8"/>
    <w:rsid w:val="0059093E"/>
    <w:rsid w:val="00590A0A"/>
    <w:rsid w:val="00590ABB"/>
    <w:rsid w:val="00590EC6"/>
    <w:rsid w:val="00591202"/>
    <w:rsid w:val="00591214"/>
    <w:rsid w:val="00591403"/>
    <w:rsid w:val="0059158B"/>
    <w:rsid w:val="00591856"/>
    <w:rsid w:val="00591CDA"/>
    <w:rsid w:val="00591E08"/>
    <w:rsid w:val="005921CE"/>
    <w:rsid w:val="00592204"/>
    <w:rsid w:val="00592A3F"/>
    <w:rsid w:val="00592EAE"/>
    <w:rsid w:val="00592EEC"/>
    <w:rsid w:val="00593708"/>
    <w:rsid w:val="00593859"/>
    <w:rsid w:val="00593DAF"/>
    <w:rsid w:val="00593DB0"/>
    <w:rsid w:val="00593FDF"/>
    <w:rsid w:val="00594226"/>
    <w:rsid w:val="00594537"/>
    <w:rsid w:val="00594B19"/>
    <w:rsid w:val="00594E69"/>
    <w:rsid w:val="00594FE3"/>
    <w:rsid w:val="00595263"/>
    <w:rsid w:val="00595334"/>
    <w:rsid w:val="0059534A"/>
    <w:rsid w:val="005956C7"/>
    <w:rsid w:val="005958D1"/>
    <w:rsid w:val="00595D52"/>
    <w:rsid w:val="00595D81"/>
    <w:rsid w:val="00595F5F"/>
    <w:rsid w:val="005960D4"/>
    <w:rsid w:val="005960ED"/>
    <w:rsid w:val="005962DA"/>
    <w:rsid w:val="005963D8"/>
    <w:rsid w:val="0059669C"/>
    <w:rsid w:val="00596A80"/>
    <w:rsid w:val="00596B06"/>
    <w:rsid w:val="00596BE8"/>
    <w:rsid w:val="00596EBE"/>
    <w:rsid w:val="00596F49"/>
    <w:rsid w:val="00596F74"/>
    <w:rsid w:val="00597070"/>
    <w:rsid w:val="005972B0"/>
    <w:rsid w:val="00597563"/>
    <w:rsid w:val="00597588"/>
    <w:rsid w:val="00597695"/>
    <w:rsid w:val="0059781F"/>
    <w:rsid w:val="00597A30"/>
    <w:rsid w:val="00597C4E"/>
    <w:rsid w:val="00597CC8"/>
    <w:rsid w:val="00597D44"/>
    <w:rsid w:val="00597FDF"/>
    <w:rsid w:val="00597FFE"/>
    <w:rsid w:val="005A01F8"/>
    <w:rsid w:val="005A04F6"/>
    <w:rsid w:val="005A05E3"/>
    <w:rsid w:val="005A06EC"/>
    <w:rsid w:val="005A0914"/>
    <w:rsid w:val="005A1035"/>
    <w:rsid w:val="005A106B"/>
    <w:rsid w:val="005A10D2"/>
    <w:rsid w:val="005A1345"/>
    <w:rsid w:val="005A1354"/>
    <w:rsid w:val="005A135D"/>
    <w:rsid w:val="005A14C4"/>
    <w:rsid w:val="005A17F7"/>
    <w:rsid w:val="005A1826"/>
    <w:rsid w:val="005A1DDD"/>
    <w:rsid w:val="005A1DE6"/>
    <w:rsid w:val="005A1E36"/>
    <w:rsid w:val="005A2256"/>
    <w:rsid w:val="005A22D7"/>
    <w:rsid w:val="005A27EC"/>
    <w:rsid w:val="005A288A"/>
    <w:rsid w:val="005A28AD"/>
    <w:rsid w:val="005A2C28"/>
    <w:rsid w:val="005A2CFC"/>
    <w:rsid w:val="005A2DD2"/>
    <w:rsid w:val="005A2F4A"/>
    <w:rsid w:val="005A3589"/>
    <w:rsid w:val="005A36DF"/>
    <w:rsid w:val="005A382F"/>
    <w:rsid w:val="005A3A12"/>
    <w:rsid w:val="005A3EA6"/>
    <w:rsid w:val="005A40ED"/>
    <w:rsid w:val="005A434D"/>
    <w:rsid w:val="005A4457"/>
    <w:rsid w:val="005A4627"/>
    <w:rsid w:val="005A469E"/>
    <w:rsid w:val="005A47FD"/>
    <w:rsid w:val="005A48AB"/>
    <w:rsid w:val="005A4D27"/>
    <w:rsid w:val="005A4F76"/>
    <w:rsid w:val="005A518A"/>
    <w:rsid w:val="005A5569"/>
    <w:rsid w:val="005A5717"/>
    <w:rsid w:val="005A5786"/>
    <w:rsid w:val="005A587D"/>
    <w:rsid w:val="005A58FC"/>
    <w:rsid w:val="005A5E62"/>
    <w:rsid w:val="005A5EDD"/>
    <w:rsid w:val="005A6100"/>
    <w:rsid w:val="005A6385"/>
    <w:rsid w:val="005A6531"/>
    <w:rsid w:val="005A687B"/>
    <w:rsid w:val="005A6D7E"/>
    <w:rsid w:val="005A6E66"/>
    <w:rsid w:val="005A714E"/>
    <w:rsid w:val="005A72C0"/>
    <w:rsid w:val="005A73A1"/>
    <w:rsid w:val="005A77D3"/>
    <w:rsid w:val="005A7839"/>
    <w:rsid w:val="005A7AC4"/>
    <w:rsid w:val="005A7D58"/>
    <w:rsid w:val="005A7E82"/>
    <w:rsid w:val="005A7FF7"/>
    <w:rsid w:val="005B0245"/>
    <w:rsid w:val="005B05BE"/>
    <w:rsid w:val="005B0869"/>
    <w:rsid w:val="005B0D35"/>
    <w:rsid w:val="005B107F"/>
    <w:rsid w:val="005B112C"/>
    <w:rsid w:val="005B167C"/>
    <w:rsid w:val="005B16EC"/>
    <w:rsid w:val="005B1A9D"/>
    <w:rsid w:val="005B1BF8"/>
    <w:rsid w:val="005B2236"/>
    <w:rsid w:val="005B2354"/>
    <w:rsid w:val="005B236B"/>
    <w:rsid w:val="005B25B4"/>
    <w:rsid w:val="005B26C5"/>
    <w:rsid w:val="005B26C7"/>
    <w:rsid w:val="005B29C4"/>
    <w:rsid w:val="005B2AA7"/>
    <w:rsid w:val="005B2ADC"/>
    <w:rsid w:val="005B2D05"/>
    <w:rsid w:val="005B30EA"/>
    <w:rsid w:val="005B31EB"/>
    <w:rsid w:val="005B3615"/>
    <w:rsid w:val="005B3676"/>
    <w:rsid w:val="005B3880"/>
    <w:rsid w:val="005B3A64"/>
    <w:rsid w:val="005B3BAB"/>
    <w:rsid w:val="005B3C12"/>
    <w:rsid w:val="005B3DE2"/>
    <w:rsid w:val="005B3E49"/>
    <w:rsid w:val="005B3EE5"/>
    <w:rsid w:val="005B3F1B"/>
    <w:rsid w:val="005B4052"/>
    <w:rsid w:val="005B447D"/>
    <w:rsid w:val="005B4685"/>
    <w:rsid w:val="005B4724"/>
    <w:rsid w:val="005B4886"/>
    <w:rsid w:val="005B48A9"/>
    <w:rsid w:val="005B493D"/>
    <w:rsid w:val="005B4A27"/>
    <w:rsid w:val="005B4E04"/>
    <w:rsid w:val="005B4F5B"/>
    <w:rsid w:val="005B5132"/>
    <w:rsid w:val="005B51E2"/>
    <w:rsid w:val="005B5266"/>
    <w:rsid w:val="005B5404"/>
    <w:rsid w:val="005B54B0"/>
    <w:rsid w:val="005B56C9"/>
    <w:rsid w:val="005B5749"/>
    <w:rsid w:val="005B5C12"/>
    <w:rsid w:val="005B5EDB"/>
    <w:rsid w:val="005B5FAD"/>
    <w:rsid w:val="005B61B4"/>
    <w:rsid w:val="005B6320"/>
    <w:rsid w:val="005B6F57"/>
    <w:rsid w:val="005B70FB"/>
    <w:rsid w:val="005B7173"/>
    <w:rsid w:val="005B77B6"/>
    <w:rsid w:val="005B79A3"/>
    <w:rsid w:val="005B7A78"/>
    <w:rsid w:val="005B7B2C"/>
    <w:rsid w:val="005B7B86"/>
    <w:rsid w:val="005B7B88"/>
    <w:rsid w:val="005C00FF"/>
    <w:rsid w:val="005C0533"/>
    <w:rsid w:val="005C0808"/>
    <w:rsid w:val="005C0AA3"/>
    <w:rsid w:val="005C0AF1"/>
    <w:rsid w:val="005C0DEF"/>
    <w:rsid w:val="005C14FB"/>
    <w:rsid w:val="005C1903"/>
    <w:rsid w:val="005C20A3"/>
    <w:rsid w:val="005C2115"/>
    <w:rsid w:val="005C2433"/>
    <w:rsid w:val="005C2501"/>
    <w:rsid w:val="005C292A"/>
    <w:rsid w:val="005C2A91"/>
    <w:rsid w:val="005C2C55"/>
    <w:rsid w:val="005C2C59"/>
    <w:rsid w:val="005C2D89"/>
    <w:rsid w:val="005C2EC0"/>
    <w:rsid w:val="005C31C0"/>
    <w:rsid w:val="005C3227"/>
    <w:rsid w:val="005C3276"/>
    <w:rsid w:val="005C3897"/>
    <w:rsid w:val="005C3943"/>
    <w:rsid w:val="005C3988"/>
    <w:rsid w:val="005C3A26"/>
    <w:rsid w:val="005C3BF0"/>
    <w:rsid w:val="005C3E04"/>
    <w:rsid w:val="005C3FF6"/>
    <w:rsid w:val="005C417B"/>
    <w:rsid w:val="005C44BD"/>
    <w:rsid w:val="005C4B69"/>
    <w:rsid w:val="005C4F9A"/>
    <w:rsid w:val="005C4FD0"/>
    <w:rsid w:val="005C4FD3"/>
    <w:rsid w:val="005C5229"/>
    <w:rsid w:val="005C5248"/>
    <w:rsid w:val="005C55F4"/>
    <w:rsid w:val="005C5727"/>
    <w:rsid w:val="005C57FB"/>
    <w:rsid w:val="005C5924"/>
    <w:rsid w:val="005C5E27"/>
    <w:rsid w:val="005C67B6"/>
    <w:rsid w:val="005C6800"/>
    <w:rsid w:val="005C69E0"/>
    <w:rsid w:val="005C6E68"/>
    <w:rsid w:val="005C6EA3"/>
    <w:rsid w:val="005C6EF1"/>
    <w:rsid w:val="005C70CC"/>
    <w:rsid w:val="005C746A"/>
    <w:rsid w:val="005C74AA"/>
    <w:rsid w:val="005C7519"/>
    <w:rsid w:val="005C7939"/>
    <w:rsid w:val="005C7A8D"/>
    <w:rsid w:val="005C7B6F"/>
    <w:rsid w:val="005C7DD4"/>
    <w:rsid w:val="005C7E33"/>
    <w:rsid w:val="005C7F0C"/>
    <w:rsid w:val="005C7F59"/>
    <w:rsid w:val="005D05A1"/>
    <w:rsid w:val="005D08AD"/>
    <w:rsid w:val="005D097B"/>
    <w:rsid w:val="005D0A97"/>
    <w:rsid w:val="005D0FF7"/>
    <w:rsid w:val="005D1216"/>
    <w:rsid w:val="005D1408"/>
    <w:rsid w:val="005D1537"/>
    <w:rsid w:val="005D155A"/>
    <w:rsid w:val="005D17B3"/>
    <w:rsid w:val="005D1816"/>
    <w:rsid w:val="005D1AD5"/>
    <w:rsid w:val="005D1B1E"/>
    <w:rsid w:val="005D1C3A"/>
    <w:rsid w:val="005D1D2B"/>
    <w:rsid w:val="005D1E76"/>
    <w:rsid w:val="005D1EDF"/>
    <w:rsid w:val="005D1F74"/>
    <w:rsid w:val="005D2A77"/>
    <w:rsid w:val="005D2B33"/>
    <w:rsid w:val="005D2E7D"/>
    <w:rsid w:val="005D2F2D"/>
    <w:rsid w:val="005D3230"/>
    <w:rsid w:val="005D32FA"/>
    <w:rsid w:val="005D33DF"/>
    <w:rsid w:val="005D3C7F"/>
    <w:rsid w:val="005D44BD"/>
    <w:rsid w:val="005D460C"/>
    <w:rsid w:val="005D49D4"/>
    <w:rsid w:val="005D4D2B"/>
    <w:rsid w:val="005D4ECE"/>
    <w:rsid w:val="005D4F11"/>
    <w:rsid w:val="005D58DC"/>
    <w:rsid w:val="005D5A31"/>
    <w:rsid w:val="005D5A59"/>
    <w:rsid w:val="005D6116"/>
    <w:rsid w:val="005D622C"/>
    <w:rsid w:val="005D6257"/>
    <w:rsid w:val="005D62C2"/>
    <w:rsid w:val="005D64BD"/>
    <w:rsid w:val="005D651F"/>
    <w:rsid w:val="005D6D27"/>
    <w:rsid w:val="005D6DE6"/>
    <w:rsid w:val="005D6E7A"/>
    <w:rsid w:val="005D704D"/>
    <w:rsid w:val="005D72DD"/>
    <w:rsid w:val="005D7494"/>
    <w:rsid w:val="005D74DE"/>
    <w:rsid w:val="005D75E6"/>
    <w:rsid w:val="005D76BA"/>
    <w:rsid w:val="005D7B35"/>
    <w:rsid w:val="005D7CE4"/>
    <w:rsid w:val="005D7FD1"/>
    <w:rsid w:val="005E0281"/>
    <w:rsid w:val="005E0460"/>
    <w:rsid w:val="005E0889"/>
    <w:rsid w:val="005E0A08"/>
    <w:rsid w:val="005E0B98"/>
    <w:rsid w:val="005E0BF4"/>
    <w:rsid w:val="005E0E66"/>
    <w:rsid w:val="005E0F07"/>
    <w:rsid w:val="005E0F56"/>
    <w:rsid w:val="005E146B"/>
    <w:rsid w:val="005E186A"/>
    <w:rsid w:val="005E1EC5"/>
    <w:rsid w:val="005E20F6"/>
    <w:rsid w:val="005E225E"/>
    <w:rsid w:val="005E246C"/>
    <w:rsid w:val="005E283C"/>
    <w:rsid w:val="005E2B6E"/>
    <w:rsid w:val="005E2E0B"/>
    <w:rsid w:val="005E2EC4"/>
    <w:rsid w:val="005E3381"/>
    <w:rsid w:val="005E3465"/>
    <w:rsid w:val="005E3759"/>
    <w:rsid w:val="005E3BAB"/>
    <w:rsid w:val="005E4114"/>
    <w:rsid w:val="005E421C"/>
    <w:rsid w:val="005E4381"/>
    <w:rsid w:val="005E4684"/>
    <w:rsid w:val="005E48A1"/>
    <w:rsid w:val="005E4AC4"/>
    <w:rsid w:val="005E4C00"/>
    <w:rsid w:val="005E4DD3"/>
    <w:rsid w:val="005E5080"/>
    <w:rsid w:val="005E50D8"/>
    <w:rsid w:val="005E59E2"/>
    <w:rsid w:val="005E5B17"/>
    <w:rsid w:val="005E5E25"/>
    <w:rsid w:val="005E6175"/>
    <w:rsid w:val="005E677F"/>
    <w:rsid w:val="005E6932"/>
    <w:rsid w:val="005E6A1E"/>
    <w:rsid w:val="005E6D99"/>
    <w:rsid w:val="005E6E9C"/>
    <w:rsid w:val="005E6F87"/>
    <w:rsid w:val="005E7AD2"/>
    <w:rsid w:val="005E7C03"/>
    <w:rsid w:val="005E7DD3"/>
    <w:rsid w:val="005E7E9C"/>
    <w:rsid w:val="005E7FD7"/>
    <w:rsid w:val="005F080D"/>
    <w:rsid w:val="005F0887"/>
    <w:rsid w:val="005F0941"/>
    <w:rsid w:val="005F0B38"/>
    <w:rsid w:val="005F0EF4"/>
    <w:rsid w:val="005F1385"/>
    <w:rsid w:val="005F1C71"/>
    <w:rsid w:val="005F1DBA"/>
    <w:rsid w:val="005F1E03"/>
    <w:rsid w:val="005F1F5F"/>
    <w:rsid w:val="005F1FB0"/>
    <w:rsid w:val="005F2021"/>
    <w:rsid w:val="005F25A7"/>
    <w:rsid w:val="005F2678"/>
    <w:rsid w:val="005F26A8"/>
    <w:rsid w:val="005F26C2"/>
    <w:rsid w:val="005F298E"/>
    <w:rsid w:val="005F29B4"/>
    <w:rsid w:val="005F2A91"/>
    <w:rsid w:val="005F3119"/>
    <w:rsid w:val="005F31E0"/>
    <w:rsid w:val="005F32CD"/>
    <w:rsid w:val="005F3787"/>
    <w:rsid w:val="005F3788"/>
    <w:rsid w:val="005F383F"/>
    <w:rsid w:val="005F38B3"/>
    <w:rsid w:val="005F3CD8"/>
    <w:rsid w:val="005F3EF3"/>
    <w:rsid w:val="005F3F22"/>
    <w:rsid w:val="005F4018"/>
    <w:rsid w:val="005F4074"/>
    <w:rsid w:val="005F432E"/>
    <w:rsid w:val="005F43F5"/>
    <w:rsid w:val="005F457A"/>
    <w:rsid w:val="005F462E"/>
    <w:rsid w:val="005F4961"/>
    <w:rsid w:val="005F4A02"/>
    <w:rsid w:val="005F4BD1"/>
    <w:rsid w:val="005F4C4A"/>
    <w:rsid w:val="005F4FD0"/>
    <w:rsid w:val="005F50B3"/>
    <w:rsid w:val="005F527A"/>
    <w:rsid w:val="005F52DC"/>
    <w:rsid w:val="005F5542"/>
    <w:rsid w:val="005F563F"/>
    <w:rsid w:val="005F56C6"/>
    <w:rsid w:val="005F57DA"/>
    <w:rsid w:val="005F5B1C"/>
    <w:rsid w:val="005F5B44"/>
    <w:rsid w:val="005F5FF9"/>
    <w:rsid w:val="005F61B2"/>
    <w:rsid w:val="005F678A"/>
    <w:rsid w:val="005F69D8"/>
    <w:rsid w:val="005F69E5"/>
    <w:rsid w:val="005F6A13"/>
    <w:rsid w:val="005F6E4E"/>
    <w:rsid w:val="005F70A3"/>
    <w:rsid w:val="005F7128"/>
    <w:rsid w:val="005F715A"/>
    <w:rsid w:val="005F72ED"/>
    <w:rsid w:val="005F7469"/>
    <w:rsid w:val="005F786B"/>
    <w:rsid w:val="005F7D41"/>
    <w:rsid w:val="005F7D47"/>
    <w:rsid w:val="005F7ED4"/>
    <w:rsid w:val="005F7EDC"/>
    <w:rsid w:val="005F7EE4"/>
    <w:rsid w:val="006000CC"/>
    <w:rsid w:val="00600107"/>
    <w:rsid w:val="006001FD"/>
    <w:rsid w:val="00600286"/>
    <w:rsid w:val="006005CD"/>
    <w:rsid w:val="006007BE"/>
    <w:rsid w:val="00600CD4"/>
    <w:rsid w:val="00601118"/>
    <w:rsid w:val="006012DF"/>
    <w:rsid w:val="006012E1"/>
    <w:rsid w:val="00601391"/>
    <w:rsid w:val="0060159D"/>
    <w:rsid w:val="00601A24"/>
    <w:rsid w:val="00601C76"/>
    <w:rsid w:val="00601D34"/>
    <w:rsid w:val="00601E64"/>
    <w:rsid w:val="00601E65"/>
    <w:rsid w:val="0060210A"/>
    <w:rsid w:val="00602259"/>
    <w:rsid w:val="00602363"/>
    <w:rsid w:val="0060239E"/>
    <w:rsid w:val="006024D2"/>
    <w:rsid w:val="006025D1"/>
    <w:rsid w:val="006026D0"/>
    <w:rsid w:val="0060275B"/>
    <w:rsid w:val="0060283A"/>
    <w:rsid w:val="00602893"/>
    <w:rsid w:val="00602C5E"/>
    <w:rsid w:val="00602CB6"/>
    <w:rsid w:val="00602D70"/>
    <w:rsid w:val="00602F24"/>
    <w:rsid w:val="006030C0"/>
    <w:rsid w:val="006032AC"/>
    <w:rsid w:val="006032D2"/>
    <w:rsid w:val="006034C4"/>
    <w:rsid w:val="00603590"/>
    <w:rsid w:val="006035C3"/>
    <w:rsid w:val="00603D27"/>
    <w:rsid w:val="00603DA3"/>
    <w:rsid w:val="00604172"/>
    <w:rsid w:val="006041C6"/>
    <w:rsid w:val="006043C1"/>
    <w:rsid w:val="006046F7"/>
    <w:rsid w:val="00604749"/>
    <w:rsid w:val="00604C3E"/>
    <w:rsid w:val="00604C84"/>
    <w:rsid w:val="00605253"/>
    <w:rsid w:val="0060565B"/>
    <w:rsid w:val="0060567D"/>
    <w:rsid w:val="006058EF"/>
    <w:rsid w:val="00605A9B"/>
    <w:rsid w:val="00605C1E"/>
    <w:rsid w:val="00605D3C"/>
    <w:rsid w:val="00605F9A"/>
    <w:rsid w:val="00606128"/>
    <w:rsid w:val="00606687"/>
    <w:rsid w:val="0060670A"/>
    <w:rsid w:val="0060671D"/>
    <w:rsid w:val="00606756"/>
    <w:rsid w:val="00606A04"/>
    <w:rsid w:val="00606C2B"/>
    <w:rsid w:val="00606D14"/>
    <w:rsid w:val="00606DF0"/>
    <w:rsid w:val="00606E4C"/>
    <w:rsid w:val="00607070"/>
    <w:rsid w:val="0060761A"/>
    <w:rsid w:val="00607670"/>
    <w:rsid w:val="006079C6"/>
    <w:rsid w:val="00607BE2"/>
    <w:rsid w:val="00607C5F"/>
    <w:rsid w:val="00607EB2"/>
    <w:rsid w:val="00610045"/>
    <w:rsid w:val="00610470"/>
    <w:rsid w:val="006105C3"/>
    <w:rsid w:val="006107E2"/>
    <w:rsid w:val="00610952"/>
    <w:rsid w:val="00610D49"/>
    <w:rsid w:val="00610ECE"/>
    <w:rsid w:val="006114D3"/>
    <w:rsid w:val="006114E3"/>
    <w:rsid w:val="006115FF"/>
    <w:rsid w:val="006117D3"/>
    <w:rsid w:val="006118D6"/>
    <w:rsid w:val="00611A77"/>
    <w:rsid w:val="0061230B"/>
    <w:rsid w:val="00612311"/>
    <w:rsid w:val="006123B2"/>
    <w:rsid w:val="006124F8"/>
    <w:rsid w:val="0061258A"/>
    <w:rsid w:val="00612615"/>
    <w:rsid w:val="00612697"/>
    <w:rsid w:val="006129D6"/>
    <w:rsid w:val="00612CC9"/>
    <w:rsid w:val="00612DB6"/>
    <w:rsid w:val="00613066"/>
    <w:rsid w:val="0061306C"/>
    <w:rsid w:val="0061308F"/>
    <w:rsid w:val="00613183"/>
    <w:rsid w:val="00613797"/>
    <w:rsid w:val="00613871"/>
    <w:rsid w:val="00613BC8"/>
    <w:rsid w:val="00613F08"/>
    <w:rsid w:val="006141B0"/>
    <w:rsid w:val="006142FC"/>
    <w:rsid w:val="00614575"/>
    <w:rsid w:val="006146D4"/>
    <w:rsid w:val="00614889"/>
    <w:rsid w:val="006148EA"/>
    <w:rsid w:val="006149D1"/>
    <w:rsid w:val="00615109"/>
    <w:rsid w:val="006152DB"/>
    <w:rsid w:val="00615371"/>
    <w:rsid w:val="006157ED"/>
    <w:rsid w:val="00615865"/>
    <w:rsid w:val="006159F0"/>
    <w:rsid w:val="00615A7D"/>
    <w:rsid w:val="00615CB1"/>
    <w:rsid w:val="00615DA1"/>
    <w:rsid w:val="00615E33"/>
    <w:rsid w:val="00616833"/>
    <w:rsid w:val="006168A8"/>
    <w:rsid w:val="006168E1"/>
    <w:rsid w:val="00616C9E"/>
    <w:rsid w:val="00616F31"/>
    <w:rsid w:val="00616F44"/>
    <w:rsid w:val="00617049"/>
    <w:rsid w:val="006170E0"/>
    <w:rsid w:val="006171A0"/>
    <w:rsid w:val="0061720A"/>
    <w:rsid w:val="00617470"/>
    <w:rsid w:val="0061762B"/>
    <w:rsid w:val="006176D9"/>
    <w:rsid w:val="00617923"/>
    <w:rsid w:val="0061792C"/>
    <w:rsid w:val="0061799F"/>
    <w:rsid w:val="00617AD8"/>
    <w:rsid w:val="00617B1A"/>
    <w:rsid w:val="00617C37"/>
    <w:rsid w:val="006207BE"/>
    <w:rsid w:val="00620A26"/>
    <w:rsid w:val="00620BD7"/>
    <w:rsid w:val="00620C62"/>
    <w:rsid w:val="00621050"/>
    <w:rsid w:val="00621440"/>
    <w:rsid w:val="00621470"/>
    <w:rsid w:val="00621513"/>
    <w:rsid w:val="0062159A"/>
    <w:rsid w:val="006217E9"/>
    <w:rsid w:val="0062191B"/>
    <w:rsid w:val="00621CA9"/>
    <w:rsid w:val="00621CEC"/>
    <w:rsid w:val="00621D7C"/>
    <w:rsid w:val="00621DBB"/>
    <w:rsid w:val="00621F4A"/>
    <w:rsid w:val="0062258A"/>
    <w:rsid w:val="006229A4"/>
    <w:rsid w:val="00622A18"/>
    <w:rsid w:val="006231D8"/>
    <w:rsid w:val="006236FB"/>
    <w:rsid w:val="00623F62"/>
    <w:rsid w:val="00624119"/>
    <w:rsid w:val="00624610"/>
    <w:rsid w:val="006247FA"/>
    <w:rsid w:val="00624B2B"/>
    <w:rsid w:val="00624C40"/>
    <w:rsid w:val="00624CF1"/>
    <w:rsid w:val="006250C1"/>
    <w:rsid w:val="00625136"/>
    <w:rsid w:val="00625179"/>
    <w:rsid w:val="006252F6"/>
    <w:rsid w:val="00625314"/>
    <w:rsid w:val="006256A8"/>
    <w:rsid w:val="00625772"/>
    <w:rsid w:val="00625C7F"/>
    <w:rsid w:val="00625D55"/>
    <w:rsid w:val="00626420"/>
    <w:rsid w:val="006264B5"/>
    <w:rsid w:val="00626868"/>
    <w:rsid w:val="00626B58"/>
    <w:rsid w:val="00626B6F"/>
    <w:rsid w:val="00627065"/>
    <w:rsid w:val="0062726A"/>
    <w:rsid w:val="0062748D"/>
    <w:rsid w:val="00627586"/>
    <w:rsid w:val="006275C0"/>
    <w:rsid w:val="006278CF"/>
    <w:rsid w:val="0062790F"/>
    <w:rsid w:val="00627BE0"/>
    <w:rsid w:val="00627CAC"/>
    <w:rsid w:val="00627D5E"/>
    <w:rsid w:val="00627E6D"/>
    <w:rsid w:val="00630079"/>
    <w:rsid w:val="00630A80"/>
    <w:rsid w:val="00630DE9"/>
    <w:rsid w:val="006316B2"/>
    <w:rsid w:val="006321F7"/>
    <w:rsid w:val="006323A4"/>
    <w:rsid w:val="00632903"/>
    <w:rsid w:val="00633139"/>
    <w:rsid w:val="00633324"/>
    <w:rsid w:val="006334FA"/>
    <w:rsid w:val="0063359A"/>
    <w:rsid w:val="006336F0"/>
    <w:rsid w:val="00633B84"/>
    <w:rsid w:val="00633CB7"/>
    <w:rsid w:val="00633CF9"/>
    <w:rsid w:val="00633E49"/>
    <w:rsid w:val="00634040"/>
    <w:rsid w:val="00634318"/>
    <w:rsid w:val="00634898"/>
    <w:rsid w:val="00635040"/>
    <w:rsid w:val="0063512C"/>
    <w:rsid w:val="006352E9"/>
    <w:rsid w:val="00635CCC"/>
    <w:rsid w:val="006361E5"/>
    <w:rsid w:val="006363C1"/>
    <w:rsid w:val="0063664B"/>
    <w:rsid w:val="00636735"/>
    <w:rsid w:val="006368B5"/>
    <w:rsid w:val="006368D5"/>
    <w:rsid w:val="00636A6D"/>
    <w:rsid w:val="00636D52"/>
    <w:rsid w:val="00636E5F"/>
    <w:rsid w:val="00636F75"/>
    <w:rsid w:val="00636FD7"/>
    <w:rsid w:val="00637034"/>
    <w:rsid w:val="00637237"/>
    <w:rsid w:val="006375B0"/>
    <w:rsid w:val="006376B8"/>
    <w:rsid w:val="006377CC"/>
    <w:rsid w:val="00637F3E"/>
    <w:rsid w:val="00637FF5"/>
    <w:rsid w:val="00640054"/>
    <w:rsid w:val="006400B2"/>
    <w:rsid w:val="00640180"/>
    <w:rsid w:val="00640456"/>
    <w:rsid w:val="0064078E"/>
    <w:rsid w:val="006409A7"/>
    <w:rsid w:val="006409CA"/>
    <w:rsid w:val="00640B88"/>
    <w:rsid w:val="00640BD0"/>
    <w:rsid w:val="00640C86"/>
    <w:rsid w:val="00641050"/>
    <w:rsid w:val="00641619"/>
    <w:rsid w:val="006416D7"/>
    <w:rsid w:val="00641702"/>
    <w:rsid w:val="006419F3"/>
    <w:rsid w:val="00642255"/>
    <w:rsid w:val="0064238A"/>
    <w:rsid w:val="006426B6"/>
    <w:rsid w:val="00642815"/>
    <w:rsid w:val="0064281E"/>
    <w:rsid w:val="00642BBF"/>
    <w:rsid w:val="00642D16"/>
    <w:rsid w:val="00642D5D"/>
    <w:rsid w:val="00642EA8"/>
    <w:rsid w:val="00642F91"/>
    <w:rsid w:val="0064320F"/>
    <w:rsid w:val="006432FB"/>
    <w:rsid w:val="00643653"/>
    <w:rsid w:val="00643716"/>
    <w:rsid w:val="0064380D"/>
    <w:rsid w:val="00643908"/>
    <w:rsid w:val="006439A8"/>
    <w:rsid w:val="00643A1B"/>
    <w:rsid w:val="00643C38"/>
    <w:rsid w:val="00643D99"/>
    <w:rsid w:val="00643EF3"/>
    <w:rsid w:val="006440BB"/>
    <w:rsid w:val="00644257"/>
    <w:rsid w:val="00644282"/>
    <w:rsid w:val="0064498C"/>
    <w:rsid w:val="00644C50"/>
    <w:rsid w:val="00644CA0"/>
    <w:rsid w:val="00644D89"/>
    <w:rsid w:val="00644E37"/>
    <w:rsid w:val="00644ED6"/>
    <w:rsid w:val="006451BD"/>
    <w:rsid w:val="006451CC"/>
    <w:rsid w:val="006453C9"/>
    <w:rsid w:val="00645534"/>
    <w:rsid w:val="006455D8"/>
    <w:rsid w:val="006456BB"/>
    <w:rsid w:val="00645C4F"/>
    <w:rsid w:val="00646D6E"/>
    <w:rsid w:val="006470A6"/>
    <w:rsid w:val="0064715D"/>
    <w:rsid w:val="006471EB"/>
    <w:rsid w:val="00647300"/>
    <w:rsid w:val="00647387"/>
    <w:rsid w:val="0064743D"/>
    <w:rsid w:val="006474E0"/>
    <w:rsid w:val="00647606"/>
    <w:rsid w:val="00647C5F"/>
    <w:rsid w:val="00647FD8"/>
    <w:rsid w:val="00650042"/>
    <w:rsid w:val="0065012D"/>
    <w:rsid w:val="00650209"/>
    <w:rsid w:val="006502B6"/>
    <w:rsid w:val="006504E4"/>
    <w:rsid w:val="00650771"/>
    <w:rsid w:val="00650816"/>
    <w:rsid w:val="00650844"/>
    <w:rsid w:val="00650A3E"/>
    <w:rsid w:val="00650A73"/>
    <w:rsid w:val="00650BD6"/>
    <w:rsid w:val="00650CAD"/>
    <w:rsid w:val="00650DA5"/>
    <w:rsid w:val="00650DE0"/>
    <w:rsid w:val="006510D1"/>
    <w:rsid w:val="006515CD"/>
    <w:rsid w:val="006515D5"/>
    <w:rsid w:val="006515D9"/>
    <w:rsid w:val="00651B65"/>
    <w:rsid w:val="00651BA6"/>
    <w:rsid w:val="00651D5C"/>
    <w:rsid w:val="006521CF"/>
    <w:rsid w:val="006523BC"/>
    <w:rsid w:val="006524CC"/>
    <w:rsid w:val="00652698"/>
    <w:rsid w:val="00652BE9"/>
    <w:rsid w:val="00653090"/>
    <w:rsid w:val="0065320A"/>
    <w:rsid w:val="00653226"/>
    <w:rsid w:val="0065342D"/>
    <w:rsid w:val="006536EB"/>
    <w:rsid w:val="006537DF"/>
    <w:rsid w:val="00653BAA"/>
    <w:rsid w:val="00653C50"/>
    <w:rsid w:val="006541A0"/>
    <w:rsid w:val="00654727"/>
    <w:rsid w:val="00654952"/>
    <w:rsid w:val="00654FDF"/>
    <w:rsid w:val="00655007"/>
    <w:rsid w:val="0065526E"/>
    <w:rsid w:val="00655352"/>
    <w:rsid w:val="00655588"/>
    <w:rsid w:val="0065565F"/>
    <w:rsid w:val="00655854"/>
    <w:rsid w:val="00655895"/>
    <w:rsid w:val="006558CD"/>
    <w:rsid w:val="0065598B"/>
    <w:rsid w:val="006564FC"/>
    <w:rsid w:val="00656A32"/>
    <w:rsid w:val="00656A5D"/>
    <w:rsid w:val="00656C44"/>
    <w:rsid w:val="00656EC5"/>
    <w:rsid w:val="00656F17"/>
    <w:rsid w:val="006570B7"/>
    <w:rsid w:val="006570F0"/>
    <w:rsid w:val="00657130"/>
    <w:rsid w:val="006571A0"/>
    <w:rsid w:val="006571A8"/>
    <w:rsid w:val="006578D8"/>
    <w:rsid w:val="00657D7F"/>
    <w:rsid w:val="006601A4"/>
    <w:rsid w:val="006601AE"/>
    <w:rsid w:val="006603F2"/>
    <w:rsid w:val="00660522"/>
    <w:rsid w:val="00660D78"/>
    <w:rsid w:val="00660F01"/>
    <w:rsid w:val="00660F2E"/>
    <w:rsid w:val="00661083"/>
    <w:rsid w:val="006612B7"/>
    <w:rsid w:val="00661433"/>
    <w:rsid w:val="00661445"/>
    <w:rsid w:val="006614D2"/>
    <w:rsid w:val="0066156E"/>
    <w:rsid w:val="00661741"/>
    <w:rsid w:val="00661AC1"/>
    <w:rsid w:val="00661B72"/>
    <w:rsid w:val="00661DF9"/>
    <w:rsid w:val="00661DFD"/>
    <w:rsid w:val="00662077"/>
    <w:rsid w:val="006620C8"/>
    <w:rsid w:val="00662852"/>
    <w:rsid w:val="00662995"/>
    <w:rsid w:val="00662AC6"/>
    <w:rsid w:val="00662C6F"/>
    <w:rsid w:val="00662CDB"/>
    <w:rsid w:val="006635EF"/>
    <w:rsid w:val="0066397C"/>
    <w:rsid w:val="00663CA2"/>
    <w:rsid w:val="00663D9B"/>
    <w:rsid w:val="00664809"/>
    <w:rsid w:val="0066485F"/>
    <w:rsid w:val="00664A37"/>
    <w:rsid w:val="00664B6A"/>
    <w:rsid w:val="00664BD9"/>
    <w:rsid w:val="006650A2"/>
    <w:rsid w:val="006654B7"/>
    <w:rsid w:val="00665610"/>
    <w:rsid w:val="0066581A"/>
    <w:rsid w:val="0066594F"/>
    <w:rsid w:val="0066599D"/>
    <w:rsid w:val="0066599E"/>
    <w:rsid w:val="00665EE6"/>
    <w:rsid w:val="0066639F"/>
    <w:rsid w:val="006663A3"/>
    <w:rsid w:val="00666662"/>
    <w:rsid w:val="00666751"/>
    <w:rsid w:val="00666764"/>
    <w:rsid w:val="00666BDB"/>
    <w:rsid w:val="006671D9"/>
    <w:rsid w:val="006676A0"/>
    <w:rsid w:val="00667872"/>
    <w:rsid w:val="006679E0"/>
    <w:rsid w:val="00667CF5"/>
    <w:rsid w:val="00670183"/>
    <w:rsid w:val="006701C6"/>
    <w:rsid w:val="00670395"/>
    <w:rsid w:val="00670831"/>
    <w:rsid w:val="0067083B"/>
    <w:rsid w:val="00670B5E"/>
    <w:rsid w:val="00670F67"/>
    <w:rsid w:val="006712CE"/>
    <w:rsid w:val="0067134F"/>
    <w:rsid w:val="006716DD"/>
    <w:rsid w:val="00671BB2"/>
    <w:rsid w:val="00671C09"/>
    <w:rsid w:val="0067221A"/>
    <w:rsid w:val="00672411"/>
    <w:rsid w:val="006724D9"/>
    <w:rsid w:val="006726E0"/>
    <w:rsid w:val="00672893"/>
    <w:rsid w:val="00672D98"/>
    <w:rsid w:val="00672DF0"/>
    <w:rsid w:val="00672F3C"/>
    <w:rsid w:val="006732D6"/>
    <w:rsid w:val="0067330A"/>
    <w:rsid w:val="006734F5"/>
    <w:rsid w:val="00673554"/>
    <w:rsid w:val="00673578"/>
    <w:rsid w:val="0067365D"/>
    <w:rsid w:val="00673690"/>
    <w:rsid w:val="006739C9"/>
    <w:rsid w:val="00673CC6"/>
    <w:rsid w:val="00673D18"/>
    <w:rsid w:val="00673DDA"/>
    <w:rsid w:val="00674120"/>
    <w:rsid w:val="006742B4"/>
    <w:rsid w:val="006744FD"/>
    <w:rsid w:val="006745A0"/>
    <w:rsid w:val="00674707"/>
    <w:rsid w:val="0067485D"/>
    <w:rsid w:val="00674F64"/>
    <w:rsid w:val="00675127"/>
    <w:rsid w:val="00675368"/>
    <w:rsid w:val="00675372"/>
    <w:rsid w:val="006760DE"/>
    <w:rsid w:val="006761CF"/>
    <w:rsid w:val="006762DC"/>
    <w:rsid w:val="0067648B"/>
    <w:rsid w:val="0067664C"/>
    <w:rsid w:val="00676AED"/>
    <w:rsid w:val="00676C91"/>
    <w:rsid w:val="00676D15"/>
    <w:rsid w:val="00676E91"/>
    <w:rsid w:val="00676FBF"/>
    <w:rsid w:val="00676FEF"/>
    <w:rsid w:val="0067705F"/>
    <w:rsid w:val="0067716F"/>
    <w:rsid w:val="00677370"/>
    <w:rsid w:val="006776FD"/>
    <w:rsid w:val="0067780E"/>
    <w:rsid w:val="00677977"/>
    <w:rsid w:val="006779B4"/>
    <w:rsid w:val="00677A33"/>
    <w:rsid w:val="00677CAD"/>
    <w:rsid w:val="00680183"/>
    <w:rsid w:val="00680286"/>
    <w:rsid w:val="006802BC"/>
    <w:rsid w:val="006802EA"/>
    <w:rsid w:val="006802F1"/>
    <w:rsid w:val="00680531"/>
    <w:rsid w:val="00680734"/>
    <w:rsid w:val="0068077F"/>
    <w:rsid w:val="0068079F"/>
    <w:rsid w:val="0068091B"/>
    <w:rsid w:val="00680B44"/>
    <w:rsid w:val="00680C7F"/>
    <w:rsid w:val="00680DA3"/>
    <w:rsid w:val="00680DDC"/>
    <w:rsid w:val="00680FB2"/>
    <w:rsid w:val="00681403"/>
    <w:rsid w:val="00681554"/>
    <w:rsid w:val="00681624"/>
    <w:rsid w:val="006816CE"/>
    <w:rsid w:val="006816DA"/>
    <w:rsid w:val="00681D80"/>
    <w:rsid w:val="00681E01"/>
    <w:rsid w:val="00682148"/>
    <w:rsid w:val="00682279"/>
    <w:rsid w:val="00682494"/>
    <w:rsid w:val="00682528"/>
    <w:rsid w:val="00682747"/>
    <w:rsid w:val="00682864"/>
    <w:rsid w:val="00682B9C"/>
    <w:rsid w:val="00682F63"/>
    <w:rsid w:val="00683284"/>
    <w:rsid w:val="006832D2"/>
    <w:rsid w:val="0068340A"/>
    <w:rsid w:val="006836F2"/>
    <w:rsid w:val="006838EE"/>
    <w:rsid w:val="00683ABA"/>
    <w:rsid w:val="00683AD6"/>
    <w:rsid w:val="00683BEE"/>
    <w:rsid w:val="00683D51"/>
    <w:rsid w:val="00683D65"/>
    <w:rsid w:val="00683DD8"/>
    <w:rsid w:val="00683E93"/>
    <w:rsid w:val="00683ED2"/>
    <w:rsid w:val="006840C0"/>
    <w:rsid w:val="0068413D"/>
    <w:rsid w:val="006841A1"/>
    <w:rsid w:val="0068461D"/>
    <w:rsid w:val="00684B78"/>
    <w:rsid w:val="00684BF2"/>
    <w:rsid w:val="00684D0E"/>
    <w:rsid w:val="00684E48"/>
    <w:rsid w:val="0068500D"/>
    <w:rsid w:val="00685258"/>
    <w:rsid w:val="00685549"/>
    <w:rsid w:val="006856E0"/>
    <w:rsid w:val="00685756"/>
    <w:rsid w:val="006857C8"/>
    <w:rsid w:val="00685909"/>
    <w:rsid w:val="006859E3"/>
    <w:rsid w:val="00685B2E"/>
    <w:rsid w:val="00685B61"/>
    <w:rsid w:val="00685C26"/>
    <w:rsid w:val="00685D1B"/>
    <w:rsid w:val="00685DE2"/>
    <w:rsid w:val="00685FFF"/>
    <w:rsid w:val="00686098"/>
    <w:rsid w:val="00686174"/>
    <w:rsid w:val="00686311"/>
    <w:rsid w:val="00686A36"/>
    <w:rsid w:val="00686AFB"/>
    <w:rsid w:val="00686BD0"/>
    <w:rsid w:val="00686D82"/>
    <w:rsid w:val="00687282"/>
    <w:rsid w:val="006872DF"/>
    <w:rsid w:val="006877BB"/>
    <w:rsid w:val="00687F5D"/>
    <w:rsid w:val="00690393"/>
    <w:rsid w:val="00690713"/>
    <w:rsid w:val="00690945"/>
    <w:rsid w:val="00690A99"/>
    <w:rsid w:val="00690B3C"/>
    <w:rsid w:val="00690EC2"/>
    <w:rsid w:val="00690FB2"/>
    <w:rsid w:val="0069113E"/>
    <w:rsid w:val="00691232"/>
    <w:rsid w:val="006914DF"/>
    <w:rsid w:val="0069159C"/>
    <w:rsid w:val="00691704"/>
    <w:rsid w:val="006919CF"/>
    <w:rsid w:val="00691CC6"/>
    <w:rsid w:val="00691E2D"/>
    <w:rsid w:val="00691FD4"/>
    <w:rsid w:val="00692543"/>
    <w:rsid w:val="006925AE"/>
    <w:rsid w:val="006925C0"/>
    <w:rsid w:val="00692875"/>
    <w:rsid w:val="006928E5"/>
    <w:rsid w:val="006929AB"/>
    <w:rsid w:val="00692BA6"/>
    <w:rsid w:val="00692D14"/>
    <w:rsid w:val="00692FAA"/>
    <w:rsid w:val="0069308E"/>
    <w:rsid w:val="006931B2"/>
    <w:rsid w:val="006931B6"/>
    <w:rsid w:val="00693338"/>
    <w:rsid w:val="006935BF"/>
    <w:rsid w:val="00693AAB"/>
    <w:rsid w:val="00693E28"/>
    <w:rsid w:val="00694150"/>
    <w:rsid w:val="006942DB"/>
    <w:rsid w:val="006945D8"/>
    <w:rsid w:val="00694F4C"/>
    <w:rsid w:val="00694FA5"/>
    <w:rsid w:val="00695026"/>
    <w:rsid w:val="0069502E"/>
    <w:rsid w:val="0069511E"/>
    <w:rsid w:val="00695269"/>
    <w:rsid w:val="006955F0"/>
    <w:rsid w:val="00695603"/>
    <w:rsid w:val="00695680"/>
    <w:rsid w:val="00695853"/>
    <w:rsid w:val="006958F4"/>
    <w:rsid w:val="0069609D"/>
    <w:rsid w:val="0069658E"/>
    <w:rsid w:val="006965F9"/>
    <w:rsid w:val="00696727"/>
    <w:rsid w:val="006967ED"/>
    <w:rsid w:val="00696D02"/>
    <w:rsid w:val="00696DFD"/>
    <w:rsid w:val="00696EDE"/>
    <w:rsid w:val="00697065"/>
    <w:rsid w:val="00697176"/>
    <w:rsid w:val="00697670"/>
    <w:rsid w:val="006976AD"/>
    <w:rsid w:val="006976DF"/>
    <w:rsid w:val="00697860"/>
    <w:rsid w:val="00697B8A"/>
    <w:rsid w:val="006A04DE"/>
    <w:rsid w:val="006A06DA"/>
    <w:rsid w:val="006A07CB"/>
    <w:rsid w:val="006A07DF"/>
    <w:rsid w:val="006A0A8E"/>
    <w:rsid w:val="006A0D78"/>
    <w:rsid w:val="006A0E2B"/>
    <w:rsid w:val="006A0E46"/>
    <w:rsid w:val="006A16F9"/>
    <w:rsid w:val="006A182B"/>
    <w:rsid w:val="006A18C9"/>
    <w:rsid w:val="006A1C33"/>
    <w:rsid w:val="006A1C97"/>
    <w:rsid w:val="006A1DCC"/>
    <w:rsid w:val="006A2700"/>
    <w:rsid w:val="006A283A"/>
    <w:rsid w:val="006A2975"/>
    <w:rsid w:val="006A2F1E"/>
    <w:rsid w:val="006A31DC"/>
    <w:rsid w:val="006A3291"/>
    <w:rsid w:val="006A33FD"/>
    <w:rsid w:val="006A351E"/>
    <w:rsid w:val="006A3830"/>
    <w:rsid w:val="006A3AC8"/>
    <w:rsid w:val="006A3B5C"/>
    <w:rsid w:val="006A3B9C"/>
    <w:rsid w:val="006A3D53"/>
    <w:rsid w:val="006A3E76"/>
    <w:rsid w:val="006A3F87"/>
    <w:rsid w:val="006A3FF3"/>
    <w:rsid w:val="006A4313"/>
    <w:rsid w:val="006A4725"/>
    <w:rsid w:val="006A489F"/>
    <w:rsid w:val="006A4D39"/>
    <w:rsid w:val="006A4D61"/>
    <w:rsid w:val="006A4DC2"/>
    <w:rsid w:val="006A502D"/>
    <w:rsid w:val="006A5075"/>
    <w:rsid w:val="006A5331"/>
    <w:rsid w:val="006A5461"/>
    <w:rsid w:val="006A560F"/>
    <w:rsid w:val="006A5CA9"/>
    <w:rsid w:val="006A5D94"/>
    <w:rsid w:val="006A6211"/>
    <w:rsid w:val="006A650D"/>
    <w:rsid w:val="006A6544"/>
    <w:rsid w:val="006A667F"/>
    <w:rsid w:val="006A67CF"/>
    <w:rsid w:val="006A6DF9"/>
    <w:rsid w:val="006A6F03"/>
    <w:rsid w:val="006A7145"/>
    <w:rsid w:val="006A7154"/>
    <w:rsid w:val="006A7243"/>
    <w:rsid w:val="006A7381"/>
    <w:rsid w:val="006A7388"/>
    <w:rsid w:val="006A7466"/>
    <w:rsid w:val="006A75FD"/>
    <w:rsid w:val="006A7B2C"/>
    <w:rsid w:val="006A7DE5"/>
    <w:rsid w:val="006A7E06"/>
    <w:rsid w:val="006B0048"/>
    <w:rsid w:val="006B0460"/>
    <w:rsid w:val="006B0844"/>
    <w:rsid w:val="006B0CC7"/>
    <w:rsid w:val="006B0D8E"/>
    <w:rsid w:val="006B0D9B"/>
    <w:rsid w:val="006B0F24"/>
    <w:rsid w:val="006B1025"/>
    <w:rsid w:val="006B108F"/>
    <w:rsid w:val="006B11FB"/>
    <w:rsid w:val="006B1993"/>
    <w:rsid w:val="006B1AE6"/>
    <w:rsid w:val="006B1C37"/>
    <w:rsid w:val="006B1CA7"/>
    <w:rsid w:val="006B1CFF"/>
    <w:rsid w:val="006B1D4A"/>
    <w:rsid w:val="006B2238"/>
    <w:rsid w:val="006B22B4"/>
    <w:rsid w:val="006B2377"/>
    <w:rsid w:val="006B25B2"/>
    <w:rsid w:val="006B2AE9"/>
    <w:rsid w:val="006B2C2C"/>
    <w:rsid w:val="006B2C63"/>
    <w:rsid w:val="006B2D2A"/>
    <w:rsid w:val="006B3124"/>
    <w:rsid w:val="006B318C"/>
    <w:rsid w:val="006B3329"/>
    <w:rsid w:val="006B349A"/>
    <w:rsid w:val="006B38B5"/>
    <w:rsid w:val="006B3B71"/>
    <w:rsid w:val="006B3C61"/>
    <w:rsid w:val="006B3D38"/>
    <w:rsid w:val="006B3E82"/>
    <w:rsid w:val="006B3F5F"/>
    <w:rsid w:val="006B3FE1"/>
    <w:rsid w:val="006B41AF"/>
    <w:rsid w:val="006B4346"/>
    <w:rsid w:val="006B459A"/>
    <w:rsid w:val="006B4627"/>
    <w:rsid w:val="006B4734"/>
    <w:rsid w:val="006B47C2"/>
    <w:rsid w:val="006B49B1"/>
    <w:rsid w:val="006B4C7F"/>
    <w:rsid w:val="006B4ED8"/>
    <w:rsid w:val="006B4FD0"/>
    <w:rsid w:val="006B50D4"/>
    <w:rsid w:val="006B518A"/>
    <w:rsid w:val="006B55C7"/>
    <w:rsid w:val="006B5A3B"/>
    <w:rsid w:val="006B5C36"/>
    <w:rsid w:val="006B6046"/>
    <w:rsid w:val="006B6156"/>
    <w:rsid w:val="006B6281"/>
    <w:rsid w:val="006B684B"/>
    <w:rsid w:val="006B6A04"/>
    <w:rsid w:val="006B6D94"/>
    <w:rsid w:val="006B6F08"/>
    <w:rsid w:val="006B751C"/>
    <w:rsid w:val="006B7719"/>
    <w:rsid w:val="006B78C8"/>
    <w:rsid w:val="006B791E"/>
    <w:rsid w:val="006B7A16"/>
    <w:rsid w:val="006B7BB8"/>
    <w:rsid w:val="006B7C00"/>
    <w:rsid w:val="006C002F"/>
    <w:rsid w:val="006C031D"/>
    <w:rsid w:val="006C0362"/>
    <w:rsid w:val="006C0549"/>
    <w:rsid w:val="006C05FE"/>
    <w:rsid w:val="006C0689"/>
    <w:rsid w:val="006C0769"/>
    <w:rsid w:val="006C07D3"/>
    <w:rsid w:val="006C0916"/>
    <w:rsid w:val="006C0A04"/>
    <w:rsid w:val="006C0B1B"/>
    <w:rsid w:val="006C0DDE"/>
    <w:rsid w:val="006C0E7A"/>
    <w:rsid w:val="006C0F61"/>
    <w:rsid w:val="006C0F65"/>
    <w:rsid w:val="006C10E0"/>
    <w:rsid w:val="006C122B"/>
    <w:rsid w:val="006C12CB"/>
    <w:rsid w:val="006C140F"/>
    <w:rsid w:val="006C153D"/>
    <w:rsid w:val="006C1819"/>
    <w:rsid w:val="006C1911"/>
    <w:rsid w:val="006C1EC1"/>
    <w:rsid w:val="006C2049"/>
    <w:rsid w:val="006C207F"/>
    <w:rsid w:val="006C2183"/>
    <w:rsid w:val="006C2426"/>
    <w:rsid w:val="006C267F"/>
    <w:rsid w:val="006C29F1"/>
    <w:rsid w:val="006C2BBD"/>
    <w:rsid w:val="006C2DC5"/>
    <w:rsid w:val="006C2FA4"/>
    <w:rsid w:val="006C307C"/>
    <w:rsid w:val="006C3233"/>
    <w:rsid w:val="006C36BA"/>
    <w:rsid w:val="006C3967"/>
    <w:rsid w:val="006C3E4B"/>
    <w:rsid w:val="006C3E8C"/>
    <w:rsid w:val="006C43F0"/>
    <w:rsid w:val="006C44FF"/>
    <w:rsid w:val="006C45A9"/>
    <w:rsid w:val="006C4750"/>
    <w:rsid w:val="006C4977"/>
    <w:rsid w:val="006C4B1C"/>
    <w:rsid w:val="006C4CFB"/>
    <w:rsid w:val="006C5127"/>
    <w:rsid w:val="006C519E"/>
    <w:rsid w:val="006C538D"/>
    <w:rsid w:val="006C55ED"/>
    <w:rsid w:val="006C565A"/>
    <w:rsid w:val="006C580C"/>
    <w:rsid w:val="006C5ACF"/>
    <w:rsid w:val="006C5B75"/>
    <w:rsid w:val="006C5BFD"/>
    <w:rsid w:val="006C5D7E"/>
    <w:rsid w:val="006C5DFF"/>
    <w:rsid w:val="006C5FC4"/>
    <w:rsid w:val="006C5FD6"/>
    <w:rsid w:val="006C6389"/>
    <w:rsid w:val="006C63DF"/>
    <w:rsid w:val="006C6449"/>
    <w:rsid w:val="006C6580"/>
    <w:rsid w:val="006C665A"/>
    <w:rsid w:val="006C6E1F"/>
    <w:rsid w:val="006C6F08"/>
    <w:rsid w:val="006C73AF"/>
    <w:rsid w:val="006C73CF"/>
    <w:rsid w:val="006C7963"/>
    <w:rsid w:val="006C7ABE"/>
    <w:rsid w:val="006C7BA1"/>
    <w:rsid w:val="006C7C73"/>
    <w:rsid w:val="006C7F2D"/>
    <w:rsid w:val="006D0070"/>
    <w:rsid w:val="006D0313"/>
    <w:rsid w:val="006D095E"/>
    <w:rsid w:val="006D0C27"/>
    <w:rsid w:val="006D0CE1"/>
    <w:rsid w:val="006D0D48"/>
    <w:rsid w:val="006D0E07"/>
    <w:rsid w:val="006D1008"/>
    <w:rsid w:val="006D1131"/>
    <w:rsid w:val="006D1291"/>
    <w:rsid w:val="006D14B0"/>
    <w:rsid w:val="006D168E"/>
    <w:rsid w:val="006D19C3"/>
    <w:rsid w:val="006D1A6F"/>
    <w:rsid w:val="006D1A87"/>
    <w:rsid w:val="006D1C14"/>
    <w:rsid w:val="006D1CE1"/>
    <w:rsid w:val="006D1CE8"/>
    <w:rsid w:val="006D1ED1"/>
    <w:rsid w:val="006D242D"/>
    <w:rsid w:val="006D2A96"/>
    <w:rsid w:val="006D2B7A"/>
    <w:rsid w:val="006D2EFB"/>
    <w:rsid w:val="006D2FBA"/>
    <w:rsid w:val="006D2FC8"/>
    <w:rsid w:val="006D31E0"/>
    <w:rsid w:val="006D335C"/>
    <w:rsid w:val="006D346C"/>
    <w:rsid w:val="006D34D8"/>
    <w:rsid w:val="006D35C0"/>
    <w:rsid w:val="006D383B"/>
    <w:rsid w:val="006D395C"/>
    <w:rsid w:val="006D3CBA"/>
    <w:rsid w:val="006D3DAA"/>
    <w:rsid w:val="006D3FFF"/>
    <w:rsid w:val="006D4202"/>
    <w:rsid w:val="006D420F"/>
    <w:rsid w:val="006D4702"/>
    <w:rsid w:val="006D4AD6"/>
    <w:rsid w:val="006D4E3B"/>
    <w:rsid w:val="006D4F8A"/>
    <w:rsid w:val="006D4FCA"/>
    <w:rsid w:val="006D50CD"/>
    <w:rsid w:val="006D51F6"/>
    <w:rsid w:val="006D5256"/>
    <w:rsid w:val="006D589D"/>
    <w:rsid w:val="006D59CE"/>
    <w:rsid w:val="006D5A9C"/>
    <w:rsid w:val="006D5B8E"/>
    <w:rsid w:val="006D5EB1"/>
    <w:rsid w:val="006D6254"/>
    <w:rsid w:val="006D6AC6"/>
    <w:rsid w:val="006D6C29"/>
    <w:rsid w:val="006D6CD4"/>
    <w:rsid w:val="006D6F41"/>
    <w:rsid w:val="006D723E"/>
    <w:rsid w:val="006D7732"/>
    <w:rsid w:val="006D786B"/>
    <w:rsid w:val="006D7887"/>
    <w:rsid w:val="006D7B61"/>
    <w:rsid w:val="006D7BBC"/>
    <w:rsid w:val="006D7D72"/>
    <w:rsid w:val="006D7DFF"/>
    <w:rsid w:val="006E00D5"/>
    <w:rsid w:val="006E00E6"/>
    <w:rsid w:val="006E0153"/>
    <w:rsid w:val="006E0954"/>
    <w:rsid w:val="006E0A65"/>
    <w:rsid w:val="006E0CF7"/>
    <w:rsid w:val="006E0D35"/>
    <w:rsid w:val="006E0EA3"/>
    <w:rsid w:val="006E0F6A"/>
    <w:rsid w:val="006E1001"/>
    <w:rsid w:val="006E108C"/>
    <w:rsid w:val="006E1380"/>
    <w:rsid w:val="006E155A"/>
    <w:rsid w:val="006E1649"/>
    <w:rsid w:val="006E170D"/>
    <w:rsid w:val="006E17E1"/>
    <w:rsid w:val="006E1857"/>
    <w:rsid w:val="006E1977"/>
    <w:rsid w:val="006E1BD5"/>
    <w:rsid w:val="006E1C06"/>
    <w:rsid w:val="006E1F17"/>
    <w:rsid w:val="006E2064"/>
    <w:rsid w:val="006E2351"/>
    <w:rsid w:val="006E2493"/>
    <w:rsid w:val="006E29A6"/>
    <w:rsid w:val="006E2E95"/>
    <w:rsid w:val="006E2F55"/>
    <w:rsid w:val="006E2FAA"/>
    <w:rsid w:val="006E2FEE"/>
    <w:rsid w:val="006E3026"/>
    <w:rsid w:val="006E315D"/>
    <w:rsid w:val="006E32FF"/>
    <w:rsid w:val="006E3665"/>
    <w:rsid w:val="006E3783"/>
    <w:rsid w:val="006E380E"/>
    <w:rsid w:val="006E38BE"/>
    <w:rsid w:val="006E3D47"/>
    <w:rsid w:val="006E3D84"/>
    <w:rsid w:val="006E3E07"/>
    <w:rsid w:val="006E4085"/>
    <w:rsid w:val="006E48DB"/>
    <w:rsid w:val="006E4B6C"/>
    <w:rsid w:val="006E4CEB"/>
    <w:rsid w:val="006E51D7"/>
    <w:rsid w:val="006E51F9"/>
    <w:rsid w:val="006E5412"/>
    <w:rsid w:val="006E55B6"/>
    <w:rsid w:val="006E59B3"/>
    <w:rsid w:val="006E5C75"/>
    <w:rsid w:val="006E5D98"/>
    <w:rsid w:val="006E5FFF"/>
    <w:rsid w:val="006E6110"/>
    <w:rsid w:val="006E6227"/>
    <w:rsid w:val="006E623F"/>
    <w:rsid w:val="006E63C1"/>
    <w:rsid w:val="006E64E9"/>
    <w:rsid w:val="006E660D"/>
    <w:rsid w:val="006E66FA"/>
    <w:rsid w:val="006E67D1"/>
    <w:rsid w:val="006E6A6E"/>
    <w:rsid w:val="006E6D39"/>
    <w:rsid w:val="006E6EA4"/>
    <w:rsid w:val="006E70A2"/>
    <w:rsid w:val="006E7322"/>
    <w:rsid w:val="006E7399"/>
    <w:rsid w:val="006E73AA"/>
    <w:rsid w:val="006E7C3A"/>
    <w:rsid w:val="006E7DF1"/>
    <w:rsid w:val="006E7F9F"/>
    <w:rsid w:val="006F0407"/>
    <w:rsid w:val="006F042C"/>
    <w:rsid w:val="006F055A"/>
    <w:rsid w:val="006F0601"/>
    <w:rsid w:val="006F0722"/>
    <w:rsid w:val="006F0735"/>
    <w:rsid w:val="006F0D4D"/>
    <w:rsid w:val="006F0F1D"/>
    <w:rsid w:val="006F1080"/>
    <w:rsid w:val="006F108E"/>
    <w:rsid w:val="006F13E1"/>
    <w:rsid w:val="006F1673"/>
    <w:rsid w:val="006F1A9C"/>
    <w:rsid w:val="006F1B20"/>
    <w:rsid w:val="006F1B79"/>
    <w:rsid w:val="006F1E76"/>
    <w:rsid w:val="006F1EEA"/>
    <w:rsid w:val="006F1F46"/>
    <w:rsid w:val="006F2158"/>
    <w:rsid w:val="006F2161"/>
    <w:rsid w:val="006F22E6"/>
    <w:rsid w:val="006F2387"/>
    <w:rsid w:val="006F23EE"/>
    <w:rsid w:val="006F247D"/>
    <w:rsid w:val="006F2B95"/>
    <w:rsid w:val="006F2EC7"/>
    <w:rsid w:val="006F2F0D"/>
    <w:rsid w:val="006F3053"/>
    <w:rsid w:val="006F3508"/>
    <w:rsid w:val="006F353F"/>
    <w:rsid w:val="006F39AA"/>
    <w:rsid w:val="006F3BC4"/>
    <w:rsid w:val="006F3C74"/>
    <w:rsid w:val="006F4009"/>
    <w:rsid w:val="006F4584"/>
    <w:rsid w:val="006F47A4"/>
    <w:rsid w:val="006F4B36"/>
    <w:rsid w:val="006F4FEE"/>
    <w:rsid w:val="006F537E"/>
    <w:rsid w:val="006F53AC"/>
    <w:rsid w:val="006F545E"/>
    <w:rsid w:val="006F5524"/>
    <w:rsid w:val="006F562E"/>
    <w:rsid w:val="006F56A9"/>
    <w:rsid w:val="006F579B"/>
    <w:rsid w:val="006F5C0C"/>
    <w:rsid w:val="006F5F05"/>
    <w:rsid w:val="006F6088"/>
    <w:rsid w:val="006F6519"/>
    <w:rsid w:val="006F6785"/>
    <w:rsid w:val="006F6DB0"/>
    <w:rsid w:val="006F6F05"/>
    <w:rsid w:val="006F72DE"/>
    <w:rsid w:val="006F7443"/>
    <w:rsid w:val="006F7878"/>
    <w:rsid w:val="006F788F"/>
    <w:rsid w:val="006F7A68"/>
    <w:rsid w:val="006F7E17"/>
    <w:rsid w:val="006F7F26"/>
    <w:rsid w:val="007006C1"/>
    <w:rsid w:val="007007FA"/>
    <w:rsid w:val="00700986"/>
    <w:rsid w:val="00700A09"/>
    <w:rsid w:val="007017CE"/>
    <w:rsid w:val="00701907"/>
    <w:rsid w:val="00701972"/>
    <w:rsid w:val="00701BD3"/>
    <w:rsid w:val="00701F38"/>
    <w:rsid w:val="00701F47"/>
    <w:rsid w:val="0070202D"/>
    <w:rsid w:val="007020A7"/>
    <w:rsid w:val="007020BE"/>
    <w:rsid w:val="0070246E"/>
    <w:rsid w:val="00702710"/>
    <w:rsid w:val="007027F1"/>
    <w:rsid w:val="00702800"/>
    <w:rsid w:val="0070285A"/>
    <w:rsid w:val="00702943"/>
    <w:rsid w:val="00702B12"/>
    <w:rsid w:val="00702B62"/>
    <w:rsid w:val="00702EF2"/>
    <w:rsid w:val="00702F20"/>
    <w:rsid w:val="00702FA7"/>
    <w:rsid w:val="00703546"/>
    <w:rsid w:val="007037DB"/>
    <w:rsid w:val="00703DA0"/>
    <w:rsid w:val="00703EAF"/>
    <w:rsid w:val="00704135"/>
    <w:rsid w:val="0070433D"/>
    <w:rsid w:val="007048A4"/>
    <w:rsid w:val="007049E8"/>
    <w:rsid w:val="00704CE5"/>
    <w:rsid w:val="00704E2C"/>
    <w:rsid w:val="0070507F"/>
    <w:rsid w:val="00705567"/>
    <w:rsid w:val="00705610"/>
    <w:rsid w:val="00705614"/>
    <w:rsid w:val="00705A28"/>
    <w:rsid w:val="00705A85"/>
    <w:rsid w:val="00705D21"/>
    <w:rsid w:val="0070649D"/>
    <w:rsid w:val="00706786"/>
    <w:rsid w:val="00706C42"/>
    <w:rsid w:val="00706E27"/>
    <w:rsid w:val="007070D7"/>
    <w:rsid w:val="0070744C"/>
    <w:rsid w:val="00707515"/>
    <w:rsid w:val="007076AF"/>
    <w:rsid w:val="00707957"/>
    <w:rsid w:val="00707A3D"/>
    <w:rsid w:val="00707AD6"/>
    <w:rsid w:val="00707C3C"/>
    <w:rsid w:val="00707C96"/>
    <w:rsid w:val="00707E5F"/>
    <w:rsid w:val="007100EE"/>
    <w:rsid w:val="007101CC"/>
    <w:rsid w:val="007101D5"/>
    <w:rsid w:val="007104B3"/>
    <w:rsid w:val="00711125"/>
    <w:rsid w:val="00711614"/>
    <w:rsid w:val="007118AF"/>
    <w:rsid w:val="00711DA7"/>
    <w:rsid w:val="00712155"/>
    <w:rsid w:val="007124B6"/>
    <w:rsid w:val="0071281B"/>
    <w:rsid w:val="00712A70"/>
    <w:rsid w:val="00712AC5"/>
    <w:rsid w:val="00712B8D"/>
    <w:rsid w:val="00712C0E"/>
    <w:rsid w:val="00712D40"/>
    <w:rsid w:val="00712D7B"/>
    <w:rsid w:val="0071302E"/>
    <w:rsid w:val="007130E6"/>
    <w:rsid w:val="00713186"/>
    <w:rsid w:val="0071363F"/>
    <w:rsid w:val="00713677"/>
    <w:rsid w:val="0071379B"/>
    <w:rsid w:val="0071389F"/>
    <w:rsid w:val="007138C0"/>
    <w:rsid w:val="00713C78"/>
    <w:rsid w:val="00714135"/>
    <w:rsid w:val="00714173"/>
    <w:rsid w:val="007141FE"/>
    <w:rsid w:val="0071425B"/>
    <w:rsid w:val="007145FE"/>
    <w:rsid w:val="0071478A"/>
    <w:rsid w:val="007150BD"/>
    <w:rsid w:val="007152FB"/>
    <w:rsid w:val="0071579E"/>
    <w:rsid w:val="007159EB"/>
    <w:rsid w:val="00715CB5"/>
    <w:rsid w:val="00715E3C"/>
    <w:rsid w:val="00716150"/>
    <w:rsid w:val="00716259"/>
    <w:rsid w:val="00716345"/>
    <w:rsid w:val="007164C3"/>
    <w:rsid w:val="007165B4"/>
    <w:rsid w:val="00716C7A"/>
    <w:rsid w:val="00717052"/>
    <w:rsid w:val="00717218"/>
    <w:rsid w:val="0071748A"/>
    <w:rsid w:val="007179F7"/>
    <w:rsid w:val="00717FB5"/>
    <w:rsid w:val="00720037"/>
    <w:rsid w:val="0072006B"/>
    <w:rsid w:val="007201B2"/>
    <w:rsid w:val="007202DA"/>
    <w:rsid w:val="00720926"/>
    <w:rsid w:val="007209AA"/>
    <w:rsid w:val="007209CF"/>
    <w:rsid w:val="00720CC6"/>
    <w:rsid w:val="00720FAD"/>
    <w:rsid w:val="00721263"/>
    <w:rsid w:val="0072166A"/>
    <w:rsid w:val="0072168E"/>
    <w:rsid w:val="0072177C"/>
    <w:rsid w:val="007217FC"/>
    <w:rsid w:val="0072188A"/>
    <w:rsid w:val="00721C6D"/>
    <w:rsid w:val="00721E3E"/>
    <w:rsid w:val="00721F7F"/>
    <w:rsid w:val="0072207A"/>
    <w:rsid w:val="0072248C"/>
    <w:rsid w:val="00722497"/>
    <w:rsid w:val="00722746"/>
    <w:rsid w:val="007227DE"/>
    <w:rsid w:val="00722A45"/>
    <w:rsid w:val="00722B97"/>
    <w:rsid w:val="00722BBD"/>
    <w:rsid w:val="00722DDF"/>
    <w:rsid w:val="00723242"/>
    <w:rsid w:val="00723C0B"/>
    <w:rsid w:val="00723C30"/>
    <w:rsid w:val="00723DE4"/>
    <w:rsid w:val="00723F1B"/>
    <w:rsid w:val="007242BC"/>
    <w:rsid w:val="0072435A"/>
    <w:rsid w:val="007243FC"/>
    <w:rsid w:val="00724590"/>
    <w:rsid w:val="0072488A"/>
    <w:rsid w:val="007248A8"/>
    <w:rsid w:val="00724A20"/>
    <w:rsid w:val="00725142"/>
    <w:rsid w:val="00725B4A"/>
    <w:rsid w:val="00725C13"/>
    <w:rsid w:val="0072618B"/>
    <w:rsid w:val="007262E8"/>
    <w:rsid w:val="0072639D"/>
    <w:rsid w:val="0072643A"/>
    <w:rsid w:val="0072643D"/>
    <w:rsid w:val="00726767"/>
    <w:rsid w:val="00726984"/>
    <w:rsid w:val="00726A7E"/>
    <w:rsid w:val="007274F6"/>
    <w:rsid w:val="00727567"/>
    <w:rsid w:val="00727839"/>
    <w:rsid w:val="0072786F"/>
    <w:rsid w:val="007279C1"/>
    <w:rsid w:val="00727B86"/>
    <w:rsid w:val="00727CCB"/>
    <w:rsid w:val="00730018"/>
    <w:rsid w:val="0073001C"/>
    <w:rsid w:val="007300C2"/>
    <w:rsid w:val="00730163"/>
    <w:rsid w:val="0073019F"/>
    <w:rsid w:val="007301F1"/>
    <w:rsid w:val="007305E3"/>
    <w:rsid w:val="00730656"/>
    <w:rsid w:val="007306E0"/>
    <w:rsid w:val="00730861"/>
    <w:rsid w:val="00730968"/>
    <w:rsid w:val="007309B2"/>
    <w:rsid w:val="00730A7C"/>
    <w:rsid w:val="00730B31"/>
    <w:rsid w:val="00730F1C"/>
    <w:rsid w:val="00730FE6"/>
    <w:rsid w:val="00731090"/>
    <w:rsid w:val="007311B3"/>
    <w:rsid w:val="00731426"/>
    <w:rsid w:val="0073148A"/>
    <w:rsid w:val="00731601"/>
    <w:rsid w:val="007318A2"/>
    <w:rsid w:val="007320F8"/>
    <w:rsid w:val="00732227"/>
    <w:rsid w:val="007323BA"/>
    <w:rsid w:val="0073245A"/>
    <w:rsid w:val="00732B90"/>
    <w:rsid w:val="00732DD8"/>
    <w:rsid w:val="00732DDE"/>
    <w:rsid w:val="00733230"/>
    <w:rsid w:val="00733708"/>
    <w:rsid w:val="007337BB"/>
    <w:rsid w:val="00733949"/>
    <w:rsid w:val="00733AF8"/>
    <w:rsid w:val="00733B3C"/>
    <w:rsid w:val="00733BF7"/>
    <w:rsid w:val="00733C57"/>
    <w:rsid w:val="00733DEF"/>
    <w:rsid w:val="00733FEB"/>
    <w:rsid w:val="00734174"/>
    <w:rsid w:val="0073445D"/>
    <w:rsid w:val="00734656"/>
    <w:rsid w:val="00734A3A"/>
    <w:rsid w:val="00734A55"/>
    <w:rsid w:val="00734B71"/>
    <w:rsid w:val="00734EAF"/>
    <w:rsid w:val="00735339"/>
    <w:rsid w:val="00735344"/>
    <w:rsid w:val="007353A5"/>
    <w:rsid w:val="007354A9"/>
    <w:rsid w:val="00735ACE"/>
    <w:rsid w:val="00735D6B"/>
    <w:rsid w:val="00735D71"/>
    <w:rsid w:val="00735F09"/>
    <w:rsid w:val="0073632F"/>
    <w:rsid w:val="007363EB"/>
    <w:rsid w:val="00736480"/>
    <w:rsid w:val="007366CD"/>
    <w:rsid w:val="00736BCE"/>
    <w:rsid w:val="00736D5B"/>
    <w:rsid w:val="00736F09"/>
    <w:rsid w:val="0073733F"/>
    <w:rsid w:val="00737932"/>
    <w:rsid w:val="0073795C"/>
    <w:rsid w:val="00737E39"/>
    <w:rsid w:val="00737ED1"/>
    <w:rsid w:val="00740231"/>
    <w:rsid w:val="0074047A"/>
    <w:rsid w:val="00740769"/>
    <w:rsid w:val="00740A11"/>
    <w:rsid w:val="007410E7"/>
    <w:rsid w:val="0074120E"/>
    <w:rsid w:val="007412F2"/>
    <w:rsid w:val="007417A0"/>
    <w:rsid w:val="00741841"/>
    <w:rsid w:val="00741C1F"/>
    <w:rsid w:val="00741CEF"/>
    <w:rsid w:val="00741DFA"/>
    <w:rsid w:val="00742025"/>
    <w:rsid w:val="0074203E"/>
    <w:rsid w:val="00742293"/>
    <w:rsid w:val="007422BB"/>
    <w:rsid w:val="007423EF"/>
    <w:rsid w:val="0074244C"/>
    <w:rsid w:val="007424CB"/>
    <w:rsid w:val="00742C1B"/>
    <w:rsid w:val="00742FCA"/>
    <w:rsid w:val="0074309F"/>
    <w:rsid w:val="007430FD"/>
    <w:rsid w:val="0074338F"/>
    <w:rsid w:val="00743440"/>
    <w:rsid w:val="007436F8"/>
    <w:rsid w:val="0074382D"/>
    <w:rsid w:val="00743DB4"/>
    <w:rsid w:val="00744052"/>
    <w:rsid w:val="00744098"/>
    <w:rsid w:val="007444B9"/>
    <w:rsid w:val="00744542"/>
    <w:rsid w:val="007445A7"/>
    <w:rsid w:val="00744608"/>
    <w:rsid w:val="0074466E"/>
    <w:rsid w:val="00744A0B"/>
    <w:rsid w:val="00744A7E"/>
    <w:rsid w:val="00744B99"/>
    <w:rsid w:val="00744EF1"/>
    <w:rsid w:val="0074532D"/>
    <w:rsid w:val="007459FE"/>
    <w:rsid w:val="0074622F"/>
    <w:rsid w:val="00746532"/>
    <w:rsid w:val="00746950"/>
    <w:rsid w:val="0074698D"/>
    <w:rsid w:val="00746B9C"/>
    <w:rsid w:val="007471BD"/>
    <w:rsid w:val="0074730A"/>
    <w:rsid w:val="007473FE"/>
    <w:rsid w:val="007476D7"/>
    <w:rsid w:val="00747959"/>
    <w:rsid w:val="00747A11"/>
    <w:rsid w:val="00747AFA"/>
    <w:rsid w:val="00747D53"/>
    <w:rsid w:val="00747F41"/>
    <w:rsid w:val="007503BC"/>
    <w:rsid w:val="0075043A"/>
    <w:rsid w:val="0075045D"/>
    <w:rsid w:val="0075093F"/>
    <w:rsid w:val="007509D6"/>
    <w:rsid w:val="00750B0B"/>
    <w:rsid w:val="00750B8B"/>
    <w:rsid w:val="00750C6A"/>
    <w:rsid w:val="00750D31"/>
    <w:rsid w:val="00750D7E"/>
    <w:rsid w:val="00750E27"/>
    <w:rsid w:val="00750FCF"/>
    <w:rsid w:val="00750FEB"/>
    <w:rsid w:val="00751527"/>
    <w:rsid w:val="0075160F"/>
    <w:rsid w:val="00751894"/>
    <w:rsid w:val="00751A06"/>
    <w:rsid w:val="00751A58"/>
    <w:rsid w:val="00751DA9"/>
    <w:rsid w:val="00751E9A"/>
    <w:rsid w:val="007520C1"/>
    <w:rsid w:val="00752364"/>
    <w:rsid w:val="00752397"/>
    <w:rsid w:val="00752473"/>
    <w:rsid w:val="00752504"/>
    <w:rsid w:val="00752550"/>
    <w:rsid w:val="00752869"/>
    <w:rsid w:val="00752983"/>
    <w:rsid w:val="00752A9D"/>
    <w:rsid w:val="00752D93"/>
    <w:rsid w:val="00752E72"/>
    <w:rsid w:val="00752F51"/>
    <w:rsid w:val="00753088"/>
    <w:rsid w:val="0075308F"/>
    <w:rsid w:val="00753125"/>
    <w:rsid w:val="00753298"/>
    <w:rsid w:val="00753A5D"/>
    <w:rsid w:val="00753A7F"/>
    <w:rsid w:val="00753C64"/>
    <w:rsid w:val="00754051"/>
    <w:rsid w:val="0075437D"/>
    <w:rsid w:val="00754389"/>
    <w:rsid w:val="007545AD"/>
    <w:rsid w:val="007548D7"/>
    <w:rsid w:val="00754A32"/>
    <w:rsid w:val="00754B02"/>
    <w:rsid w:val="00754C22"/>
    <w:rsid w:val="0075507C"/>
    <w:rsid w:val="007552CB"/>
    <w:rsid w:val="0075540E"/>
    <w:rsid w:val="00755451"/>
    <w:rsid w:val="0075548A"/>
    <w:rsid w:val="00755509"/>
    <w:rsid w:val="00755A0D"/>
    <w:rsid w:val="00755DC0"/>
    <w:rsid w:val="00755E6A"/>
    <w:rsid w:val="00755ED0"/>
    <w:rsid w:val="00756369"/>
    <w:rsid w:val="007563A0"/>
    <w:rsid w:val="0075658E"/>
    <w:rsid w:val="007566D3"/>
    <w:rsid w:val="007567AA"/>
    <w:rsid w:val="00756946"/>
    <w:rsid w:val="00756AC4"/>
    <w:rsid w:val="00756B95"/>
    <w:rsid w:val="00756DE8"/>
    <w:rsid w:val="00756FBB"/>
    <w:rsid w:val="007571BF"/>
    <w:rsid w:val="007574E6"/>
    <w:rsid w:val="0075752F"/>
    <w:rsid w:val="007576BA"/>
    <w:rsid w:val="007577DB"/>
    <w:rsid w:val="00757D88"/>
    <w:rsid w:val="00760133"/>
    <w:rsid w:val="007602B1"/>
    <w:rsid w:val="00760565"/>
    <w:rsid w:val="0076082C"/>
    <w:rsid w:val="0076088C"/>
    <w:rsid w:val="00760D0F"/>
    <w:rsid w:val="00760D8C"/>
    <w:rsid w:val="0076101A"/>
    <w:rsid w:val="0076120E"/>
    <w:rsid w:val="0076144E"/>
    <w:rsid w:val="00761834"/>
    <w:rsid w:val="00761B1B"/>
    <w:rsid w:val="00762622"/>
    <w:rsid w:val="00762940"/>
    <w:rsid w:val="00762FAD"/>
    <w:rsid w:val="00762FCF"/>
    <w:rsid w:val="0076329F"/>
    <w:rsid w:val="0076345F"/>
    <w:rsid w:val="007634F8"/>
    <w:rsid w:val="00763502"/>
    <w:rsid w:val="0076359C"/>
    <w:rsid w:val="0076364D"/>
    <w:rsid w:val="00763804"/>
    <w:rsid w:val="00763878"/>
    <w:rsid w:val="00763D33"/>
    <w:rsid w:val="00763DF0"/>
    <w:rsid w:val="00763F23"/>
    <w:rsid w:val="00764037"/>
    <w:rsid w:val="00764390"/>
    <w:rsid w:val="007645B9"/>
    <w:rsid w:val="007647A3"/>
    <w:rsid w:val="00764901"/>
    <w:rsid w:val="007649D2"/>
    <w:rsid w:val="00764BF2"/>
    <w:rsid w:val="00764DBD"/>
    <w:rsid w:val="00764E4C"/>
    <w:rsid w:val="00765020"/>
    <w:rsid w:val="007650AF"/>
    <w:rsid w:val="0076510A"/>
    <w:rsid w:val="00765829"/>
    <w:rsid w:val="00765A23"/>
    <w:rsid w:val="00765AA3"/>
    <w:rsid w:val="00765F0E"/>
    <w:rsid w:val="00765FEE"/>
    <w:rsid w:val="00765FF7"/>
    <w:rsid w:val="0076619A"/>
    <w:rsid w:val="00766345"/>
    <w:rsid w:val="007664B8"/>
    <w:rsid w:val="00766519"/>
    <w:rsid w:val="00766554"/>
    <w:rsid w:val="00766982"/>
    <w:rsid w:val="00766AB9"/>
    <w:rsid w:val="00766ABF"/>
    <w:rsid w:val="00766CC6"/>
    <w:rsid w:val="007674F0"/>
    <w:rsid w:val="007678A9"/>
    <w:rsid w:val="00767A55"/>
    <w:rsid w:val="00767B57"/>
    <w:rsid w:val="00767D2E"/>
    <w:rsid w:val="00770413"/>
    <w:rsid w:val="00770526"/>
    <w:rsid w:val="007707F5"/>
    <w:rsid w:val="00770815"/>
    <w:rsid w:val="00770846"/>
    <w:rsid w:val="00770A46"/>
    <w:rsid w:val="00770EAC"/>
    <w:rsid w:val="00771026"/>
    <w:rsid w:val="00771061"/>
    <w:rsid w:val="00771074"/>
    <w:rsid w:val="007711A2"/>
    <w:rsid w:val="007711CC"/>
    <w:rsid w:val="00771AB6"/>
    <w:rsid w:val="00771BEB"/>
    <w:rsid w:val="00771C5A"/>
    <w:rsid w:val="00771F22"/>
    <w:rsid w:val="00771F9A"/>
    <w:rsid w:val="007720E3"/>
    <w:rsid w:val="00772307"/>
    <w:rsid w:val="00772321"/>
    <w:rsid w:val="007724B8"/>
    <w:rsid w:val="007728EA"/>
    <w:rsid w:val="00772D94"/>
    <w:rsid w:val="007734E5"/>
    <w:rsid w:val="00773815"/>
    <w:rsid w:val="007739E3"/>
    <w:rsid w:val="00774227"/>
    <w:rsid w:val="007743B6"/>
    <w:rsid w:val="0077444A"/>
    <w:rsid w:val="007746EF"/>
    <w:rsid w:val="007747C7"/>
    <w:rsid w:val="00774E61"/>
    <w:rsid w:val="00774F1A"/>
    <w:rsid w:val="0077504E"/>
    <w:rsid w:val="00775051"/>
    <w:rsid w:val="007752FF"/>
    <w:rsid w:val="00775497"/>
    <w:rsid w:val="00775616"/>
    <w:rsid w:val="0077563F"/>
    <w:rsid w:val="007758E7"/>
    <w:rsid w:val="0077608F"/>
    <w:rsid w:val="007760DE"/>
    <w:rsid w:val="0077676E"/>
    <w:rsid w:val="007768DC"/>
    <w:rsid w:val="0077690E"/>
    <w:rsid w:val="00776CA8"/>
    <w:rsid w:val="00776FF3"/>
    <w:rsid w:val="007772D2"/>
    <w:rsid w:val="00777A84"/>
    <w:rsid w:val="00777C9A"/>
    <w:rsid w:val="00777E92"/>
    <w:rsid w:val="007804A0"/>
    <w:rsid w:val="00780687"/>
    <w:rsid w:val="00780C94"/>
    <w:rsid w:val="00780D56"/>
    <w:rsid w:val="00780D99"/>
    <w:rsid w:val="00780D9F"/>
    <w:rsid w:val="00780E76"/>
    <w:rsid w:val="00780FF0"/>
    <w:rsid w:val="007814E1"/>
    <w:rsid w:val="00781C19"/>
    <w:rsid w:val="00781E57"/>
    <w:rsid w:val="00781EC3"/>
    <w:rsid w:val="00782561"/>
    <w:rsid w:val="0078264F"/>
    <w:rsid w:val="007827E2"/>
    <w:rsid w:val="0078280E"/>
    <w:rsid w:val="007829B0"/>
    <w:rsid w:val="00782B32"/>
    <w:rsid w:val="00782C68"/>
    <w:rsid w:val="00782DB8"/>
    <w:rsid w:val="00782F47"/>
    <w:rsid w:val="0078304B"/>
    <w:rsid w:val="00783242"/>
    <w:rsid w:val="007832AD"/>
    <w:rsid w:val="0078338B"/>
    <w:rsid w:val="007837B3"/>
    <w:rsid w:val="007837CE"/>
    <w:rsid w:val="00783AB8"/>
    <w:rsid w:val="00783ABA"/>
    <w:rsid w:val="00783B29"/>
    <w:rsid w:val="00783B45"/>
    <w:rsid w:val="00783BEA"/>
    <w:rsid w:val="00783C0E"/>
    <w:rsid w:val="0078408C"/>
    <w:rsid w:val="007845C6"/>
    <w:rsid w:val="00784822"/>
    <w:rsid w:val="00784924"/>
    <w:rsid w:val="00784E64"/>
    <w:rsid w:val="00784F5B"/>
    <w:rsid w:val="00784FB6"/>
    <w:rsid w:val="00785112"/>
    <w:rsid w:val="0078512B"/>
    <w:rsid w:val="00785150"/>
    <w:rsid w:val="00785474"/>
    <w:rsid w:val="0078589E"/>
    <w:rsid w:val="007858F8"/>
    <w:rsid w:val="00785BF2"/>
    <w:rsid w:val="00785C96"/>
    <w:rsid w:val="00785D18"/>
    <w:rsid w:val="00785E1A"/>
    <w:rsid w:val="007860D0"/>
    <w:rsid w:val="007863A6"/>
    <w:rsid w:val="007864C9"/>
    <w:rsid w:val="007867E1"/>
    <w:rsid w:val="00786CE6"/>
    <w:rsid w:val="00786DAF"/>
    <w:rsid w:val="00786E52"/>
    <w:rsid w:val="00786FA7"/>
    <w:rsid w:val="007874FA"/>
    <w:rsid w:val="0078756A"/>
    <w:rsid w:val="00787C10"/>
    <w:rsid w:val="00787C94"/>
    <w:rsid w:val="007914DB"/>
    <w:rsid w:val="00791542"/>
    <w:rsid w:val="007915BC"/>
    <w:rsid w:val="00791C6B"/>
    <w:rsid w:val="00791CE1"/>
    <w:rsid w:val="00791FE3"/>
    <w:rsid w:val="0079239D"/>
    <w:rsid w:val="00792B49"/>
    <w:rsid w:val="00792CD1"/>
    <w:rsid w:val="00793017"/>
    <w:rsid w:val="0079313A"/>
    <w:rsid w:val="007931F3"/>
    <w:rsid w:val="007932A8"/>
    <w:rsid w:val="007932EE"/>
    <w:rsid w:val="00793712"/>
    <w:rsid w:val="00793A15"/>
    <w:rsid w:val="00793DC6"/>
    <w:rsid w:val="00793E1D"/>
    <w:rsid w:val="00793EC4"/>
    <w:rsid w:val="00794001"/>
    <w:rsid w:val="00794045"/>
    <w:rsid w:val="0079418E"/>
    <w:rsid w:val="00794530"/>
    <w:rsid w:val="007947B0"/>
    <w:rsid w:val="00794AE6"/>
    <w:rsid w:val="00794DB3"/>
    <w:rsid w:val="00794FDD"/>
    <w:rsid w:val="0079510C"/>
    <w:rsid w:val="00795216"/>
    <w:rsid w:val="00795952"/>
    <w:rsid w:val="00795A20"/>
    <w:rsid w:val="00795BFC"/>
    <w:rsid w:val="00796076"/>
    <w:rsid w:val="0079607B"/>
    <w:rsid w:val="0079612A"/>
    <w:rsid w:val="007961F2"/>
    <w:rsid w:val="00796643"/>
    <w:rsid w:val="00796B4C"/>
    <w:rsid w:val="00796C1D"/>
    <w:rsid w:val="00796D6A"/>
    <w:rsid w:val="00797178"/>
    <w:rsid w:val="0079743A"/>
    <w:rsid w:val="00797464"/>
    <w:rsid w:val="00797584"/>
    <w:rsid w:val="00797DFD"/>
    <w:rsid w:val="00797F82"/>
    <w:rsid w:val="007A01BC"/>
    <w:rsid w:val="007A03CB"/>
    <w:rsid w:val="007A0868"/>
    <w:rsid w:val="007A08E2"/>
    <w:rsid w:val="007A0A44"/>
    <w:rsid w:val="007A0D25"/>
    <w:rsid w:val="007A0F80"/>
    <w:rsid w:val="007A127B"/>
    <w:rsid w:val="007A1516"/>
    <w:rsid w:val="007A16FC"/>
    <w:rsid w:val="007A180F"/>
    <w:rsid w:val="007A1A68"/>
    <w:rsid w:val="007A1BD5"/>
    <w:rsid w:val="007A1D4D"/>
    <w:rsid w:val="007A1F6F"/>
    <w:rsid w:val="007A201C"/>
    <w:rsid w:val="007A2036"/>
    <w:rsid w:val="007A225E"/>
    <w:rsid w:val="007A237B"/>
    <w:rsid w:val="007A26F8"/>
    <w:rsid w:val="007A2ACE"/>
    <w:rsid w:val="007A2BE1"/>
    <w:rsid w:val="007A2CD1"/>
    <w:rsid w:val="007A2E9C"/>
    <w:rsid w:val="007A2F6A"/>
    <w:rsid w:val="007A3028"/>
    <w:rsid w:val="007A31B4"/>
    <w:rsid w:val="007A3463"/>
    <w:rsid w:val="007A3600"/>
    <w:rsid w:val="007A368C"/>
    <w:rsid w:val="007A36FF"/>
    <w:rsid w:val="007A38C2"/>
    <w:rsid w:val="007A3C6F"/>
    <w:rsid w:val="007A3DFF"/>
    <w:rsid w:val="007A421B"/>
    <w:rsid w:val="007A4284"/>
    <w:rsid w:val="007A45D1"/>
    <w:rsid w:val="007A4610"/>
    <w:rsid w:val="007A4BD4"/>
    <w:rsid w:val="007A4E65"/>
    <w:rsid w:val="007A52E5"/>
    <w:rsid w:val="007A53C9"/>
    <w:rsid w:val="007A55D6"/>
    <w:rsid w:val="007A59CF"/>
    <w:rsid w:val="007A5DB2"/>
    <w:rsid w:val="007A5ED7"/>
    <w:rsid w:val="007A5F70"/>
    <w:rsid w:val="007A6308"/>
    <w:rsid w:val="007A63E9"/>
    <w:rsid w:val="007A6753"/>
    <w:rsid w:val="007A6AC2"/>
    <w:rsid w:val="007A6D97"/>
    <w:rsid w:val="007A6ECE"/>
    <w:rsid w:val="007A71F2"/>
    <w:rsid w:val="007A736B"/>
    <w:rsid w:val="007A746E"/>
    <w:rsid w:val="007A756D"/>
    <w:rsid w:val="007A75BC"/>
    <w:rsid w:val="007A7618"/>
    <w:rsid w:val="007A762F"/>
    <w:rsid w:val="007A7698"/>
    <w:rsid w:val="007A7A6B"/>
    <w:rsid w:val="007B0461"/>
    <w:rsid w:val="007B05DC"/>
    <w:rsid w:val="007B06F8"/>
    <w:rsid w:val="007B08AE"/>
    <w:rsid w:val="007B0F11"/>
    <w:rsid w:val="007B0F96"/>
    <w:rsid w:val="007B1144"/>
    <w:rsid w:val="007B1642"/>
    <w:rsid w:val="007B1C6E"/>
    <w:rsid w:val="007B1E99"/>
    <w:rsid w:val="007B1FDD"/>
    <w:rsid w:val="007B24D9"/>
    <w:rsid w:val="007B2744"/>
    <w:rsid w:val="007B2CBC"/>
    <w:rsid w:val="007B2E08"/>
    <w:rsid w:val="007B2E6A"/>
    <w:rsid w:val="007B2F9C"/>
    <w:rsid w:val="007B3213"/>
    <w:rsid w:val="007B3520"/>
    <w:rsid w:val="007B35DD"/>
    <w:rsid w:val="007B3781"/>
    <w:rsid w:val="007B391E"/>
    <w:rsid w:val="007B3D8B"/>
    <w:rsid w:val="007B3DA8"/>
    <w:rsid w:val="007B4372"/>
    <w:rsid w:val="007B442F"/>
    <w:rsid w:val="007B44FB"/>
    <w:rsid w:val="007B4591"/>
    <w:rsid w:val="007B4A83"/>
    <w:rsid w:val="007B4E69"/>
    <w:rsid w:val="007B4EA7"/>
    <w:rsid w:val="007B50BD"/>
    <w:rsid w:val="007B5581"/>
    <w:rsid w:val="007B5C01"/>
    <w:rsid w:val="007B5CE1"/>
    <w:rsid w:val="007B5D1E"/>
    <w:rsid w:val="007B5D95"/>
    <w:rsid w:val="007B5DE5"/>
    <w:rsid w:val="007B5EDF"/>
    <w:rsid w:val="007B6086"/>
    <w:rsid w:val="007B618D"/>
    <w:rsid w:val="007B61FA"/>
    <w:rsid w:val="007B6235"/>
    <w:rsid w:val="007B636D"/>
    <w:rsid w:val="007B63B0"/>
    <w:rsid w:val="007B6535"/>
    <w:rsid w:val="007B662D"/>
    <w:rsid w:val="007B663D"/>
    <w:rsid w:val="007B66DA"/>
    <w:rsid w:val="007B67BA"/>
    <w:rsid w:val="007B681E"/>
    <w:rsid w:val="007B6A40"/>
    <w:rsid w:val="007B6CCA"/>
    <w:rsid w:val="007B6E62"/>
    <w:rsid w:val="007B7001"/>
    <w:rsid w:val="007B7058"/>
    <w:rsid w:val="007B7093"/>
    <w:rsid w:val="007B719B"/>
    <w:rsid w:val="007B7654"/>
    <w:rsid w:val="007B7722"/>
    <w:rsid w:val="007B7945"/>
    <w:rsid w:val="007B7ADE"/>
    <w:rsid w:val="007C000A"/>
    <w:rsid w:val="007C000D"/>
    <w:rsid w:val="007C007B"/>
    <w:rsid w:val="007C062C"/>
    <w:rsid w:val="007C063C"/>
    <w:rsid w:val="007C0902"/>
    <w:rsid w:val="007C0AF1"/>
    <w:rsid w:val="007C0EF6"/>
    <w:rsid w:val="007C165D"/>
    <w:rsid w:val="007C1E48"/>
    <w:rsid w:val="007C1E89"/>
    <w:rsid w:val="007C20DF"/>
    <w:rsid w:val="007C22BF"/>
    <w:rsid w:val="007C2429"/>
    <w:rsid w:val="007C2ADB"/>
    <w:rsid w:val="007C2C99"/>
    <w:rsid w:val="007C2FEF"/>
    <w:rsid w:val="007C3168"/>
    <w:rsid w:val="007C324F"/>
    <w:rsid w:val="007C3505"/>
    <w:rsid w:val="007C38A6"/>
    <w:rsid w:val="007C38B0"/>
    <w:rsid w:val="007C3A5B"/>
    <w:rsid w:val="007C3B76"/>
    <w:rsid w:val="007C3CA4"/>
    <w:rsid w:val="007C3F44"/>
    <w:rsid w:val="007C4190"/>
    <w:rsid w:val="007C4311"/>
    <w:rsid w:val="007C43B2"/>
    <w:rsid w:val="007C447A"/>
    <w:rsid w:val="007C44C7"/>
    <w:rsid w:val="007C4900"/>
    <w:rsid w:val="007C4ABE"/>
    <w:rsid w:val="007C4E4A"/>
    <w:rsid w:val="007C53A5"/>
    <w:rsid w:val="007C56E0"/>
    <w:rsid w:val="007C576D"/>
    <w:rsid w:val="007C58A2"/>
    <w:rsid w:val="007C5AFD"/>
    <w:rsid w:val="007C5EA3"/>
    <w:rsid w:val="007C6248"/>
    <w:rsid w:val="007C6542"/>
    <w:rsid w:val="007C67A9"/>
    <w:rsid w:val="007C6847"/>
    <w:rsid w:val="007C6C64"/>
    <w:rsid w:val="007C6E10"/>
    <w:rsid w:val="007C7155"/>
    <w:rsid w:val="007C7238"/>
    <w:rsid w:val="007C75E8"/>
    <w:rsid w:val="007C7635"/>
    <w:rsid w:val="007C7773"/>
    <w:rsid w:val="007C7E65"/>
    <w:rsid w:val="007D0B6C"/>
    <w:rsid w:val="007D0BA7"/>
    <w:rsid w:val="007D0BEE"/>
    <w:rsid w:val="007D0EAE"/>
    <w:rsid w:val="007D0EEF"/>
    <w:rsid w:val="007D14DB"/>
    <w:rsid w:val="007D156D"/>
    <w:rsid w:val="007D15DB"/>
    <w:rsid w:val="007D1ABB"/>
    <w:rsid w:val="007D1D0F"/>
    <w:rsid w:val="007D2102"/>
    <w:rsid w:val="007D23D1"/>
    <w:rsid w:val="007D2E89"/>
    <w:rsid w:val="007D33B8"/>
    <w:rsid w:val="007D3485"/>
    <w:rsid w:val="007D3701"/>
    <w:rsid w:val="007D38FA"/>
    <w:rsid w:val="007D3D21"/>
    <w:rsid w:val="007D3E1D"/>
    <w:rsid w:val="007D3EA4"/>
    <w:rsid w:val="007D3F91"/>
    <w:rsid w:val="007D3FFE"/>
    <w:rsid w:val="007D404E"/>
    <w:rsid w:val="007D4072"/>
    <w:rsid w:val="007D4145"/>
    <w:rsid w:val="007D4316"/>
    <w:rsid w:val="007D45D1"/>
    <w:rsid w:val="007D4A32"/>
    <w:rsid w:val="007D4B73"/>
    <w:rsid w:val="007D5335"/>
    <w:rsid w:val="007D53CB"/>
    <w:rsid w:val="007D5456"/>
    <w:rsid w:val="007D56EB"/>
    <w:rsid w:val="007D56F2"/>
    <w:rsid w:val="007D57B4"/>
    <w:rsid w:val="007D57CA"/>
    <w:rsid w:val="007D5B3D"/>
    <w:rsid w:val="007D5BCA"/>
    <w:rsid w:val="007D5BEA"/>
    <w:rsid w:val="007D5C65"/>
    <w:rsid w:val="007D64A4"/>
    <w:rsid w:val="007D6523"/>
    <w:rsid w:val="007D67C4"/>
    <w:rsid w:val="007D6CA0"/>
    <w:rsid w:val="007D6F92"/>
    <w:rsid w:val="007D7195"/>
    <w:rsid w:val="007D73BA"/>
    <w:rsid w:val="007D741C"/>
    <w:rsid w:val="007D749C"/>
    <w:rsid w:val="007D7529"/>
    <w:rsid w:val="007D79AC"/>
    <w:rsid w:val="007D79AE"/>
    <w:rsid w:val="007D7AE9"/>
    <w:rsid w:val="007D7F45"/>
    <w:rsid w:val="007E0241"/>
    <w:rsid w:val="007E0329"/>
    <w:rsid w:val="007E03E4"/>
    <w:rsid w:val="007E068C"/>
    <w:rsid w:val="007E0D84"/>
    <w:rsid w:val="007E103E"/>
    <w:rsid w:val="007E10F9"/>
    <w:rsid w:val="007E11EA"/>
    <w:rsid w:val="007E123A"/>
    <w:rsid w:val="007E1364"/>
    <w:rsid w:val="007E136C"/>
    <w:rsid w:val="007E16CE"/>
    <w:rsid w:val="007E180D"/>
    <w:rsid w:val="007E18E1"/>
    <w:rsid w:val="007E1D43"/>
    <w:rsid w:val="007E1E1F"/>
    <w:rsid w:val="007E1F49"/>
    <w:rsid w:val="007E2144"/>
    <w:rsid w:val="007E2344"/>
    <w:rsid w:val="007E240F"/>
    <w:rsid w:val="007E2B7B"/>
    <w:rsid w:val="007E2D20"/>
    <w:rsid w:val="007E3052"/>
    <w:rsid w:val="007E32E2"/>
    <w:rsid w:val="007E3749"/>
    <w:rsid w:val="007E37D8"/>
    <w:rsid w:val="007E38C0"/>
    <w:rsid w:val="007E3CE0"/>
    <w:rsid w:val="007E3DCA"/>
    <w:rsid w:val="007E3E52"/>
    <w:rsid w:val="007E4078"/>
    <w:rsid w:val="007E41C0"/>
    <w:rsid w:val="007E43EC"/>
    <w:rsid w:val="007E461F"/>
    <w:rsid w:val="007E466A"/>
    <w:rsid w:val="007E48C7"/>
    <w:rsid w:val="007E49C3"/>
    <w:rsid w:val="007E4DDC"/>
    <w:rsid w:val="007E5056"/>
    <w:rsid w:val="007E5186"/>
    <w:rsid w:val="007E547F"/>
    <w:rsid w:val="007E59B8"/>
    <w:rsid w:val="007E5B42"/>
    <w:rsid w:val="007E619B"/>
    <w:rsid w:val="007E61A7"/>
    <w:rsid w:val="007E6511"/>
    <w:rsid w:val="007E6794"/>
    <w:rsid w:val="007E6AD0"/>
    <w:rsid w:val="007E6B1C"/>
    <w:rsid w:val="007E6B25"/>
    <w:rsid w:val="007E6C2E"/>
    <w:rsid w:val="007E6C63"/>
    <w:rsid w:val="007E702B"/>
    <w:rsid w:val="007E7318"/>
    <w:rsid w:val="007E74BC"/>
    <w:rsid w:val="007E75BA"/>
    <w:rsid w:val="007E762E"/>
    <w:rsid w:val="007E763A"/>
    <w:rsid w:val="007E7732"/>
    <w:rsid w:val="007E7AFC"/>
    <w:rsid w:val="007E7F8F"/>
    <w:rsid w:val="007F0020"/>
    <w:rsid w:val="007F01C1"/>
    <w:rsid w:val="007F0368"/>
    <w:rsid w:val="007F055D"/>
    <w:rsid w:val="007F096A"/>
    <w:rsid w:val="007F0A65"/>
    <w:rsid w:val="007F1773"/>
    <w:rsid w:val="007F1999"/>
    <w:rsid w:val="007F2330"/>
    <w:rsid w:val="007F269F"/>
    <w:rsid w:val="007F2A41"/>
    <w:rsid w:val="007F2C1D"/>
    <w:rsid w:val="007F3074"/>
    <w:rsid w:val="007F33CF"/>
    <w:rsid w:val="007F34C4"/>
    <w:rsid w:val="007F364A"/>
    <w:rsid w:val="007F4231"/>
    <w:rsid w:val="007F4542"/>
    <w:rsid w:val="007F45D9"/>
    <w:rsid w:val="007F469E"/>
    <w:rsid w:val="007F4B05"/>
    <w:rsid w:val="007F4E9E"/>
    <w:rsid w:val="007F4EC9"/>
    <w:rsid w:val="007F570D"/>
    <w:rsid w:val="007F58D2"/>
    <w:rsid w:val="007F5937"/>
    <w:rsid w:val="007F5947"/>
    <w:rsid w:val="007F5B26"/>
    <w:rsid w:val="007F5DD7"/>
    <w:rsid w:val="007F5E62"/>
    <w:rsid w:val="007F5EA6"/>
    <w:rsid w:val="007F6019"/>
    <w:rsid w:val="007F6437"/>
    <w:rsid w:val="007F66B7"/>
    <w:rsid w:val="007F6A1A"/>
    <w:rsid w:val="007F6F0C"/>
    <w:rsid w:val="007F7049"/>
    <w:rsid w:val="007F761C"/>
    <w:rsid w:val="007F7953"/>
    <w:rsid w:val="007F79AD"/>
    <w:rsid w:val="007F7A2F"/>
    <w:rsid w:val="007F7AD2"/>
    <w:rsid w:val="007F7CD8"/>
    <w:rsid w:val="007F7E24"/>
    <w:rsid w:val="00800220"/>
    <w:rsid w:val="00800894"/>
    <w:rsid w:val="00800D52"/>
    <w:rsid w:val="00800DF1"/>
    <w:rsid w:val="0080108E"/>
    <w:rsid w:val="00801333"/>
    <w:rsid w:val="00801986"/>
    <w:rsid w:val="00801A51"/>
    <w:rsid w:val="00801AEE"/>
    <w:rsid w:val="00801CA6"/>
    <w:rsid w:val="00801D42"/>
    <w:rsid w:val="00802189"/>
    <w:rsid w:val="008021E5"/>
    <w:rsid w:val="0080229F"/>
    <w:rsid w:val="008022DF"/>
    <w:rsid w:val="00802352"/>
    <w:rsid w:val="00802470"/>
    <w:rsid w:val="008024D0"/>
    <w:rsid w:val="00802531"/>
    <w:rsid w:val="008026C9"/>
    <w:rsid w:val="008027C3"/>
    <w:rsid w:val="008027F1"/>
    <w:rsid w:val="0080295E"/>
    <w:rsid w:val="00802B42"/>
    <w:rsid w:val="00802F42"/>
    <w:rsid w:val="00803155"/>
    <w:rsid w:val="00803283"/>
    <w:rsid w:val="0080333D"/>
    <w:rsid w:val="00803410"/>
    <w:rsid w:val="008037AE"/>
    <w:rsid w:val="008039EF"/>
    <w:rsid w:val="00803D64"/>
    <w:rsid w:val="008041DE"/>
    <w:rsid w:val="008042AF"/>
    <w:rsid w:val="00804C21"/>
    <w:rsid w:val="00804C7F"/>
    <w:rsid w:val="00804D77"/>
    <w:rsid w:val="00804E56"/>
    <w:rsid w:val="00805149"/>
    <w:rsid w:val="0080575F"/>
    <w:rsid w:val="00805839"/>
    <w:rsid w:val="00805A5F"/>
    <w:rsid w:val="00805AFA"/>
    <w:rsid w:val="00805C9D"/>
    <w:rsid w:val="00805CAA"/>
    <w:rsid w:val="00805CFE"/>
    <w:rsid w:val="00805EA2"/>
    <w:rsid w:val="00805F5C"/>
    <w:rsid w:val="00805FA3"/>
    <w:rsid w:val="008060A7"/>
    <w:rsid w:val="008060C0"/>
    <w:rsid w:val="008060DD"/>
    <w:rsid w:val="008061F1"/>
    <w:rsid w:val="0080637F"/>
    <w:rsid w:val="008064A8"/>
    <w:rsid w:val="0080659F"/>
    <w:rsid w:val="00806638"/>
    <w:rsid w:val="00806CE8"/>
    <w:rsid w:val="00806E28"/>
    <w:rsid w:val="00807071"/>
    <w:rsid w:val="00807091"/>
    <w:rsid w:val="00807339"/>
    <w:rsid w:val="008073AD"/>
    <w:rsid w:val="008073CD"/>
    <w:rsid w:val="0080761E"/>
    <w:rsid w:val="008076E1"/>
    <w:rsid w:val="00807787"/>
    <w:rsid w:val="00807A91"/>
    <w:rsid w:val="00807B94"/>
    <w:rsid w:val="0081033A"/>
    <w:rsid w:val="00810475"/>
    <w:rsid w:val="0081082A"/>
    <w:rsid w:val="00810B47"/>
    <w:rsid w:val="00810C0F"/>
    <w:rsid w:val="00810C71"/>
    <w:rsid w:val="00810F16"/>
    <w:rsid w:val="00810F71"/>
    <w:rsid w:val="00811031"/>
    <w:rsid w:val="00811058"/>
    <w:rsid w:val="008112C3"/>
    <w:rsid w:val="00811582"/>
    <w:rsid w:val="00811685"/>
    <w:rsid w:val="00811A49"/>
    <w:rsid w:val="00811AED"/>
    <w:rsid w:val="00811C37"/>
    <w:rsid w:val="00811D93"/>
    <w:rsid w:val="00811F50"/>
    <w:rsid w:val="00811F95"/>
    <w:rsid w:val="0081208A"/>
    <w:rsid w:val="008121C6"/>
    <w:rsid w:val="008122C8"/>
    <w:rsid w:val="00812672"/>
    <w:rsid w:val="0081274C"/>
    <w:rsid w:val="00812BB7"/>
    <w:rsid w:val="00812C41"/>
    <w:rsid w:val="00812D50"/>
    <w:rsid w:val="00812E20"/>
    <w:rsid w:val="00813244"/>
    <w:rsid w:val="008132E7"/>
    <w:rsid w:val="0081354C"/>
    <w:rsid w:val="00813634"/>
    <w:rsid w:val="00813693"/>
    <w:rsid w:val="00813794"/>
    <w:rsid w:val="00813B93"/>
    <w:rsid w:val="00813BD6"/>
    <w:rsid w:val="00813D6B"/>
    <w:rsid w:val="00813FAD"/>
    <w:rsid w:val="0081411F"/>
    <w:rsid w:val="008143D2"/>
    <w:rsid w:val="0081443D"/>
    <w:rsid w:val="008146F9"/>
    <w:rsid w:val="008147CF"/>
    <w:rsid w:val="00814959"/>
    <w:rsid w:val="00814AB6"/>
    <w:rsid w:val="00814AC9"/>
    <w:rsid w:val="00814B14"/>
    <w:rsid w:val="00814B95"/>
    <w:rsid w:val="00814BF9"/>
    <w:rsid w:val="00814DD2"/>
    <w:rsid w:val="00815147"/>
    <w:rsid w:val="00815269"/>
    <w:rsid w:val="0081530D"/>
    <w:rsid w:val="0081554A"/>
    <w:rsid w:val="0081572B"/>
    <w:rsid w:val="00815AC4"/>
    <w:rsid w:val="00815BE7"/>
    <w:rsid w:val="00816285"/>
    <w:rsid w:val="00816337"/>
    <w:rsid w:val="008163B0"/>
    <w:rsid w:val="00816507"/>
    <w:rsid w:val="0081661E"/>
    <w:rsid w:val="00816782"/>
    <w:rsid w:val="008169FC"/>
    <w:rsid w:val="00816ACB"/>
    <w:rsid w:val="00816AD9"/>
    <w:rsid w:val="00816D64"/>
    <w:rsid w:val="00816F83"/>
    <w:rsid w:val="00816F8B"/>
    <w:rsid w:val="00817572"/>
    <w:rsid w:val="008176E8"/>
    <w:rsid w:val="00817A32"/>
    <w:rsid w:val="00817C94"/>
    <w:rsid w:val="00817F19"/>
    <w:rsid w:val="00820126"/>
    <w:rsid w:val="00820143"/>
    <w:rsid w:val="008201CD"/>
    <w:rsid w:val="00820314"/>
    <w:rsid w:val="008203EC"/>
    <w:rsid w:val="008203F1"/>
    <w:rsid w:val="008204E0"/>
    <w:rsid w:val="00820838"/>
    <w:rsid w:val="0082084C"/>
    <w:rsid w:val="00820851"/>
    <w:rsid w:val="00820B33"/>
    <w:rsid w:val="00820B61"/>
    <w:rsid w:val="00820C25"/>
    <w:rsid w:val="00820D8C"/>
    <w:rsid w:val="00821026"/>
    <w:rsid w:val="00821260"/>
    <w:rsid w:val="00821465"/>
    <w:rsid w:val="008214D1"/>
    <w:rsid w:val="008214DB"/>
    <w:rsid w:val="00821891"/>
    <w:rsid w:val="008218CC"/>
    <w:rsid w:val="00821940"/>
    <w:rsid w:val="00821C8E"/>
    <w:rsid w:val="00821DE7"/>
    <w:rsid w:val="0082224E"/>
    <w:rsid w:val="008229DA"/>
    <w:rsid w:val="00822D34"/>
    <w:rsid w:val="008230CE"/>
    <w:rsid w:val="00823310"/>
    <w:rsid w:val="00823412"/>
    <w:rsid w:val="0082388F"/>
    <w:rsid w:val="00823910"/>
    <w:rsid w:val="00823A62"/>
    <w:rsid w:val="00823DE4"/>
    <w:rsid w:val="00823EBE"/>
    <w:rsid w:val="00823F12"/>
    <w:rsid w:val="0082410F"/>
    <w:rsid w:val="0082436B"/>
    <w:rsid w:val="0082443C"/>
    <w:rsid w:val="008244BC"/>
    <w:rsid w:val="00824518"/>
    <w:rsid w:val="008249D6"/>
    <w:rsid w:val="00824A4D"/>
    <w:rsid w:val="00824AA9"/>
    <w:rsid w:val="00824B8C"/>
    <w:rsid w:val="00824C1A"/>
    <w:rsid w:val="00824E5A"/>
    <w:rsid w:val="00824F02"/>
    <w:rsid w:val="00825090"/>
    <w:rsid w:val="008257CE"/>
    <w:rsid w:val="0082586D"/>
    <w:rsid w:val="008258FB"/>
    <w:rsid w:val="00825907"/>
    <w:rsid w:val="00825B24"/>
    <w:rsid w:val="00825B31"/>
    <w:rsid w:val="00825DAD"/>
    <w:rsid w:val="00825E88"/>
    <w:rsid w:val="00825FC3"/>
    <w:rsid w:val="0082646D"/>
    <w:rsid w:val="00826479"/>
    <w:rsid w:val="00826741"/>
    <w:rsid w:val="0082698D"/>
    <w:rsid w:val="00826A96"/>
    <w:rsid w:val="00826B11"/>
    <w:rsid w:val="00826B5A"/>
    <w:rsid w:val="00826B91"/>
    <w:rsid w:val="00826C2F"/>
    <w:rsid w:val="00826CF5"/>
    <w:rsid w:val="00827038"/>
    <w:rsid w:val="0082736A"/>
    <w:rsid w:val="0082741C"/>
    <w:rsid w:val="00827518"/>
    <w:rsid w:val="00827C4D"/>
    <w:rsid w:val="00827CEE"/>
    <w:rsid w:val="00827FC9"/>
    <w:rsid w:val="00827FE0"/>
    <w:rsid w:val="00830414"/>
    <w:rsid w:val="0083060E"/>
    <w:rsid w:val="008309E3"/>
    <w:rsid w:val="00830A3F"/>
    <w:rsid w:val="00830DDA"/>
    <w:rsid w:val="008312BD"/>
    <w:rsid w:val="008314C4"/>
    <w:rsid w:val="0083167F"/>
    <w:rsid w:val="0083186C"/>
    <w:rsid w:val="00831991"/>
    <w:rsid w:val="008319AC"/>
    <w:rsid w:val="008319E0"/>
    <w:rsid w:val="00831D6F"/>
    <w:rsid w:val="008322DB"/>
    <w:rsid w:val="008326E3"/>
    <w:rsid w:val="008328D9"/>
    <w:rsid w:val="00832CF4"/>
    <w:rsid w:val="00832D2A"/>
    <w:rsid w:val="00832DB6"/>
    <w:rsid w:val="00832DC3"/>
    <w:rsid w:val="00832E02"/>
    <w:rsid w:val="00832F10"/>
    <w:rsid w:val="00833206"/>
    <w:rsid w:val="00833682"/>
    <w:rsid w:val="00833742"/>
    <w:rsid w:val="00833813"/>
    <w:rsid w:val="00833B2B"/>
    <w:rsid w:val="0083422D"/>
    <w:rsid w:val="008342EB"/>
    <w:rsid w:val="008345F2"/>
    <w:rsid w:val="008348B9"/>
    <w:rsid w:val="00834A11"/>
    <w:rsid w:val="00834B3F"/>
    <w:rsid w:val="00834EDA"/>
    <w:rsid w:val="00834F71"/>
    <w:rsid w:val="0083522E"/>
    <w:rsid w:val="0083528D"/>
    <w:rsid w:val="00835296"/>
    <w:rsid w:val="0083532E"/>
    <w:rsid w:val="0083554B"/>
    <w:rsid w:val="00835682"/>
    <w:rsid w:val="008359B2"/>
    <w:rsid w:val="00835AFA"/>
    <w:rsid w:val="00835C52"/>
    <w:rsid w:val="00835D91"/>
    <w:rsid w:val="008360F4"/>
    <w:rsid w:val="0083618B"/>
    <w:rsid w:val="008368B1"/>
    <w:rsid w:val="00836D0D"/>
    <w:rsid w:val="00836D4F"/>
    <w:rsid w:val="00836EB7"/>
    <w:rsid w:val="008370DD"/>
    <w:rsid w:val="0083721B"/>
    <w:rsid w:val="0083741E"/>
    <w:rsid w:val="00837437"/>
    <w:rsid w:val="008374ED"/>
    <w:rsid w:val="008377C8"/>
    <w:rsid w:val="00837A54"/>
    <w:rsid w:val="00837EFD"/>
    <w:rsid w:val="008400F8"/>
    <w:rsid w:val="00840128"/>
    <w:rsid w:val="00840250"/>
    <w:rsid w:val="00840597"/>
    <w:rsid w:val="008409F1"/>
    <w:rsid w:val="00840B0D"/>
    <w:rsid w:val="00840F21"/>
    <w:rsid w:val="00840F62"/>
    <w:rsid w:val="00840FAA"/>
    <w:rsid w:val="0084141E"/>
    <w:rsid w:val="00841A52"/>
    <w:rsid w:val="00841B39"/>
    <w:rsid w:val="008421AC"/>
    <w:rsid w:val="008424EB"/>
    <w:rsid w:val="00842BA8"/>
    <w:rsid w:val="00842C20"/>
    <w:rsid w:val="00843093"/>
    <w:rsid w:val="008430BB"/>
    <w:rsid w:val="00843263"/>
    <w:rsid w:val="008433D9"/>
    <w:rsid w:val="0084358D"/>
    <w:rsid w:val="0084371A"/>
    <w:rsid w:val="008438F6"/>
    <w:rsid w:val="00843B70"/>
    <w:rsid w:val="00844132"/>
    <w:rsid w:val="008445CC"/>
    <w:rsid w:val="00844773"/>
    <w:rsid w:val="0084482B"/>
    <w:rsid w:val="00844D55"/>
    <w:rsid w:val="00844E05"/>
    <w:rsid w:val="00844F4D"/>
    <w:rsid w:val="00845054"/>
    <w:rsid w:val="008452B3"/>
    <w:rsid w:val="0084556E"/>
    <w:rsid w:val="00845735"/>
    <w:rsid w:val="00845B6A"/>
    <w:rsid w:val="00845B82"/>
    <w:rsid w:val="00845CEC"/>
    <w:rsid w:val="00845D4A"/>
    <w:rsid w:val="0084662A"/>
    <w:rsid w:val="00846725"/>
    <w:rsid w:val="00846BF1"/>
    <w:rsid w:val="00846D98"/>
    <w:rsid w:val="0084721D"/>
    <w:rsid w:val="008476A4"/>
    <w:rsid w:val="00847951"/>
    <w:rsid w:val="00847AF7"/>
    <w:rsid w:val="00847E32"/>
    <w:rsid w:val="00847F7F"/>
    <w:rsid w:val="0085029D"/>
    <w:rsid w:val="008504BA"/>
    <w:rsid w:val="00850A4E"/>
    <w:rsid w:val="00850DF3"/>
    <w:rsid w:val="00850ED4"/>
    <w:rsid w:val="00850FA0"/>
    <w:rsid w:val="00851214"/>
    <w:rsid w:val="00851288"/>
    <w:rsid w:val="00851423"/>
    <w:rsid w:val="00851483"/>
    <w:rsid w:val="0085175B"/>
    <w:rsid w:val="0085185C"/>
    <w:rsid w:val="0085195D"/>
    <w:rsid w:val="008519F3"/>
    <w:rsid w:val="00851EAB"/>
    <w:rsid w:val="00851F82"/>
    <w:rsid w:val="0085218A"/>
    <w:rsid w:val="008521B7"/>
    <w:rsid w:val="008521EF"/>
    <w:rsid w:val="008524B9"/>
    <w:rsid w:val="0085296F"/>
    <w:rsid w:val="00852EF8"/>
    <w:rsid w:val="00852F5B"/>
    <w:rsid w:val="00852F5E"/>
    <w:rsid w:val="00853231"/>
    <w:rsid w:val="008532F5"/>
    <w:rsid w:val="00853318"/>
    <w:rsid w:val="00853422"/>
    <w:rsid w:val="008534FF"/>
    <w:rsid w:val="00853516"/>
    <w:rsid w:val="0085391E"/>
    <w:rsid w:val="00853DF3"/>
    <w:rsid w:val="00853ED1"/>
    <w:rsid w:val="00853F78"/>
    <w:rsid w:val="00854008"/>
    <w:rsid w:val="00854015"/>
    <w:rsid w:val="00854053"/>
    <w:rsid w:val="00854137"/>
    <w:rsid w:val="00854148"/>
    <w:rsid w:val="0085453A"/>
    <w:rsid w:val="0085472F"/>
    <w:rsid w:val="0085482E"/>
    <w:rsid w:val="00854A03"/>
    <w:rsid w:val="00854E5E"/>
    <w:rsid w:val="008550AE"/>
    <w:rsid w:val="008551BD"/>
    <w:rsid w:val="00855995"/>
    <w:rsid w:val="0085599F"/>
    <w:rsid w:val="00855AC8"/>
    <w:rsid w:val="00855D4F"/>
    <w:rsid w:val="00855D63"/>
    <w:rsid w:val="0085614C"/>
    <w:rsid w:val="0085625B"/>
    <w:rsid w:val="00856450"/>
    <w:rsid w:val="00856660"/>
    <w:rsid w:val="0085692F"/>
    <w:rsid w:val="0085693A"/>
    <w:rsid w:val="00856A54"/>
    <w:rsid w:val="00856FF5"/>
    <w:rsid w:val="008571B9"/>
    <w:rsid w:val="00857265"/>
    <w:rsid w:val="0085727A"/>
    <w:rsid w:val="008573C9"/>
    <w:rsid w:val="0085765A"/>
    <w:rsid w:val="00857720"/>
    <w:rsid w:val="00857865"/>
    <w:rsid w:val="0086017A"/>
    <w:rsid w:val="008601BF"/>
    <w:rsid w:val="008609B1"/>
    <w:rsid w:val="00860AC2"/>
    <w:rsid w:val="00860EC2"/>
    <w:rsid w:val="0086106F"/>
    <w:rsid w:val="00861480"/>
    <w:rsid w:val="0086185E"/>
    <w:rsid w:val="00861BB6"/>
    <w:rsid w:val="00861C1D"/>
    <w:rsid w:val="00861E12"/>
    <w:rsid w:val="0086210A"/>
    <w:rsid w:val="0086254D"/>
    <w:rsid w:val="0086268C"/>
    <w:rsid w:val="00862830"/>
    <w:rsid w:val="0086291B"/>
    <w:rsid w:val="00862B82"/>
    <w:rsid w:val="00862CDD"/>
    <w:rsid w:val="00862D0A"/>
    <w:rsid w:val="00862FA0"/>
    <w:rsid w:val="008630EE"/>
    <w:rsid w:val="008632D5"/>
    <w:rsid w:val="008638C4"/>
    <w:rsid w:val="00863C30"/>
    <w:rsid w:val="00863F96"/>
    <w:rsid w:val="00863FC0"/>
    <w:rsid w:val="008640C9"/>
    <w:rsid w:val="008640F7"/>
    <w:rsid w:val="008641AC"/>
    <w:rsid w:val="0086453C"/>
    <w:rsid w:val="008646D9"/>
    <w:rsid w:val="0086487C"/>
    <w:rsid w:val="0086499A"/>
    <w:rsid w:val="00864A8B"/>
    <w:rsid w:val="00864C6B"/>
    <w:rsid w:val="00864D33"/>
    <w:rsid w:val="00865427"/>
    <w:rsid w:val="0086567C"/>
    <w:rsid w:val="00865938"/>
    <w:rsid w:val="00865D94"/>
    <w:rsid w:val="00865DB0"/>
    <w:rsid w:val="00865F11"/>
    <w:rsid w:val="008660B7"/>
    <w:rsid w:val="008663C8"/>
    <w:rsid w:val="008664B0"/>
    <w:rsid w:val="008669F0"/>
    <w:rsid w:val="00866B76"/>
    <w:rsid w:val="008671DD"/>
    <w:rsid w:val="008672A4"/>
    <w:rsid w:val="0086732D"/>
    <w:rsid w:val="00867343"/>
    <w:rsid w:val="0086796C"/>
    <w:rsid w:val="00867B93"/>
    <w:rsid w:val="00867CAE"/>
    <w:rsid w:val="00870369"/>
    <w:rsid w:val="00870671"/>
    <w:rsid w:val="008708B4"/>
    <w:rsid w:val="008708EB"/>
    <w:rsid w:val="008709D1"/>
    <w:rsid w:val="00870AC0"/>
    <w:rsid w:val="00870DCB"/>
    <w:rsid w:val="008711F8"/>
    <w:rsid w:val="00871509"/>
    <w:rsid w:val="0087176C"/>
    <w:rsid w:val="00871A19"/>
    <w:rsid w:val="00871CF1"/>
    <w:rsid w:val="00871E21"/>
    <w:rsid w:val="008721D2"/>
    <w:rsid w:val="00872636"/>
    <w:rsid w:val="00872772"/>
    <w:rsid w:val="00872996"/>
    <w:rsid w:val="00872F0F"/>
    <w:rsid w:val="0087301E"/>
    <w:rsid w:val="00873065"/>
    <w:rsid w:val="0087328E"/>
    <w:rsid w:val="00873681"/>
    <w:rsid w:val="00873A24"/>
    <w:rsid w:val="00873A52"/>
    <w:rsid w:val="008741CA"/>
    <w:rsid w:val="0087432F"/>
    <w:rsid w:val="0087439D"/>
    <w:rsid w:val="00874406"/>
    <w:rsid w:val="00874493"/>
    <w:rsid w:val="00874B12"/>
    <w:rsid w:val="00874BC1"/>
    <w:rsid w:val="00874D76"/>
    <w:rsid w:val="00874EA6"/>
    <w:rsid w:val="00875057"/>
    <w:rsid w:val="008752FD"/>
    <w:rsid w:val="0087545B"/>
    <w:rsid w:val="008754A5"/>
    <w:rsid w:val="00875547"/>
    <w:rsid w:val="008755C8"/>
    <w:rsid w:val="0087571F"/>
    <w:rsid w:val="0087578B"/>
    <w:rsid w:val="00875BBB"/>
    <w:rsid w:val="00875C06"/>
    <w:rsid w:val="00875E22"/>
    <w:rsid w:val="00876126"/>
    <w:rsid w:val="0087657A"/>
    <w:rsid w:val="0087668F"/>
    <w:rsid w:val="008768B0"/>
    <w:rsid w:val="008768BD"/>
    <w:rsid w:val="008768F8"/>
    <w:rsid w:val="00876A1E"/>
    <w:rsid w:val="00876D7B"/>
    <w:rsid w:val="00876ECF"/>
    <w:rsid w:val="008771EF"/>
    <w:rsid w:val="00877308"/>
    <w:rsid w:val="00877717"/>
    <w:rsid w:val="008779A2"/>
    <w:rsid w:val="00877A28"/>
    <w:rsid w:val="00877A77"/>
    <w:rsid w:val="00877D41"/>
    <w:rsid w:val="00877F13"/>
    <w:rsid w:val="008800F4"/>
    <w:rsid w:val="0088010F"/>
    <w:rsid w:val="008805F4"/>
    <w:rsid w:val="008807E2"/>
    <w:rsid w:val="0088080F"/>
    <w:rsid w:val="0088081A"/>
    <w:rsid w:val="008808E9"/>
    <w:rsid w:val="00880CDB"/>
    <w:rsid w:val="00880CF3"/>
    <w:rsid w:val="00880DA2"/>
    <w:rsid w:val="00880F7A"/>
    <w:rsid w:val="0088119D"/>
    <w:rsid w:val="008812FF"/>
    <w:rsid w:val="008814ED"/>
    <w:rsid w:val="00882179"/>
    <w:rsid w:val="008821F9"/>
    <w:rsid w:val="0088222C"/>
    <w:rsid w:val="00882735"/>
    <w:rsid w:val="0088296E"/>
    <w:rsid w:val="0088324D"/>
    <w:rsid w:val="008832FD"/>
    <w:rsid w:val="008834E0"/>
    <w:rsid w:val="00883544"/>
    <w:rsid w:val="00883561"/>
    <w:rsid w:val="00883582"/>
    <w:rsid w:val="008836A5"/>
    <w:rsid w:val="0088378F"/>
    <w:rsid w:val="00884244"/>
    <w:rsid w:val="008842C2"/>
    <w:rsid w:val="008844B5"/>
    <w:rsid w:val="00884615"/>
    <w:rsid w:val="008846C1"/>
    <w:rsid w:val="00884D27"/>
    <w:rsid w:val="00884D6A"/>
    <w:rsid w:val="00884D82"/>
    <w:rsid w:val="00884E08"/>
    <w:rsid w:val="0088504C"/>
    <w:rsid w:val="0088536C"/>
    <w:rsid w:val="00885379"/>
    <w:rsid w:val="008853F3"/>
    <w:rsid w:val="0088554F"/>
    <w:rsid w:val="00885A0B"/>
    <w:rsid w:val="00885F2A"/>
    <w:rsid w:val="00885F2D"/>
    <w:rsid w:val="00885F59"/>
    <w:rsid w:val="0088646C"/>
    <w:rsid w:val="00886705"/>
    <w:rsid w:val="00886C57"/>
    <w:rsid w:val="00886CE3"/>
    <w:rsid w:val="00886D8D"/>
    <w:rsid w:val="00886FAF"/>
    <w:rsid w:val="00887186"/>
    <w:rsid w:val="008871B8"/>
    <w:rsid w:val="00887445"/>
    <w:rsid w:val="008879E2"/>
    <w:rsid w:val="00887C0B"/>
    <w:rsid w:val="00887D48"/>
    <w:rsid w:val="00887D78"/>
    <w:rsid w:val="00887F71"/>
    <w:rsid w:val="0089017E"/>
    <w:rsid w:val="008901C7"/>
    <w:rsid w:val="0089022D"/>
    <w:rsid w:val="00890325"/>
    <w:rsid w:val="0089034B"/>
    <w:rsid w:val="00890355"/>
    <w:rsid w:val="00890450"/>
    <w:rsid w:val="008905EE"/>
    <w:rsid w:val="0089069A"/>
    <w:rsid w:val="0089084C"/>
    <w:rsid w:val="008909E4"/>
    <w:rsid w:val="00890ABB"/>
    <w:rsid w:val="0089117E"/>
    <w:rsid w:val="0089122D"/>
    <w:rsid w:val="008917B7"/>
    <w:rsid w:val="008919F2"/>
    <w:rsid w:val="00891B98"/>
    <w:rsid w:val="00891CE4"/>
    <w:rsid w:val="00891D04"/>
    <w:rsid w:val="00891FCE"/>
    <w:rsid w:val="00892034"/>
    <w:rsid w:val="008924E6"/>
    <w:rsid w:val="00892655"/>
    <w:rsid w:val="00892974"/>
    <w:rsid w:val="00892A52"/>
    <w:rsid w:val="00892A69"/>
    <w:rsid w:val="00892C33"/>
    <w:rsid w:val="00892C92"/>
    <w:rsid w:val="00892D08"/>
    <w:rsid w:val="00892FCB"/>
    <w:rsid w:val="00893056"/>
    <w:rsid w:val="008930CE"/>
    <w:rsid w:val="00893227"/>
    <w:rsid w:val="008933D7"/>
    <w:rsid w:val="0089342D"/>
    <w:rsid w:val="00893BEE"/>
    <w:rsid w:val="00893C21"/>
    <w:rsid w:val="00893CE3"/>
    <w:rsid w:val="0089405E"/>
    <w:rsid w:val="00894582"/>
    <w:rsid w:val="008946E5"/>
    <w:rsid w:val="00894BAE"/>
    <w:rsid w:val="00894C1E"/>
    <w:rsid w:val="00894D92"/>
    <w:rsid w:val="00894F73"/>
    <w:rsid w:val="00894FEB"/>
    <w:rsid w:val="00895008"/>
    <w:rsid w:val="0089524E"/>
    <w:rsid w:val="008955E8"/>
    <w:rsid w:val="008957F0"/>
    <w:rsid w:val="008959F1"/>
    <w:rsid w:val="00895BA9"/>
    <w:rsid w:val="00895C8A"/>
    <w:rsid w:val="00895CA9"/>
    <w:rsid w:val="00896004"/>
    <w:rsid w:val="008961AA"/>
    <w:rsid w:val="00896295"/>
    <w:rsid w:val="008963AB"/>
    <w:rsid w:val="0089645D"/>
    <w:rsid w:val="008966C6"/>
    <w:rsid w:val="00896B41"/>
    <w:rsid w:val="00896B6E"/>
    <w:rsid w:val="00896DDC"/>
    <w:rsid w:val="00897179"/>
    <w:rsid w:val="00897211"/>
    <w:rsid w:val="0089721C"/>
    <w:rsid w:val="0089746F"/>
    <w:rsid w:val="00897592"/>
    <w:rsid w:val="00897846"/>
    <w:rsid w:val="00897A1F"/>
    <w:rsid w:val="00897C18"/>
    <w:rsid w:val="00897F5D"/>
    <w:rsid w:val="008A0032"/>
    <w:rsid w:val="008A0533"/>
    <w:rsid w:val="008A067A"/>
    <w:rsid w:val="008A0ADB"/>
    <w:rsid w:val="008A0BBB"/>
    <w:rsid w:val="008A0FC5"/>
    <w:rsid w:val="008A145C"/>
    <w:rsid w:val="008A1A0D"/>
    <w:rsid w:val="008A1D1D"/>
    <w:rsid w:val="008A2430"/>
    <w:rsid w:val="008A24C2"/>
    <w:rsid w:val="008A2616"/>
    <w:rsid w:val="008A268B"/>
    <w:rsid w:val="008A2B1C"/>
    <w:rsid w:val="008A2F1A"/>
    <w:rsid w:val="008A2F5F"/>
    <w:rsid w:val="008A308E"/>
    <w:rsid w:val="008A3248"/>
    <w:rsid w:val="008A3351"/>
    <w:rsid w:val="008A35D6"/>
    <w:rsid w:val="008A385B"/>
    <w:rsid w:val="008A3928"/>
    <w:rsid w:val="008A3D3C"/>
    <w:rsid w:val="008A408E"/>
    <w:rsid w:val="008A41E2"/>
    <w:rsid w:val="008A47D2"/>
    <w:rsid w:val="008A4867"/>
    <w:rsid w:val="008A4930"/>
    <w:rsid w:val="008A4D42"/>
    <w:rsid w:val="008A4E0C"/>
    <w:rsid w:val="008A4FCC"/>
    <w:rsid w:val="008A5121"/>
    <w:rsid w:val="008A5546"/>
    <w:rsid w:val="008A5575"/>
    <w:rsid w:val="008A5667"/>
    <w:rsid w:val="008A56FF"/>
    <w:rsid w:val="008A57C9"/>
    <w:rsid w:val="008A5AF8"/>
    <w:rsid w:val="008A5B4E"/>
    <w:rsid w:val="008A5BC9"/>
    <w:rsid w:val="008A5BD7"/>
    <w:rsid w:val="008A5BF6"/>
    <w:rsid w:val="008A5C93"/>
    <w:rsid w:val="008A5E6C"/>
    <w:rsid w:val="008A6197"/>
    <w:rsid w:val="008A63F2"/>
    <w:rsid w:val="008A6792"/>
    <w:rsid w:val="008A6981"/>
    <w:rsid w:val="008A6AFF"/>
    <w:rsid w:val="008A6BB4"/>
    <w:rsid w:val="008A6DFB"/>
    <w:rsid w:val="008A6F61"/>
    <w:rsid w:val="008A70D8"/>
    <w:rsid w:val="008A7216"/>
    <w:rsid w:val="008A7311"/>
    <w:rsid w:val="008A794B"/>
    <w:rsid w:val="008A7A14"/>
    <w:rsid w:val="008A7A8E"/>
    <w:rsid w:val="008A7D1C"/>
    <w:rsid w:val="008A7F9E"/>
    <w:rsid w:val="008B00FB"/>
    <w:rsid w:val="008B0560"/>
    <w:rsid w:val="008B07EC"/>
    <w:rsid w:val="008B0A59"/>
    <w:rsid w:val="008B0AD4"/>
    <w:rsid w:val="008B0AE8"/>
    <w:rsid w:val="008B0FAE"/>
    <w:rsid w:val="008B0FC8"/>
    <w:rsid w:val="008B118B"/>
    <w:rsid w:val="008B11EE"/>
    <w:rsid w:val="008B128D"/>
    <w:rsid w:val="008B129A"/>
    <w:rsid w:val="008B12F6"/>
    <w:rsid w:val="008B1447"/>
    <w:rsid w:val="008B1537"/>
    <w:rsid w:val="008B1725"/>
    <w:rsid w:val="008B1733"/>
    <w:rsid w:val="008B187B"/>
    <w:rsid w:val="008B1E00"/>
    <w:rsid w:val="008B1E66"/>
    <w:rsid w:val="008B1EF7"/>
    <w:rsid w:val="008B223C"/>
    <w:rsid w:val="008B24EC"/>
    <w:rsid w:val="008B257E"/>
    <w:rsid w:val="008B27C9"/>
    <w:rsid w:val="008B2C18"/>
    <w:rsid w:val="008B2CB7"/>
    <w:rsid w:val="008B2D8D"/>
    <w:rsid w:val="008B2D9B"/>
    <w:rsid w:val="008B2ED1"/>
    <w:rsid w:val="008B3048"/>
    <w:rsid w:val="008B3161"/>
    <w:rsid w:val="008B3213"/>
    <w:rsid w:val="008B33EB"/>
    <w:rsid w:val="008B3AE3"/>
    <w:rsid w:val="008B3AEF"/>
    <w:rsid w:val="008B3B4D"/>
    <w:rsid w:val="008B3C4A"/>
    <w:rsid w:val="008B3C75"/>
    <w:rsid w:val="008B3CBF"/>
    <w:rsid w:val="008B3DCE"/>
    <w:rsid w:val="008B3E9F"/>
    <w:rsid w:val="008B416A"/>
    <w:rsid w:val="008B4176"/>
    <w:rsid w:val="008B42C1"/>
    <w:rsid w:val="008B4329"/>
    <w:rsid w:val="008B444C"/>
    <w:rsid w:val="008B4451"/>
    <w:rsid w:val="008B4472"/>
    <w:rsid w:val="008B4B0C"/>
    <w:rsid w:val="008B4B0D"/>
    <w:rsid w:val="008B4D23"/>
    <w:rsid w:val="008B4F6A"/>
    <w:rsid w:val="008B4F7C"/>
    <w:rsid w:val="008B54D1"/>
    <w:rsid w:val="008B571E"/>
    <w:rsid w:val="008B572B"/>
    <w:rsid w:val="008B58A7"/>
    <w:rsid w:val="008B5CC1"/>
    <w:rsid w:val="008B5EE5"/>
    <w:rsid w:val="008B6144"/>
    <w:rsid w:val="008B614D"/>
    <w:rsid w:val="008B61AA"/>
    <w:rsid w:val="008B6417"/>
    <w:rsid w:val="008B67A9"/>
    <w:rsid w:val="008B6885"/>
    <w:rsid w:val="008B694C"/>
    <w:rsid w:val="008B699C"/>
    <w:rsid w:val="008B6A90"/>
    <w:rsid w:val="008B6CD5"/>
    <w:rsid w:val="008B701D"/>
    <w:rsid w:val="008B70AF"/>
    <w:rsid w:val="008B720F"/>
    <w:rsid w:val="008B73DC"/>
    <w:rsid w:val="008B7545"/>
    <w:rsid w:val="008B78AE"/>
    <w:rsid w:val="008B7C63"/>
    <w:rsid w:val="008B7F8A"/>
    <w:rsid w:val="008C00AC"/>
    <w:rsid w:val="008C02A2"/>
    <w:rsid w:val="008C0482"/>
    <w:rsid w:val="008C0AAC"/>
    <w:rsid w:val="008C140D"/>
    <w:rsid w:val="008C1665"/>
    <w:rsid w:val="008C1850"/>
    <w:rsid w:val="008C1932"/>
    <w:rsid w:val="008C1A5F"/>
    <w:rsid w:val="008C1B3A"/>
    <w:rsid w:val="008C1DE9"/>
    <w:rsid w:val="008C1EFA"/>
    <w:rsid w:val="008C21D8"/>
    <w:rsid w:val="008C23D4"/>
    <w:rsid w:val="008C2425"/>
    <w:rsid w:val="008C249B"/>
    <w:rsid w:val="008C24DE"/>
    <w:rsid w:val="008C26BD"/>
    <w:rsid w:val="008C2C74"/>
    <w:rsid w:val="008C2F18"/>
    <w:rsid w:val="008C2F70"/>
    <w:rsid w:val="008C3035"/>
    <w:rsid w:val="008C30BE"/>
    <w:rsid w:val="008C342D"/>
    <w:rsid w:val="008C35C9"/>
    <w:rsid w:val="008C3645"/>
    <w:rsid w:val="008C367E"/>
    <w:rsid w:val="008C372A"/>
    <w:rsid w:val="008C37A4"/>
    <w:rsid w:val="008C39F3"/>
    <w:rsid w:val="008C3BAD"/>
    <w:rsid w:val="008C3DD4"/>
    <w:rsid w:val="008C3FF6"/>
    <w:rsid w:val="008C40F0"/>
    <w:rsid w:val="008C427A"/>
    <w:rsid w:val="008C43DE"/>
    <w:rsid w:val="008C45CB"/>
    <w:rsid w:val="008C4966"/>
    <w:rsid w:val="008C4CEF"/>
    <w:rsid w:val="008C4D66"/>
    <w:rsid w:val="008C4DC8"/>
    <w:rsid w:val="008C4FBB"/>
    <w:rsid w:val="008C508C"/>
    <w:rsid w:val="008C51F7"/>
    <w:rsid w:val="008C5587"/>
    <w:rsid w:val="008C5628"/>
    <w:rsid w:val="008C56E0"/>
    <w:rsid w:val="008C579E"/>
    <w:rsid w:val="008C585B"/>
    <w:rsid w:val="008C58B2"/>
    <w:rsid w:val="008C58CB"/>
    <w:rsid w:val="008C5940"/>
    <w:rsid w:val="008C5980"/>
    <w:rsid w:val="008C5C2F"/>
    <w:rsid w:val="008C5C94"/>
    <w:rsid w:val="008C5F5F"/>
    <w:rsid w:val="008C6143"/>
    <w:rsid w:val="008C61E9"/>
    <w:rsid w:val="008C62EC"/>
    <w:rsid w:val="008C63F3"/>
    <w:rsid w:val="008C66BB"/>
    <w:rsid w:val="008C6BCE"/>
    <w:rsid w:val="008C6C66"/>
    <w:rsid w:val="008C6D7E"/>
    <w:rsid w:val="008C6E3B"/>
    <w:rsid w:val="008C6F73"/>
    <w:rsid w:val="008C7576"/>
    <w:rsid w:val="008C7751"/>
    <w:rsid w:val="008C7B1E"/>
    <w:rsid w:val="008C7EFB"/>
    <w:rsid w:val="008D01EE"/>
    <w:rsid w:val="008D0220"/>
    <w:rsid w:val="008D02ED"/>
    <w:rsid w:val="008D065F"/>
    <w:rsid w:val="008D06C2"/>
    <w:rsid w:val="008D0945"/>
    <w:rsid w:val="008D09E7"/>
    <w:rsid w:val="008D0AAB"/>
    <w:rsid w:val="008D0B03"/>
    <w:rsid w:val="008D0C08"/>
    <w:rsid w:val="008D0D2D"/>
    <w:rsid w:val="008D0DD5"/>
    <w:rsid w:val="008D0F4B"/>
    <w:rsid w:val="008D0FB8"/>
    <w:rsid w:val="008D1389"/>
    <w:rsid w:val="008D150F"/>
    <w:rsid w:val="008D167A"/>
    <w:rsid w:val="008D1B94"/>
    <w:rsid w:val="008D1DB1"/>
    <w:rsid w:val="008D1E35"/>
    <w:rsid w:val="008D244D"/>
    <w:rsid w:val="008D24D5"/>
    <w:rsid w:val="008D27A4"/>
    <w:rsid w:val="008D27F5"/>
    <w:rsid w:val="008D2909"/>
    <w:rsid w:val="008D2B0B"/>
    <w:rsid w:val="008D2C1F"/>
    <w:rsid w:val="008D2CCF"/>
    <w:rsid w:val="008D2D4E"/>
    <w:rsid w:val="008D2DC6"/>
    <w:rsid w:val="008D2DD7"/>
    <w:rsid w:val="008D2EBE"/>
    <w:rsid w:val="008D301C"/>
    <w:rsid w:val="008D3056"/>
    <w:rsid w:val="008D31E0"/>
    <w:rsid w:val="008D38D3"/>
    <w:rsid w:val="008D3AA9"/>
    <w:rsid w:val="008D3BCC"/>
    <w:rsid w:val="008D40DE"/>
    <w:rsid w:val="008D421B"/>
    <w:rsid w:val="008D421F"/>
    <w:rsid w:val="008D42D3"/>
    <w:rsid w:val="008D42EE"/>
    <w:rsid w:val="008D43DF"/>
    <w:rsid w:val="008D481F"/>
    <w:rsid w:val="008D4882"/>
    <w:rsid w:val="008D48DA"/>
    <w:rsid w:val="008D49BC"/>
    <w:rsid w:val="008D4A01"/>
    <w:rsid w:val="008D4F97"/>
    <w:rsid w:val="008D4FCB"/>
    <w:rsid w:val="008D5451"/>
    <w:rsid w:val="008D5CCD"/>
    <w:rsid w:val="008D5D46"/>
    <w:rsid w:val="008D5E31"/>
    <w:rsid w:val="008D601A"/>
    <w:rsid w:val="008D60E1"/>
    <w:rsid w:val="008D61F8"/>
    <w:rsid w:val="008D6358"/>
    <w:rsid w:val="008D656C"/>
    <w:rsid w:val="008D65A2"/>
    <w:rsid w:val="008D65E8"/>
    <w:rsid w:val="008D66A7"/>
    <w:rsid w:val="008D6D5F"/>
    <w:rsid w:val="008D6DAD"/>
    <w:rsid w:val="008D712D"/>
    <w:rsid w:val="008D7238"/>
    <w:rsid w:val="008D74FC"/>
    <w:rsid w:val="008D794E"/>
    <w:rsid w:val="008D7AC1"/>
    <w:rsid w:val="008D7AEF"/>
    <w:rsid w:val="008D7DB5"/>
    <w:rsid w:val="008D7E1F"/>
    <w:rsid w:val="008E0036"/>
    <w:rsid w:val="008E019B"/>
    <w:rsid w:val="008E023E"/>
    <w:rsid w:val="008E06ED"/>
    <w:rsid w:val="008E0999"/>
    <w:rsid w:val="008E10F2"/>
    <w:rsid w:val="008E1162"/>
    <w:rsid w:val="008E11B8"/>
    <w:rsid w:val="008E1215"/>
    <w:rsid w:val="008E1361"/>
    <w:rsid w:val="008E1444"/>
    <w:rsid w:val="008E15D3"/>
    <w:rsid w:val="008E1AC0"/>
    <w:rsid w:val="008E1E0B"/>
    <w:rsid w:val="008E2558"/>
    <w:rsid w:val="008E25B1"/>
    <w:rsid w:val="008E267D"/>
    <w:rsid w:val="008E2EFF"/>
    <w:rsid w:val="008E3022"/>
    <w:rsid w:val="008E312A"/>
    <w:rsid w:val="008E31C2"/>
    <w:rsid w:val="008E321A"/>
    <w:rsid w:val="008E3301"/>
    <w:rsid w:val="008E336B"/>
    <w:rsid w:val="008E33BD"/>
    <w:rsid w:val="008E38EB"/>
    <w:rsid w:val="008E39A1"/>
    <w:rsid w:val="008E3A6D"/>
    <w:rsid w:val="008E3BB5"/>
    <w:rsid w:val="008E3C7A"/>
    <w:rsid w:val="008E3D0C"/>
    <w:rsid w:val="008E3D33"/>
    <w:rsid w:val="008E3E0B"/>
    <w:rsid w:val="008E3F4C"/>
    <w:rsid w:val="008E41B4"/>
    <w:rsid w:val="008E43A1"/>
    <w:rsid w:val="008E48B9"/>
    <w:rsid w:val="008E4CD3"/>
    <w:rsid w:val="008E4F15"/>
    <w:rsid w:val="008E5115"/>
    <w:rsid w:val="008E5164"/>
    <w:rsid w:val="008E51A7"/>
    <w:rsid w:val="008E5233"/>
    <w:rsid w:val="008E53D0"/>
    <w:rsid w:val="008E566D"/>
    <w:rsid w:val="008E5712"/>
    <w:rsid w:val="008E57B6"/>
    <w:rsid w:val="008E57D5"/>
    <w:rsid w:val="008E5956"/>
    <w:rsid w:val="008E5A50"/>
    <w:rsid w:val="008E5FFC"/>
    <w:rsid w:val="008E6201"/>
    <w:rsid w:val="008E625A"/>
    <w:rsid w:val="008E6648"/>
    <w:rsid w:val="008E6CA6"/>
    <w:rsid w:val="008E6E4E"/>
    <w:rsid w:val="008E6F67"/>
    <w:rsid w:val="008E6F8A"/>
    <w:rsid w:val="008E7326"/>
    <w:rsid w:val="008E7670"/>
    <w:rsid w:val="008E7677"/>
    <w:rsid w:val="008E78C9"/>
    <w:rsid w:val="008E7C5A"/>
    <w:rsid w:val="008E7EAE"/>
    <w:rsid w:val="008F0089"/>
    <w:rsid w:val="008F0193"/>
    <w:rsid w:val="008F0372"/>
    <w:rsid w:val="008F037B"/>
    <w:rsid w:val="008F03D8"/>
    <w:rsid w:val="008F076E"/>
    <w:rsid w:val="008F082A"/>
    <w:rsid w:val="008F09D2"/>
    <w:rsid w:val="008F0AD1"/>
    <w:rsid w:val="008F0C24"/>
    <w:rsid w:val="008F0F9A"/>
    <w:rsid w:val="008F109A"/>
    <w:rsid w:val="008F1144"/>
    <w:rsid w:val="008F1226"/>
    <w:rsid w:val="008F1245"/>
    <w:rsid w:val="008F183C"/>
    <w:rsid w:val="008F1E66"/>
    <w:rsid w:val="008F283A"/>
    <w:rsid w:val="008F2A0A"/>
    <w:rsid w:val="008F2AC4"/>
    <w:rsid w:val="008F2ADD"/>
    <w:rsid w:val="008F2D1C"/>
    <w:rsid w:val="008F2EE7"/>
    <w:rsid w:val="008F33B6"/>
    <w:rsid w:val="008F367A"/>
    <w:rsid w:val="008F3970"/>
    <w:rsid w:val="008F3C7D"/>
    <w:rsid w:val="008F3DE1"/>
    <w:rsid w:val="008F3E3A"/>
    <w:rsid w:val="008F4114"/>
    <w:rsid w:val="008F423F"/>
    <w:rsid w:val="008F48D2"/>
    <w:rsid w:val="008F49AC"/>
    <w:rsid w:val="008F4A79"/>
    <w:rsid w:val="008F4B1B"/>
    <w:rsid w:val="008F4C9E"/>
    <w:rsid w:val="008F51F4"/>
    <w:rsid w:val="008F54AD"/>
    <w:rsid w:val="008F5588"/>
    <w:rsid w:val="008F56A4"/>
    <w:rsid w:val="008F57FA"/>
    <w:rsid w:val="008F59FE"/>
    <w:rsid w:val="008F5BE1"/>
    <w:rsid w:val="008F5C47"/>
    <w:rsid w:val="008F5E41"/>
    <w:rsid w:val="008F60AC"/>
    <w:rsid w:val="008F6E93"/>
    <w:rsid w:val="008F6F8E"/>
    <w:rsid w:val="008F706B"/>
    <w:rsid w:val="008F70CD"/>
    <w:rsid w:val="008F735C"/>
    <w:rsid w:val="008F73FC"/>
    <w:rsid w:val="008F7B07"/>
    <w:rsid w:val="008F7E79"/>
    <w:rsid w:val="00900204"/>
    <w:rsid w:val="00900586"/>
    <w:rsid w:val="00900713"/>
    <w:rsid w:val="0090076F"/>
    <w:rsid w:val="009008AC"/>
    <w:rsid w:val="00900B9C"/>
    <w:rsid w:val="00900EF6"/>
    <w:rsid w:val="00900F68"/>
    <w:rsid w:val="00901050"/>
    <w:rsid w:val="00901197"/>
    <w:rsid w:val="00901A32"/>
    <w:rsid w:val="00901A3E"/>
    <w:rsid w:val="00901A60"/>
    <w:rsid w:val="009024A7"/>
    <w:rsid w:val="009026CC"/>
    <w:rsid w:val="009028C2"/>
    <w:rsid w:val="009029CC"/>
    <w:rsid w:val="00902C59"/>
    <w:rsid w:val="00902E04"/>
    <w:rsid w:val="0090322A"/>
    <w:rsid w:val="009035B9"/>
    <w:rsid w:val="009036E9"/>
    <w:rsid w:val="00903779"/>
    <w:rsid w:val="00903939"/>
    <w:rsid w:val="009040AC"/>
    <w:rsid w:val="00904220"/>
    <w:rsid w:val="00904272"/>
    <w:rsid w:val="00904368"/>
    <w:rsid w:val="009045E1"/>
    <w:rsid w:val="009049C1"/>
    <w:rsid w:val="00904A7E"/>
    <w:rsid w:val="00904CD2"/>
    <w:rsid w:val="0090533A"/>
    <w:rsid w:val="0090558C"/>
    <w:rsid w:val="00905B54"/>
    <w:rsid w:val="00905CCC"/>
    <w:rsid w:val="0090601F"/>
    <w:rsid w:val="0090637B"/>
    <w:rsid w:val="009064BD"/>
    <w:rsid w:val="00906F73"/>
    <w:rsid w:val="0090702F"/>
    <w:rsid w:val="00907672"/>
    <w:rsid w:val="00907989"/>
    <w:rsid w:val="00907CB1"/>
    <w:rsid w:val="0091015E"/>
    <w:rsid w:val="00910289"/>
    <w:rsid w:val="00910679"/>
    <w:rsid w:val="009106DC"/>
    <w:rsid w:val="00910825"/>
    <w:rsid w:val="00910BC2"/>
    <w:rsid w:val="00910DD6"/>
    <w:rsid w:val="00910E17"/>
    <w:rsid w:val="00910E5E"/>
    <w:rsid w:val="00910F58"/>
    <w:rsid w:val="00911153"/>
    <w:rsid w:val="0091144D"/>
    <w:rsid w:val="009115FF"/>
    <w:rsid w:val="00911606"/>
    <w:rsid w:val="00911987"/>
    <w:rsid w:val="00911BFB"/>
    <w:rsid w:val="00911D70"/>
    <w:rsid w:val="00911EA4"/>
    <w:rsid w:val="00911FFF"/>
    <w:rsid w:val="00912116"/>
    <w:rsid w:val="00912481"/>
    <w:rsid w:val="00912806"/>
    <w:rsid w:val="009129FA"/>
    <w:rsid w:val="00912ABC"/>
    <w:rsid w:val="009132B5"/>
    <w:rsid w:val="009134CB"/>
    <w:rsid w:val="00913523"/>
    <w:rsid w:val="00913570"/>
    <w:rsid w:val="00913D16"/>
    <w:rsid w:val="00913E8B"/>
    <w:rsid w:val="009145C2"/>
    <w:rsid w:val="00914608"/>
    <w:rsid w:val="00914B78"/>
    <w:rsid w:val="00916372"/>
    <w:rsid w:val="00916482"/>
    <w:rsid w:val="0091654E"/>
    <w:rsid w:val="00916622"/>
    <w:rsid w:val="009167D7"/>
    <w:rsid w:val="00916941"/>
    <w:rsid w:val="00916F7F"/>
    <w:rsid w:val="0091707D"/>
    <w:rsid w:val="009172C0"/>
    <w:rsid w:val="00917675"/>
    <w:rsid w:val="00917726"/>
    <w:rsid w:val="0091779B"/>
    <w:rsid w:val="009177D5"/>
    <w:rsid w:val="00917D2E"/>
    <w:rsid w:val="00917ED4"/>
    <w:rsid w:val="0092004B"/>
    <w:rsid w:val="0092051F"/>
    <w:rsid w:val="00920DCA"/>
    <w:rsid w:val="00920F8A"/>
    <w:rsid w:val="0092102D"/>
    <w:rsid w:val="00921197"/>
    <w:rsid w:val="00921403"/>
    <w:rsid w:val="0092144B"/>
    <w:rsid w:val="009214B2"/>
    <w:rsid w:val="00921587"/>
    <w:rsid w:val="00921819"/>
    <w:rsid w:val="009219A7"/>
    <w:rsid w:val="00921B9F"/>
    <w:rsid w:val="00921FD3"/>
    <w:rsid w:val="00922198"/>
    <w:rsid w:val="0092229B"/>
    <w:rsid w:val="00922399"/>
    <w:rsid w:val="00922414"/>
    <w:rsid w:val="009224C8"/>
    <w:rsid w:val="00922796"/>
    <w:rsid w:val="009228D6"/>
    <w:rsid w:val="00922988"/>
    <w:rsid w:val="00922C70"/>
    <w:rsid w:val="00923086"/>
    <w:rsid w:val="00923233"/>
    <w:rsid w:val="00923235"/>
    <w:rsid w:val="009232DF"/>
    <w:rsid w:val="009237EB"/>
    <w:rsid w:val="0092399F"/>
    <w:rsid w:val="00923A42"/>
    <w:rsid w:val="00923D11"/>
    <w:rsid w:val="00923F68"/>
    <w:rsid w:val="009240C9"/>
    <w:rsid w:val="00924630"/>
    <w:rsid w:val="009246B0"/>
    <w:rsid w:val="00924C6F"/>
    <w:rsid w:val="00924F76"/>
    <w:rsid w:val="00925380"/>
    <w:rsid w:val="009253A3"/>
    <w:rsid w:val="009255AA"/>
    <w:rsid w:val="00925B30"/>
    <w:rsid w:val="00925C6A"/>
    <w:rsid w:val="009264A8"/>
    <w:rsid w:val="00926624"/>
    <w:rsid w:val="00926AA6"/>
    <w:rsid w:val="00926B13"/>
    <w:rsid w:val="00926B4B"/>
    <w:rsid w:val="00926E99"/>
    <w:rsid w:val="0092703F"/>
    <w:rsid w:val="0092751A"/>
    <w:rsid w:val="009275A3"/>
    <w:rsid w:val="0092780D"/>
    <w:rsid w:val="00927996"/>
    <w:rsid w:val="009279E7"/>
    <w:rsid w:val="00927D62"/>
    <w:rsid w:val="00927EBB"/>
    <w:rsid w:val="009300B7"/>
    <w:rsid w:val="00930159"/>
    <w:rsid w:val="00930748"/>
    <w:rsid w:val="00930AD1"/>
    <w:rsid w:val="00930C23"/>
    <w:rsid w:val="00930C95"/>
    <w:rsid w:val="00930CE2"/>
    <w:rsid w:val="0093142C"/>
    <w:rsid w:val="009317A6"/>
    <w:rsid w:val="009318B6"/>
    <w:rsid w:val="00931A82"/>
    <w:rsid w:val="00931AC2"/>
    <w:rsid w:val="00931B26"/>
    <w:rsid w:val="00931EB5"/>
    <w:rsid w:val="00931EC2"/>
    <w:rsid w:val="009322B2"/>
    <w:rsid w:val="00932651"/>
    <w:rsid w:val="009326AC"/>
    <w:rsid w:val="0093272A"/>
    <w:rsid w:val="0093281A"/>
    <w:rsid w:val="0093283C"/>
    <w:rsid w:val="00932898"/>
    <w:rsid w:val="00932D23"/>
    <w:rsid w:val="009334EF"/>
    <w:rsid w:val="00933509"/>
    <w:rsid w:val="00933525"/>
    <w:rsid w:val="00933B5F"/>
    <w:rsid w:val="00933DC0"/>
    <w:rsid w:val="00934060"/>
    <w:rsid w:val="0093415E"/>
    <w:rsid w:val="00934469"/>
    <w:rsid w:val="00934583"/>
    <w:rsid w:val="009348EA"/>
    <w:rsid w:val="00934A9D"/>
    <w:rsid w:val="00934BEE"/>
    <w:rsid w:val="00934F2E"/>
    <w:rsid w:val="009354B4"/>
    <w:rsid w:val="009355E3"/>
    <w:rsid w:val="009357CE"/>
    <w:rsid w:val="00935BA0"/>
    <w:rsid w:val="00935E7C"/>
    <w:rsid w:val="00935F8A"/>
    <w:rsid w:val="0093616D"/>
    <w:rsid w:val="009364AF"/>
    <w:rsid w:val="00936860"/>
    <w:rsid w:val="009368B0"/>
    <w:rsid w:val="00936E19"/>
    <w:rsid w:val="009371F9"/>
    <w:rsid w:val="0093721E"/>
    <w:rsid w:val="0093741C"/>
    <w:rsid w:val="0093749A"/>
    <w:rsid w:val="0093791C"/>
    <w:rsid w:val="0093799C"/>
    <w:rsid w:val="00937A05"/>
    <w:rsid w:val="00937BAD"/>
    <w:rsid w:val="009401B8"/>
    <w:rsid w:val="00940249"/>
    <w:rsid w:val="009404B5"/>
    <w:rsid w:val="00940868"/>
    <w:rsid w:val="00940AAE"/>
    <w:rsid w:val="00940B68"/>
    <w:rsid w:val="00940C92"/>
    <w:rsid w:val="00940D3A"/>
    <w:rsid w:val="00940E8A"/>
    <w:rsid w:val="00940E93"/>
    <w:rsid w:val="00940F33"/>
    <w:rsid w:val="00940FE3"/>
    <w:rsid w:val="00941291"/>
    <w:rsid w:val="00941569"/>
    <w:rsid w:val="009415B4"/>
    <w:rsid w:val="0094170C"/>
    <w:rsid w:val="009417F5"/>
    <w:rsid w:val="0094191B"/>
    <w:rsid w:val="0094193F"/>
    <w:rsid w:val="00941E3E"/>
    <w:rsid w:val="00941EE7"/>
    <w:rsid w:val="00941EF1"/>
    <w:rsid w:val="009422A5"/>
    <w:rsid w:val="009423EA"/>
    <w:rsid w:val="0094275B"/>
    <w:rsid w:val="009428FB"/>
    <w:rsid w:val="00942DD1"/>
    <w:rsid w:val="00942DE1"/>
    <w:rsid w:val="00943730"/>
    <w:rsid w:val="00943736"/>
    <w:rsid w:val="009437BF"/>
    <w:rsid w:val="00943A69"/>
    <w:rsid w:val="00943D6C"/>
    <w:rsid w:val="00943DDD"/>
    <w:rsid w:val="00943F1D"/>
    <w:rsid w:val="00943F59"/>
    <w:rsid w:val="009443F7"/>
    <w:rsid w:val="00944784"/>
    <w:rsid w:val="009447CD"/>
    <w:rsid w:val="0094480C"/>
    <w:rsid w:val="0094495D"/>
    <w:rsid w:val="00944ACA"/>
    <w:rsid w:val="00944AF0"/>
    <w:rsid w:val="00944C43"/>
    <w:rsid w:val="00944F62"/>
    <w:rsid w:val="009451C3"/>
    <w:rsid w:val="00945662"/>
    <w:rsid w:val="009458B2"/>
    <w:rsid w:val="009458C7"/>
    <w:rsid w:val="009458DA"/>
    <w:rsid w:val="00945DAB"/>
    <w:rsid w:val="00946BFF"/>
    <w:rsid w:val="00946C8B"/>
    <w:rsid w:val="00946FF8"/>
    <w:rsid w:val="00947032"/>
    <w:rsid w:val="009472F9"/>
    <w:rsid w:val="00947744"/>
    <w:rsid w:val="00947908"/>
    <w:rsid w:val="00947DDB"/>
    <w:rsid w:val="00950129"/>
    <w:rsid w:val="0095066B"/>
    <w:rsid w:val="00950A09"/>
    <w:rsid w:val="00950AAB"/>
    <w:rsid w:val="00950B82"/>
    <w:rsid w:val="00950BCD"/>
    <w:rsid w:val="00950C1E"/>
    <w:rsid w:val="00950E11"/>
    <w:rsid w:val="00950E6B"/>
    <w:rsid w:val="0095121A"/>
    <w:rsid w:val="009512C5"/>
    <w:rsid w:val="00951465"/>
    <w:rsid w:val="00951491"/>
    <w:rsid w:val="00951703"/>
    <w:rsid w:val="00951759"/>
    <w:rsid w:val="00951A3C"/>
    <w:rsid w:val="00951B2F"/>
    <w:rsid w:val="00951B3D"/>
    <w:rsid w:val="00951BFE"/>
    <w:rsid w:val="00951C15"/>
    <w:rsid w:val="00951CFE"/>
    <w:rsid w:val="00951E01"/>
    <w:rsid w:val="009520D9"/>
    <w:rsid w:val="00952245"/>
    <w:rsid w:val="0095227A"/>
    <w:rsid w:val="009522DA"/>
    <w:rsid w:val="00952855"/>
    <w:rsid w:val="0095299C"/>
    <w:rsid w:val="00952A59"/>
    <w:rsid w:val="00952D3B"/>
    <w:rsid w:val="00952FD6"/>
    <w:rsid w:val="00953189"/>
    <w:rsid w:val="00953376"/>
    <w:rsid w:val="0095343C"/>
    <w:rsid w:val="009535EE"/>
    <w:rsid w:val="00953653"/>
    <w:rsid w:val="00953A62"/>
    <w:rsid w:val="00953C40"/>
    <w:rsid w:val="0095466B"/>
    <w:rsid w:val="009547C7"/>
    <w:rsid w:val="0095505A"/>
    <w:rsid w:val="00955258"/>
    <w:rsid w:val="0095542A"/>
    <w:rsid w:val="00955481"/>
    <w:rsid w:val="009557B6"/>
    <w:rsid w:val="00955802"/>
    <w:rsid w:val="00955830"/>
    <w:rsid w:val="0095585F"/>
    <w:rsid w:val="0095596C"/>
    <w:rsid w:val="00955A84"/>
    <w:rsid w:val="00955B46"/>
    <w:rsid w:val="00955D95"/>
    <w:rsid w:val="00955E84"/>
    <w:rsid w:val="00955EDA"/>
    <w:rsid w:val="00956015"/>
    <w:rsid w:val="00956241"/>
    <w:rsid w:val="0095626C"/>
    <w:rsid w:val="00956489"/>
    <w:rsid w:val="009566C1"/>
    <w:rsid w:val="00956A14"/>
    <w:rsid w:val="00957269"/>
    <w:rsid w:val="0095748B"/>
    <w:rsid w:val="00957693"/>
    <w:rsid w:val="009576C5"/>
    <w:rsid w:val="009577E3"/>
    <w:rsid w:val="009601B4"/>
    <w:rsid w:val="00960207"/>
    <w:rsid w:val="00960257"/>
    <w:rsid w:val="009606CE"/>
    <w:rsid w:val="00960C29"/>
    <w:rsid w:val="00960D75"/>
    <w:rsid w:val="009611A1"/>
    <w:rsid w:val="009612BA"/>
    <w:rsid w:val="00961916"/>
    <w:rsid w:val="00961953"/>
    <w:rsid w:val="00961D12"/>
    <w:rsid w:val="009621CF"/>
    <w:rsid w:val="00962477"/>
    <w:rsid w:val="009624AF"/>
    <w:rsid w:val="00962621"/>
    <w:rsid w:val="009626B0"/>
    <w:rsid w:val="00962845"/>
    <w:rsid w:val="00962BF1"/>
    <w:rsid w:val="00962E73"/>
    <w:rsid w:val="00963058"/>
    <w:rsid w:val="009635CC"/>
    <w:rsid w:val="009635D2"/>
    <w:rsid w:val="0096361E"/>
    <w:rsid w:val="00963761"/>
    <w:rsid w:val="009637EB"/>
    <w:rsid w:val="009638A2"/>
    <w:rsid w:val="0096391C"/>
    <w:rsid w:val="00963B2A"/>
    <w:rsid w:val="00964050"/>
    <w:rsid w:val="0096433B"/>
    <w:rsid w:val="0096441A"/>
    <w:rsid w:val="00964546"/>
    <w:rsid w:val="009647F2"/>
    <w:rsid w:val="00964B42"/>
    <w:rsid w:val="00964CC0"/>
    <w:rsid w:val="00964E10"/>
    <w:rsid w:val="00964F44"/>
    <w:rsid w:val="00965294"/>
    <w:rsid w:val="009657C8"/>
    <w:rsid w:val="00965AB9"/>
    <w:rsid w:val="00965C19"/>
    <w:rsid w:val="00965E93"/>
    <w:rsid w:val="009660E6"/>
    <w:rsid w:val="00966389"/>
    <w:rsid w:val="00966C53"/>
    <w:rsid w:val="00966C7E"/>
    <w:rsid w:val="00966ED0"/>
    <w:rsid w:val="00967686"/>
    <w:rsid w:val="0096775C"/>
    <w:rsid w:val="009677AF"/>
    <w:rsid w:val="00967A3D"/>
    <w:rsid w:val="00967B29"/>
    <w:rsid w:val="00967F0E"/>
    <w:rsid w:val="0097024D"/>
    <w:rsid w:val="00970392"/>
    <w:rsid w:val="00970842"/>
    <w:rsid w:val="00970C18"/>
    <w:rsid w:val="00970E49"/>
    <w:rsid w:val="0097103D"/>
    <w:rsid w:val="009710BF"/>
    <w:rsid w:val="009710EF"/>
    <w:rsid w:val="0097136A"/>
    <w:rsid w:val="009713C8"/>
    <w:rsid w:val="009713DF"/>
    <w:rsid w:val="009713F1"/>
    <w:rsid w:val="00971660"/>
    <w:rsid w:val="00971797"/>
    <w:rsid w:val="009718AA"/>
    <w:rsid w:val="00971A3A"/>
    <w:rsid w:val="00971B29"/>
    <w:rsid w:val="00971C66"/>
    <w:rsid w:val="00971C9D"/>
    <w:rsid w:val="00971F44"/>
    <w:rsid w:val="00971FAE"/>
    <w:rsid w:val="00972143"/>
    <w:rsid w:val="00972930"/>
    <w:rsid w:val="009729CA"/>
    <w:rsid w:val="00972AE8"/>
    <w:rsid w:val="00972E59"/>
    <w:rsid w:val="0097324D"/>
    <w:rsid w:val="0097328E"/>
    <w:rsid w:val="00973E29"/>
    <w:rsid w:val="00973F23"/>
    <w:rsid w:val="00974498"/>
    <w:rsid w:val="00974553"/>
    <w:rsid w:val="0097480E"/>
    <w:rsid w:val="00974D4C"/>
    <w:rsid w:val="0097506E"/>
    <w:rsid w:val="009752B8"/>
    <w:rsid w:val="00975553"/>
    <w:rsid w:val="009755FF"/>
    <w:rsid w:val="00975626"/>
    <w:rsid w:val="009756F8"/>
    <w:rsid w:val="0097574B"/>
    <w:rsid w:val="00975D31"/>
    <w:rsid w:val="00976351"/>
    <w:rsid w:val="00976C4C"/>
    <w:rsid w:val="00976E04"/>
    <w:rsid w:val="00976E65"/>
    <w:rsid w:val="00976EBA"/>
    <w:rsid w:val="00977445"/>
    <w:rsid w:val="0097775F"/>
    <w:rsid w:val="00977A71"/>
    <w:rsid w:val="00977B99"/>
    <w:rsid w:val="00977F35"/>
    <w:rsid w:val="00980224"/>
    <w:rsid w:val="009802A6"/>
    <w:rsid w:val="009807CE"/>
    <w:rsid w:val="00980BE9"/>
    <w:rsid w:val="00981001"/>
    <w:rsid w:val="009812E1"/>
    <w:rsid w:val="009812E3"/>
    <w:rsid w:val="00981379"/>
    <w:rsid w:val="00981888"/>
    <w:rsid w:val="00981A06"/>
    <w:rsid w:val="00981B84"/>
    <w:rsid w:val="00981DC2"/>
    <w:rsid w:val="00981E79"/>
    <w:rsid w:val="00981F56"/>
    <w:rsid w:val="00982436"/>
    <w:rsid w:val="009824C5"/>
    <w:rsid w:val="009825C0"/>
    <w:rsid w:val="00982C40"/>
    <w:rsid w:val="00982C64"/>
    <w:rsid w:val="00982D66"/>
    <w:rsid w:val="00982E3C"/>
    <w:rsid w:val="00982F6F"/>
    <w:rsid w:val="009830FE"/>
    <w:rsid w:val="009831DC"/>
    <w:rsid w:val="009835C0"/>
    <w:rsid w:val="00983931"/>
    <w:rsid w:val="00983DF9"/>
    <w:rsid w:val="00983FED"/>
    <w:rsid w:val="00984663"/>
    <w:rsid w:val="009846D2"/>
    <w:rsid w:val="009849B3"/>
    <w:rsid w:val="00984A5A"/>
    <w:rsid w:val="00984A90"/>
    <w:rsid w:val="00984C81"/>
    <w:rsid w:val="00984F9B"/>
    <w:rsid w:val="0098511A"/>
    <w:rsid w:val="00985252"/>
    <w:rsid w:val="00985264"/>
    <w:rsid w:val="00985306"/>
    <w:rsid w:val="00985674"/>
    <w:rsid w:val="0098586E"/>
    <w:rsid w:val="00985AF8"/>
    <w:rsid w:val="00985C2B"/>
    <w:rsid w:val="00985F89"/>
    <w:rsid w:val="0098601F"/>
    <w:rsid w:val="009861B8"/>
    <w:rsid w:val="0098654F"/>
    <w:rsid w:val="0098669F"/>
    <w:rsid w:val="009868F5"/>
    <w:rsid w:val="00987237"/>
    <w:rsid w:val="009872A0"/>
    <w:rsid w:val="00987457"/>
    <w:rsid w:val="009875A7"/>
    <w:rsid w:val="00987A93"/>
    <w:rsid w:val="00987D8B"/>
    <w:rsid w:val="00990041"/>
    <w:rsid w:val="00990130"/>
    <w:rsid w:val="00990158"/>
    <w:rsid w:val="00990249"/>
    <w:rsid w:val="009902BC"/>
    <w:rsid w:val="009905BC"/>
    <w:rsid w:val="00990775"/>
    <w:rsid w:val="00990876"/>
    <w:rsid w:val="00990997"/>
    <w:rsid w:val="00990A25"/>
    <w:rsid w:val="00990CAB"/>
    <w:rsid w:val="00991215"/>
    <w:rsid w:val="00991431"/>
    <w:rsid w:val="00991AC3"/>
    <w:rsid w:val="00991AED"/>
    <w:rsid w:val="00991B8E"/>
    <w:rsid w:val="00991FA5"/>
    <w:rsid w:val="009921A1"/>
    <w:rsid w:val="00992483"/>
    <w:rsid w:val="0099262D"/>
    <w:rsid w:val="0099301C"/>
    <w:rsid w:val="0099309A"/>
    <w:rsid w:val="0099312F"/>
    <w:rsid w:val="009932FF"/>
    <w:rsid w:val="009934ED"/>
    <w:rsid w:val="00993569"/>
    <w:rsid w:val="009936F1"/>
    <w:rsid w:val="00993A79"/>
    <w:rsid w:val="00993C74"/>
    <w:rsid w:val="0099405E"/>
    <w:rsid w:val="00994182"/>
    <w:rsid w:val="009942DB"/>
    <w:rsid w:val="009946CC"/>
    <w:rsid w:val="00994761"/>
    <w:rsid w:val="00994913"/>
    <w:rsid w:val="0099494B"/>
    <w:rsid w:val="00994BF5"/>
    <w:rsid w:val="00994C7E"/>
    <w:rsid w:val="00994EA6"/>
    <w:rsid w:val="00995370"/>
    <w:rsid w:val="00995615"/>
    <w:rsid w:val="00995A2B"/>
    <w:rsid w:val="00995C7C"/>
    <w:rsid w:val="00995F0D"/>
    <w:rsid w:val="009961D6"/>
    <w:rsid w:val="009963BB"/>
    <w:rsid w:val="009966E7"/>
    <w:rsid w:val="009967B5"/>
    <w:rsid w:val="009967B8"/>
    <w:rsid w:val="009968FE"/>
    <w:rsid w:val="00996AB3"/>
    <w:rsid w:val="00996EBD"/>
    <w:rsid w:val="00996FE5"/>
    <w:rsid w:val="009970AF"/>
    <w:rsid w:val="009970B0"/>
    <w:rsid w:val="009977C0"/>
    <w:rsid w:val="00997D1C"/>
    <w:rsid w:val="00997DB3"/>
    <w:rsid w:val="00997EDD"/>
    <w:rsid w:val="009A004F"/>
    <w:rsid w:val="009A03E3"/>
    <w:rsid w:val="009A0403"/>
    <w:rsid w:val="009A0624"/>
    <w:rsid w:val="009A06CC"/>
    <w:rsid w:val="009A09A6"/>
    <w:rsid w:val="009A0AE4"/>
    <w:rsid w:val="009A0AFA"/>
    <w:rsid w:val="009A0D2A"/>
    <w:rsid w:val="009A0DF0"/>
    <w:rsid w:val="009A1028"/>
    <w:rsid w:val="009A1096"/>
    <w:rsid w:val="009A10C3"/>
    <w:rsid w:val="009A114F"/>
    <w:rsid w:val="009A1319"/>
    <w:rsid w:val="009A158C"/>
    <w:rsid w:val="009A18B7"/>
    <w:rsid w:val="009A1CF2"/>
    <w:rsid w:val="009A1D71"/>
    <w:rsid w:val="009A1DE2"/>
    <w:rsid w:val="009A218E"/>
    <w:rsid w:val="009A254E"/>
    <w:rsid w:val="009A289A"/>
    <w:rsid w:val="009A2C93"/>
    <w:rsid w:val="009A2D32"/>
    <w:rsid w:val="009A2EEE"/>
    <w:rsid w:val="009A316D"/>
    <w:rsid w:val="009A3475"/>
    <w:rsid w:val="009A3BAF"/>
    <w:rsid w:val="009A3CB3"/>
    <w:rsid w:val="009A4092"/>
    <w:rsid w:val="009A4154"/>
    <w:rsid w:val="009A4286"/>
    <w:rsid w:val="009A4311"/>
    <w:rsid w:val="009A439A"/>
    <w:rsid w:val="009A47D2"/>
    <w:rsid w:val="009A487B"/>
    <w:rsid w:val="009A4A15"/>
    <w:rsid w:val="009A4A38"/>
    <w:rsid w:val="009A4A50"/>
    <w:rsid w:val="009A4A71"/>
    <w:rsid w:val="009A4BC9"/>
    <w:rsid w:val="009A4C48"/>
    <w:rsid w:val="009A4D45"/>
    <w:rsid w:val="009A4E03"/>
    <w:rsid w:val="009A5079"/>
    <w:rsid w:val="009A50BE"/>
    <w:rsid w:val="009A54F8"/>
    <w:rsid w:val="009A552D"/>
    <w:rsid w:val="009A555E"/>
    <w:rsid w:val="009A586C"/>
    <w:rsid w:val="009A58A5"/>
    <w:rsid w:val="009A5A77"/>
    <w:rsid w:val="009A5ADD"/>
    <w:rsid w:val="009A5B90"/>
    <w:rsid w:val="009A5DBF"/>
    <w:rsid w:val="009A5E50"/>
    <w:rsid w:val="009A5EA4"/>
    <w:rsid w:val="009A5EE7"/>
    <w:rsid w:val="009A60B1"/>
    <w:rsid w:val="009A6264"/>
    <w:rsid w:val="009A651C"/>
    <w:rsid w:val="009A6850"/>
    <w:rsid w:val="009A6CB2"/>
    <w:rsid w:val="009A6E59"/>
    <w:rsid w:val="009A6EDD"/>
    <w:rsid w:val="009A6EE0"/>
    <w:rsid w:val="009A715C"/>
    <w:rsid w:val="009A72E1"/>
    <w:rsid w:val="009A74E8"/>
    <w:rsid w:val="009A75AB"/>
    <w:rsid w:val="009A75FB"/>
    <w:rsid w:val="009A7694"/>
    <w:rsid w:val="009A77C7"/>
    <w:rsid w:val="009A795F"/>
    <w:rsid w:val="009A7AC2"/>
    <w:rsid w:val="009A7AE1"/>
    <w:rsid w:val="009A7C06"/>
    <w:rsid w:val="009A7E55"/>
    <w:rsid w:val="009A7FEC"/>
    <w:rsid w:val="009B0548"/>
    <w:rsid w:val="009B0783"/>
    <w:rsid w:val="009B0998"/>
    <w:rsid w:val="009B0B29"/>
    <w:rsid w:val="009B0D53"/>
    <w:rsid w:val="009B1252"/>
    <w:rsid w:val="009B12A6"/>
    <w:rsid w:val="009B12AE"/>
    <w:rsid w:val="009B12F8"/>
    <w:rsid w:val="009B1453"/>
    <w:rsid w:val="009B1587"/>
    <w:rsid w:val="009B15F1"/>
    <w:rsid w:val="009B1753"/>
    <w:rsid w:val="009B1990"/>
    <w:rsid w:val="009B1A4D"/>
    <w:rsid w:val="009B1BE7"/>
    <w:rsid w:val="009B1E79"/>
    <w:rsid w:val="009B217C"/>
    <w:rsid w:val="009B24EB"/>
    <w:rsid w:val="009B25FC"/>
    <w:rsid w:val="009B272D"/>
    <w:rsid w:val="009B28BC"/>
    <w:rsid w:val="009B28D2"/>
    <w:rsid w:val="009B29E0"/>
    <w:rsid w:val="009B2D41"/>
    <w:rsid w:val="009B300A"/>
    <w:rsid w:val="009B31BA"/>
    <w:rsid w:val="009B3567"/>
    <w:rsid w:val="009B3643"/>
    <w:rsid w:val="009B38A1"/>
    <w:rsid w:val="009B3991"/>
    <w:rsid w:val="009B3D9F"/>
    <w:rsid w:val="009B3FEB"/>
    <w:rsid w:val="009B40B4"/>
    <w:rsid w:val="009B4234"/>
    <w:rsid w:val="009B4353"/>
    <w:rsid w:val="009B45DA"/>
    <w:rsid w:val="009B4640"/>
    <w:rsid w:val="009B4671"/>
    <w:rsid w:val="009B4793"/>
    <w:rsid w:val="009B4864"/>
    <w:rsid w:val="009B48E1"/>
    <w:rsid w:val="009B4B02"/>
    <w:rsid w:val="009B4DE2"/>
    <w:rsid w:val="009B4EB9"/>
    <w:rsid w:val="009B4F18"/>
    <w:rsid w:val="009B5777"/>
    <w:rsid w:val="009B584E"/>
    <w:rsid w:val="009B5980"/>
    <w:rsid w:val="009B5A50"/>
    <w:rsid w:val="009B5A84"/>
    <w:rsid w:val="009B5C54"/>
    <w:rsid w:val="009B5E18"/>
    <w:rsid w:val="009B6337"/>
    <w:rsid w:val="009B6876"/>
    <w:rsid w:val="009B6A35"/>
    <w:rsid w:val="009B6AD5"/>
    <w:rsid w:val="009B6FE4"/>
    <w:rsid w:val="009B70F6"/>
    <w:rsid w:val="009B7174"/>
    <w:rsid w:val="009B75A9"/>
    <w:rsid w:val="009B7672"/>
    <w:rsid w:val="009B7C09"/>
    <w:rsid w:val="009B7C99"/>
    <w:rsid w:val="009C012B"/>
    <w:rsid w:val="009C01B2"/>
    <w:rsid w:val="009C035B"/>
    <w:rsid w:val="009C070A"/>
    <w:rsid w:val="009C07FE"/>
    <w:rsid w:val="009C0A43"/>
    <w:rsid w:val="009C1039"/>
    <w:rsid w:val="009C143F"/>
    <w:rsid w:val="009C1B8B"/>
    <w:rsid w:val="009C1BE5"/>
    <w:rsid w:val="009C229C"/>
    <w:rsid w:val="009C236C"/>
    <w:rsid w:val="009C24A0"/>
    <w:rsid w:val="009C2581"/>
    <w:rsid w:val="009C2E24"/>
    <w:rsid w:val="009C30FF"/>
    <w:rsid w:val="009C334F"/>
    <w:rsid w:val="009C3358"/>
    <w:rsid w:val="009C3454"/>
    <w:rsid w:val="009C34E7"/>
    <w:rsid w:val="009C3600"/>
    <w:rsid w:val="009C3833"/>
    <w:rsid w:val="009C3AD9"/>
    <w:rsid w:val="009C3F6E"/>
    <w:rsid w:val="009C3F90"/>
    <w:rsid w:val="009C42D5"/>
    <w:rsid w:val="009C4DD9"/>
    <w:rsid w:val="009C4E89"/>
    <w:rsid w:val="009C4FF9"/>
    <w:rsid w:val="009C53E8"/>
    <w:rsid w:val="009C5677"/>
    <w:rsid w:val="009C5B10"/>
    <w:rsid w:val="009C5D42"/>
    <w:rsid w:val="009C5E66"/>
    <w:rsid w:val="009C6154"/>
    <w:rsid w:val="009C6236"/>
    <w:rsid w:val="009C62B8"/>
    <w:rsid w:val="009C630D"/>
    <w:rsid w:val="009C6567"/>
    <w:rsid w:val="009C65B5"/>
    <w:rsid w:val="009C6968"/>
    <w:rsid w:val="009C69D6"/>
    <w:rsid w:val="009C6D21"/>
    <w:rsid w:val="009C6D2D"/>
    <w:rsid w:val="009C7734"/>
    <w:rsid w:val="009C7A2C"/>
    <w:rsid w:val="009C7DF1"/>
    <w:rsid w:val="009C7E9D"/>
    <w:rsid w:val="009D0285"/>
    <w:rsid w:val="009D031A"/>
    <w:rsid w:val="009D0490"/>
    <w:rsid w:val="009D0B67"/>
    <w:rsid w:val="009D10FB"/>
    <w:rsid w:val="009D11DD"/>
    <w:rsid w:val="009D122F"/>
    <w:rsid w:val="009D15DC"/>
    <w:rsid w:val="009D1845"/>
    <w:rsid w:val="009D1999"/>
    <w:rsid w:val="009D1AB5"/>
    <w:rsid w:val="009D1B5B"/>
    <w:rsid w:val="009D1D6F"/>
    <w:rsid w:val="009D23DB"/>
    <w:rsid w:val="009D2599"/>
    <w:rsid w:val="009D288F"/>
    <w:rsid w:val="009D294C"/>
    <w:rsid w:val="009D29E4"/>
    <w:rsid w:val="009D2C4B"/>
    <w:rsid w:val="009D2EDC"/>
    <w:rsid w:val="009D2F49"/>
    <w:rsid w:val="009D30E6"/>
    <w:rsid w:val="009D332A"/>
    <w:rsid w:val="009D3385"/>
    <w:rsid w:val="009D33C4"/>
    <w:rsid w:val="009D35FA"/>
    <w:rsid w:val="009D375E"/>
    <w:rsid w:val="009D38DD"/>
    <w:rsid w:val="009D3BF8"/>
    <w:rsid w:val="009D3C5C"/>
    <w:rsid w:val="009D3D01"/>
    <w:rsid w:val="009D3D9A"/>
    <w:rsid w:val="009D3E9A"/>
    <w:rsid w:val="009D402A"/>
    <w:rsid w:val="009D4683"/>
    <w:rsid w:val="009D4709"/>
    <w:rsid w:val="009D49B4"/>
    <w:rsid w:val="009D5161"/>
    <w:rsid w:val="009D53A3"/>
    <w:rsid w:val="009D580E"/>
    <w:rsid w:val="009D58DC"/>
    <w:rsid w:val="009D5B8D"/>
    <w:rsid w:val="009D5C43"/>
    <w:rsid w:val="009D5E61"/>
    <w:rsid w:val="009D5F80"/>
    <w:rsid w:val="009D611F"/>
    <w:rsid w:val="009D62B8"/>
    <w:rsid w:val="009D62CF"/>
    <w:rsid w:val="009D63AE"/>
    <w:rsid w:val="009D676D"/>
    <w:rsid w:val="009D6847"/>
    <w:rsid w:val="009D698F"/>
    <w:rsid w:val="009D6C35"/>
    <w:rsid w:val="009D6D8C"/>
    <w:rsid w:val="009D6E81"/>
    <w:rsid w:val="009D70FE"/>
    <w:rsid w:val="009D7189"/>
    <w:rsid w:val="009D74AD"/>
    <w:rsid w:val="009D771E"/>
    <w:rsid w:val="009D787A"/>
    <w:rsid w:val="009D78D7"/>
    <w:rsid w:val="009D7962"/>
    <w:rsid w:val="009D7B19"/>
    <w:rsid w:val="009D7C74"/>
    <w:rsid w:val="009D7F4E"/>
    <w:rsid w:val="009E00B5"/>
    <w:rsid w:val="009E02A7"/>
    <w:rsid w:val="009E03A6"/>
    <w:rsid w:val="009E04A7"/>
    <w:rsid w:val="009E062F"/>
    <w:rsid w:val="009E09CE"/>
    <w:rsid w:val="009E0BCC"/>
    <w:rsid w:val="009E0E80"/>
    <w:rsid w:val="009E1060"/>
    <w:rsid w:val="009E15A9"/>
    <w:rsid w:val="009E17EE"/>
    <w:rsid w:val="009E1CB3"/>
    <w:rsid w:val="009E1E03"/>
    <w:rsid w:val="009E1E13"/>
    <w:rsid w:val="009E2128"/>
    <w:rsid w:val="009E2C58"/>
    <w:rsid w:val="009E2F4C"/>
    <w:rsid w:val="009E3102"/>
    <w:rsid w:val="009E321B"/>
    <w:rsid w:val="009E3495"/>
    <w:rsid w:val="009E362F"/>
    <w:rsid w:val="009E3667"/>
    <w:rsid w:val="009E3F0D"/>
    <w:rsid w:val="009E41B5"/>
    <w:rsid w:val="009E420B"/>
    <w:rsid w:val="009E44CF"/>
    <w:rsid w:val="009E4529"/>
    <w:rsid w:val="009E469A"/>
    <w:rsid w:val="009E49F6"/>
    <w:rsid w:val="009E4C13"/>
    <w:rsid w:val="009E5240"/>
    <w:rsid w:val="009E53B3"/>
    <w:rsid w:val="009E57BB"/>
    <w:rsid w:val="009E5D0F"/>
    <w:rsid w:val="009E5E52"/>
    <w:rsid w:val="009E6079"/>
    <w:rsid w:val="009E610F"/>
    <w:rsid w:val="009E6201"/>
    <w:rsid w:val="009E624E"/>
    <w:rsid w:val="009E69F9"/>
    <w:rsid w:val="009E6A55"/>
    <w:rsid w:val="009E6A71"/>
    <w:rsid w:val="009E6BC1"/>
    <w:rsid w:val="009E6C56"/>
    <w:rsid w:val="009E704A"/>
    <w:rsid w:val="009E70F6"/>
    <w:rsid w:val="009E7286"/>
    <w:rsid w:val="009E73BB"/>
    <w:rsid w:val="009E758E"/>
    <w:rsid w:val="009E786B"/>
    <w:rsid w:val="009E7890"/>
    <w:rsid w:val="009E790B"/>
    <w:rsid w:val="009E79E0"/>
    <w:rsid w:val="009E7D6D"/>
    <w:rsid w:val="009E7FE5"/>
    <w:rsid w:val="009F0249"/>
    <w:rsid w:val="009F0310"/>
    <w:rsid w:val="009F0450"/>
    <w:rsid w:val="009F0460"/>
    <w:rsid w:val="009F047A"/>
    <w:rsid w:val="009F0D4C"/>
    <w:rsid w:val="009F0D94"/>
    <w:rsid w:val="009F155C"/>
    <w:rsid w:val="009F1561"/>
    <w:rsid w:val="009F1646"/>
    <w:rsid w:val="009F1936"/>
    <w:rsid w:val="009F1949"/>
    <w:rsid w:val="009F19A7"/>
    <w:rsid w:val="009F1CAA"/>
    <w:rsid w:val="009F1CCF"/>
    <w:rsid w:val="009F2071"/>
    <w:rsid w:val="009F22C6"/>
    <w:rsid w:val="009F239A"/>
    <w:rsid w:val="009F2B16"/>
    <w:rsid w:val="009F2BB6"/>
    <w:rsid w:val="009F31EB"/>
    <w:rsid w:val="009F323A"/>
    <w:rsid w:val="009F33F1"/>
    <w:rsid w:val="009F38EC"/>
    <w:rsid w:val="009F3E22"/>
    <w:rsid w:val="009F3E6D"/>
    <w:rsid w:val="009F41CD"/>
    <w:rsid w:val="009F43A7"/>
    <w:rsid w:val="009F43AF"/>
    <w:rsid w:val="009F43D7"/>
    <w:rsid w:val="009F4624"/>
    <w:rsid w:val="009F476A"/>
    <w:rsid w:val="009F48E5"/>
    <w:rsid w:val="009F4906"/>
    <w:rsid w:val="009F4A3D"/>
    <w:rsid w:val="009F4EC9"/>
    <w:rsid w:val="009F51BC"/>
    <w:rsid w:val="009F5BCD"/>
    <w:rsid w:val="009F5CCD"/>
    <w:rsid w:val="009F62BB"/>
    <w:rsid w:val="009F62F2"/>
    <w:rsid w:val="009F6507"/>
    <w:rsid w:val="009F651A"/>
    <w:rsid w:val="009F65F5"/>
    <w:rsid w:val="009F680F"/>
    <w:rsid w:val="009F6856"/>
    <w:rsid w:val="009F6A3F"/>
    <w:rsid w:val="009F6A86"/>
    <w:rsid w:val="009F6B9E"/>
    <w:rsid w:val="009F6D65"/>
    <w:rsid w:val="009F70B2"/>
    <w:rsid w:val="009F723C"/>
    <w:rsid w:val="009F7368"/>
    <w:rsid w:val="009F7AEF"/>
    <w:rsid w:val="009F7F39"/>
    <w:rsid w:val="00A001BB"/>
    <w:rsid w:val="00A0034C"/>
    <w:rsid w:val="00A00480"/>
    <w:rsid w:val="00A00582"/>
    <w:rsid w:val="00A006E0"/>
    <w:rsid w:val="00A00C21"/>
    <w:rsid w:val="00A01066"/>
    <w:rsid w:val="00A013D4"/>
    <w:rsid w:val="00A0141A"/>
    <w:rsid w:val="00A014CD"/>
    <w:rsid w:val="00A01BAF"/>
    <w:rsid w:val="00A01C1F"/>
    <w:rsid w:val="00A01D76"/>
    <w:rsid w:val="00A020F6"/>
    <w:rsid w:val="00A021A7"/>
    <w:rsid w:val="00A021E2"/>
    <w:rsid w:val="00A022CE"/>
    <w:rsid w:val="00A02410"/>
    <w:rsid w:val="00A02CB8"/>
    <w:rsid w:val="00A02E60"/>
    <w:rsid w:val="00A02ECC"/>
    <w:rsid w:val="00A02F14"/>
    <w:rsid w:val="00A03064"/>
    <w:rsid w:val="00A0313A"/>
    <w:rsid w:val="00A03182"/>
    <w:rsid w:val="00A032A5"/>
    <w:rsid w:val="00A034C5"/>
    <w:rsid w:val="00A035B4"/>
    <w:rsid w:val="00A03E58"/>
    <w:rsid w:val="00A03EA8"/>
    <w:rsid w:val="00A04147"/>
    <w:rsid w:val="00A042EC"/>
    <w:rsid w:val="00A044E1"/>
    <w:rsid w:val="00A04973"/>
    <w:rsid w:val="00A04A11"/>
    <w:rsid w:val="00A04ECA"/>
    <w:rsid w:val="00A0524F"/>
    <w:rsid w:val="00A05577"/>
    <w:rsid w:val="00A056F7"/>
    <w:rsid w:val="00A05AD0"/>
    <w:rsid w:val="00A05E46"/>
    <w:rsid w:val="00A06216"/>
    <w:rsid w:val="00A062FA"/>
    <w:rsid w:val="00A06339"/>
    <w:rsid w:val="00A06B36"/>
    <w:rsid w:val="00A06C87"/>
    <w:rsid w:val="00A06CB2"/>
    <w:rsid w:val="00A06E94"/>
    <w:rsid w:val="00A071B5"/>
    <w:rsid w:val="00A07217"/>
    <w:rsid w:val="00A072A3"/>
    <w:rsid w:val="00A07927"/>
    <w:rsid w:val="00A07987"/>
    <w:rsid w:val="00A07A2C"/>
    <w:rsid w:val="00A07A85"/>
    <w:rsid w:val="00A07C29"/>
    <w:rsid w:val="00A07F33"/>
    <w:rsid w:val="00A07F7F"/>
    <w:rsid w:val="00A100B3"/>
    <w:rsid w:val="00A101AC"/>
    <w:rsid w:val="00A10754"/>
    <w:rsid w:val="00A10A3F"/>
    <w:rsid w:val="00A10BB3"/>
    <w:rsid w:val="00A10DB4"/>
    <w:rsid w:val="00A11231"/>
    <w:rsid w:val="00A11303"/>
    <w:rsid w:val="00A113A6"/>
    <w:rsid w:val="00A114D1"/>
    <w:rsid w:val="00A114E7"/>
    <w:rsid w:val="00A1156C"/>
    <w:rsid w:val="00A11598"/>
    <w:rsid w:val="00A11735"/>
    <w:rsid w:val="00A117B4"/>
    <w:rsid w:val="00A11A69"/>
    <w:rsid w:val="00A11B30"/>
    <w:rsid w:val="00A11C0A"/>
    <w:rsid w:val="00A11C33"/>
    <w:rsid w:val="00A11CAE"/>
    <w:rsid w:val="00A11D5A"/>
    <w:rsid w:val="00A11FC2"/>
    <w:rsid w:val="00A12070"/>
    <w:rsid w:val="00A1217E"/>
    <w:rsid w:val="00A1234E"/>
    <w:rsid w:val="00A12441"/>
    <w:rsid w:val="00A12586"/>
    <w:rsid w:val="00A125D1"/>
    <w:rsid w:val="00A1290A"/>
    <w:rsid w:val="00A12C4A"/>
    <w:rsid w:val="00A1350A"/>
    <w:rsid w:val="00A137CF"/>
    <w:rsid w:val="00A137E6"/>
    <w:rsid w:val="00A139EC"/>
    <w:rsid w:val="00A13B3F"/>
    <w:rsid w:val="00A13C43"/>
    <w:rsid w:val="00A13D87"/>
    <w:rsid w:val="00A145A8"/>
    <w:rsid w:val="00A149A7"/>
    <w:rsid w:val="00A149CB"/>
    <w:rsid w:val="00A15709"/>
    <w:rsid w:val="00A15931"/>
    <w:rsid w:val="00A15A38"/>
    <w:rsid w:val="00A15C40"/>
    <w:rsid w:val="00A161C0"/>
    <w:rsid w:val="00A16266"/>
    <w:rsid w:val="00A1664F"/>
    <w:rsid w:val="00A168EE"/>
    <w:rsid w:val="00A16EB7"/>
    <w:rsid w:val="00A16EEB"/>
    <w:rsid w:val="00A17A8C"/>
    <w:rsid w:val="00A17D3B"/>
    <w:rsid w:val="00A17DD8"/>
    <w:rsid w:val="00A17E51"/>
    <w:rsid w:val="00A17F97"/>
    <w:rsid w:val="00A20012"/>
    <w:rsid w:val="00A200DF"/>
    <w:rsid w:val="00A201AA"/>
    <w:rsid w:val="00A20507"/>
    <w:rsid w:val="00A20BC6"/>
    <w:rsid w:val="00A2104D"/>
    <w:rsid w:val="00A210A9"/>
    <w:rsid w:val="00A21182"/>
    <w:rsid w:val="00A216C9"/>
    <w:rsid w:val="00A21905"/>
    <w:rsid w:val="00A21921"/>
    <w:rsid w:val="00A21A7A"/>
    <w:rsid w:val="00A21E6A"/>
    <w:rsid w:val="00A21FCA"/>
    <w:rsid w:val="00A2204F"/>
    <w:rsid w:val="00A22233"/>
    <w:rsid w:val="00A2238A"/>
    <w:rsid w:val="00A22515"/>
    <w:rsid w:val="00A22969"/>
    <w:rsid w:val="00A22B0B"/>
    <w:rsid w:val="00A22FE7"/>
    <w:rsid w:val="00A232BC"/>
    <w:rsid w:val="00A23370"/>
    <w:rsid w:val="00A23959"/>
    <w:rsid w:val="00A242D6"/>
    <w:rsid w:val="00A2484D"/>
    <w:rsid w:val="00A24B07"/>
    <w:rsid w:val="00A24BD8"/>
    <w:rsid w:val="00A24C53"/>
    <w:rsid w:val="00A24CA9"/>
    <w:rsid w:val="00A25061"/>
    <w:rsid w:val="00A2541C"/>
    <w:rsid w:val="00A254E1"/>
    <w:rsid w:val="00A25669"/>
    <w:rsid w:val="00A257E6"/>
    <w:rsid w:val="00A25923"/>
    <w:rsid w:val="00A25D82"/>
    <w:rsid w:val="00A25FF9"/>
    <w:rsid w:val="00A261E6"/>
    <w:rsid w:val="00A264EF"/>
    <w:rsid w:val="00A26C8E"/>
    <w:rsid w:val="00A26DB2"/>
    <w:rsid w:val="00A26E86"/>
    <w:rsid w:val="00A27481"/>
    <w:rsid w:val="00A27935"/>
    <w:rsid w:val="00A27D3D"/>
    <w:rsid w:val="00A27D69"/>
    <w:rsid w:val="00A27DE2"/>
    <w:rsid w:val="00A27E47"/>
    <w:rsid w:val="00A27F56"/>
    <w:rsid w:val="00A3041E"/>
    <w:rsid w:val="00A308B7"/>
    <w:rsid w:val="00A30982"/>
    <w:rsid w:val="00A30A1F"/>
    <w:rsid w:val="00A30BDA"/>
    <w:rsid w:val="00A30FA8"/>
    <w:rsid w:val="00A310A5"/>
    <w:rsid w:val="00A31309"/>
    <w:rsid w:val="00A31484"/>
    <w:rsid w:val="00A31489"/>
    <w:rsid w:val="00A318A0"/>
    <w:rsid w:val="00A3221A"/>
    <w:rsid w:val="00A326A9"/>
    <w:rsid w:val="00A3283A"/>
    <w:rsid w:val="00A32D34"/>
    <w:rsid w:val="00A32EE0"/>
    <w:rsid w:val="00A330E9"/>
    <w:rsid w:val="00A330F4"/>
    <w:rsid w:val="00A333B4"/>
    <w:rsid w:val="00A3372E"/>
    <w:rsid w:val="00A3389B"/>
    <w:rsid w:val="00A33C7D"/>
    <w:rsid w:val="00A33CA1"/>
    <w:rsid w:val="00A34049"/>
    <w:rsid w:val="00A342EC"/>
    <w:rsid w:val="00A3445F"/>
    <w:rsid w:val="00A34530"/>
    <w:rsid w:val="00A348D2"/>
    <w:rsid w:val="00A34A85"/>
    <w:rsid w:val="00A34AC0"/>
    <w:rsid w:val="00A34B2E"/>
    <w:rsid w:val="00A34C37"/>
    <w:rsid w:val="00A34E60"/>
    <w:rsid w:val="00A34FBB"/>
    <w:rsid w:val="00A35289"/>
    <w:rsid w:val="00A353A2"/>
    <w:rsid w:val="00A353C8"/>
    <w:rsid w:val="00A35735"/>
    <w:rsid w:val="00A357F9"/>
    <w:rsid w:val="00A358DE"/>
    <w:rsid w:val="00A35981"/>
    <w:rsid w:val="00A35B32"/>
    <w:rsid w:val="00A35BC5"/>
    <w:rsid w:val="00A35BD0"/>
    <w:rsid w:val="00A36224"/>
    <w:rsid w:val="00A36C19"/>
    <w:rsid w:val="00A36C8A"/>
    <w:rsid w:val="00A36E66"/>
    <w:rsid w:val="00A37002"/>
    <w:rsid w:val="00A37146"/>
    <w:rsid w:val="00A371A5"/>
    <w:rsid w:val="00A3727C"/>
    <w:rsid w:val="00A37380"/>
    <w:rsid w:val="00A374EA"/>
    <w:rsid w:val="00A377C9"/>
    <w:rsid w:val="00A37B1D"/>
    <w:rsid w:val="00A37D66"/>
    <w:rsid w:val="00A37DB0"/>
    <w:rsid w:val="00A40066"/>
    <w:rsid w:val="00A4060E"/>
    <w:rsid w:val="00A40845"/>
    <w:rsid w:val="00A40B52"/>
    <w:rsid w:val="00A40C45"/>
    <w:rsid w:val="00A40E87"/>
    <w:rsid w:val="00A411F3"/>
    <w:rsid w:val="00A41264"/>
    <w:rsid w:val="00A41319"/>
    <w:rsid w:val="00A4134B"/>
    <w:rsid w:val="00A4134D"/>
    <w:rsid w:val="00A416BE"/>
    <w:rsid w:val="00A4172B"/>
    <w:rsid w:val="00A41A39"/>
    <w:rsid w:val="00A41ABA"/>
    <w:rsid w:val="00A41B07"/>
    <w:rsid w:val="00A41D3B"/>
    <w:rsid w:val="00A41DC8"/>
    <w:rsid w:val="00A41DEA"/>
    <w:rsid w:val="00A41FD7"/>
    <w:rsid w:val="00A41FE4"/>
    <w:rsid w:val="00A4212A"/>
    <w:rsid w:val="00A42137"/>
    <w:rsid w:val="00A421A1"/>
    <w:rsid w:val="00A42316"/>
    <w:rsid w:val="00A42482"/>
    <w:rsid w:val="00A425E4"/>
    <w:rsid w:val="00A42997"/>
    <w:rsid w:val="00A42AAF"/>
    <w:rsid w:val="00A42B6D"/>
    <w:rsid w:val="00A42CE3"/>
    <w:rsid w:val="00A42FD5"/>
    <w:rsid w:val="00A4305E"/>
    <w:rsid w:val="00A430E1"/>
    <w:rsid w:val="00A4329F"/>
    <w:rsid w:val="00A43790"/>
    <w:rsid w:val="00A43895"/>
    <w:rsid w:val="00A43B1F"/>
    <w:rsid w:val="00A43E4B"/>
    <w:rsid w:val="00A43EDD"/>
    <w:rsid w:val="00A44242"/>
    <w:rsid w:val="00A447E6"/>
    <w:rsid w:val="00A449A5"/>
    <w:rsid w:val="00A44D8A"/>
    <w:rsid w:val="00A44E97"/>
    <w:rsid w:val="00A44F56"/>
    <w:rsid w:val="00A450C4"/>
    <w:rsid w:val="00A45170"/>
    <w:rsid w:val="00A4532D"/>
    <w:rsid w:val="00A454B8"/>
    <w:rsid w:val="00A45BC3"/>
    <w:rsid w:val="00A45E59"/>
    <w:rsid w:val="00A46036"/>
    <w:rsid w:val="00A46276"/>
    <w:rsid w:val="00A46497"/>
    <w:rsid w:val="00A4659D"/>
    <w:rsid w:val="00A46696"/>
    <w:rsid w:val="00A46BDB"/>
    <w:rsid w:val="00A46DA0"/>
    <w:rsid w:val="00A4726C"/>
    <w:rsid w:val="00A476CB"/>
    <w:rsid w:val="00A47704"/>
    <w:rsid w:val="00A47793"/>
    <w:rsid w:val="00A479C9"/>
    <w:rsid w:val="00A5004D"/>
    <w:rsid w:val="00A500F7"/>
    <w:rsid w:val="00A50772"/>
    <w:rsid w:val="00A508A2"/>
    <w:rsid w:val="00A508FB"/>
    <w:rsid w:val="00A50D7B"/>
    <w:rsid w:val="00A511CF"/>
    <w:rsid w:val="00A511D0"/>
    <w:rsid w:val="00A51A17"/>
    <w:rsid w:val="00A51A5E"/>
    <w:rsid w:val="00A51BA4"/>
    <w:rsid w:val="00A51E69"/>
    <w:rsid w:val="00A52132"/>
    <w:rsid w:val="00A52673"/>
    <w:rsid w:val="00A52723"/>
    <w:rsid w:val="00A52A15"/>
    <w:rsid w:val="00A53491"/>
    <w:rsid w:val="00A539E5"/>
    <w:rsid w:val="00A53E49"/>
    <w:rsid w:val="00A54015"/>
    <w:rsid w:val="00A541A2"/>
    <w:rsid w:val="00A544D3"/>
    <w:rsid w:val="00A544FF"/>
    <w:rsid w:val="00A5478F"/>
    <w:rsid w:val="00A54958"/>
    <w:rsid w:val="00A54BA7"/>
    <w:rsid w:val="00A54C14"/>
    <w:rsid w:val="00A54C45"/>
    <w:rsid w:val="00A54C8C"/>
    <w:rsid w:val="00A54D0F"/>
    <w:rsid w:val="00A54D6D"/>
    <w:rsid w:val="00A54E8E"/>
    <w:rsid w:val="00A54FC5"/>
    <w:rsid w:val="00A5519A"/>
    <w:rsid w:val="00A55697"/>
    <w:rsid w:val="00A5594D"/>
    <w:rsid w:val="00A55A3C"/>
    <w:rsid w:val="00A55DE4"/>
    <w:rsid w:val="00A55FAE"/>
    <w:rsid w:val="00A55FFB"/>
    <w:rsid w:val="00A5601B"/>
    <w:rsid w:val="00A561CF"/>
    <w:rsid w:val="00A563C6"/>
    <w:rsid w:val="00A5646B"/>
    <w:rsid w:val="00A56C60"/>
    <w:rsid w:val="00A56CB3"/>
    <w:rsid w:val="00A56E4A"/>
    <w:rsid w:val="00A57020"/>
    <w:rsid w:val="00A57149"/>
    <w:rsid w:val="00A5720C"/>
    <w:rsid w:val="00A573FB"/>
    <w:rsid w:val="00A57468"/>
    <w:rsid w:val="00A574D0"/>
    <w:rsid w:val="00A5791F"/>
    <w:rsid w:val="00A579EA"/>
    <w:rsid w:val="00A57A63"/>
    <w:rsid w:val="00A57CFA"/>
    <w:rsid w:val="00A57F0D"/>
    <w:rsid w:val="00A601A1"/>
    <w:rsid w:val="00A60473"/>
    <w:rsid w:val="00A607A9"/>
    <w:rsid w:val="00A607E4"/>
    <w:rsid w:val="00A60991"/>
    <w:rsid w:val="00A60F8C"/>
    <w:rsid w:val="00A60FBF"/>
    <w:rsid w:val="00A6158B"/>
    <w:rsid w:val="00A61820"/>
    <w:rsid w:val="00A61A25"/>
    <w:rsid w:val="00A61A81"/>
    <w:rsid w:val="00A61F96"/>
    <w:rsid w:val="00A62230"/>
    <w:rsid w:val="00A62957"/>
    <w:rsid w:val="00A629B9"/>
    <w:rsid w:val="00A62D45"/>
    <w:rsid w:val="00A62DC9"/>
    <w:rsid w:val="00A63075"/>
    <w:rsid w:val="00A632A7"/>
    <w:rsid w:val="00A635B3"/>
    <w:rsid w:val="00A6395D"/>
    <w:rsid w:val="00A63A6A"/>
    <w:rsid w:val="00A63DA8"/>
    <w:rsid w:val="00A63F14"/>
    <w:rsid w:val="00A640E4"/>
    <w:rsid w:val="00A641C8"/>
    <w:rsid w:val="00A646F2"/>
    <w:rsid w:val="00A648F0"/>
    <w:rsid w:val="00A65066"/>
    <w:rsid w:val="00A650FE"/>
    <w:rsid w:val="00A65398"/>
    <w:rsid w:val="00A65500"/>
    <w:rsid w:val="00A6566E"/>
    <w:rsid w:val="00A65FFD"/>
    <w:rsid w:val="00A6611D"/>
    <w:rsid w:val="00A6615C"/>
    <w:rsid w:val="00A66355"/>
    <w:rsid w:val="00A6651D"/>
    <w:rsid w:val="00A66BA2"/>
    <w:rsid w:val="00A66BF9"/>
    <w:rsid w:val="00A66CA6"/>
    <w:rsid w:val="00A6718D"/>
    <w:rsid w:val="00A672A4"/>
    <w:rsid w:val="00A675DB"/>
    <w:rsid w:val="00A6769C"/>
    <w:rsid w:val="00A6770A"/>
    <w:rsid w:val="00A679B8"/>
    <w:rsid w:val="00A7000C"/>
    <w:rsid w:val="00A7058F"/>
    <w:rsid w:val="00A705B9"/>
    <w:rsid w:val="00A70640"/>
    <w:rsid w:val="00A70768"/>
    <w:rsid w:val="00A70E4B"/>
    <w:rsid w:val="00A715A7"/>
    <w:rsid w:val="00A716D0"/>
    <w:rsid w:val="00A71D83"/>
    <w:rsid w:val="00A71DA9"/>
    <w:rsid w:val="00A72222"/>
    <w:rsid w:val="00A72408"/>
    <w:rsid w:val="00A72575"/>
    <w:rsid w:val="00A7271A"/>
    <w:rsid w:val="00A72A82"/>
    <w:rsid w:val="00A72C26"/>
    <w:rsid w:val="00A72C30"/>
    <w:rsid w:val="00A73221"/>
    <w:rsid w:val="00A7340C"/>
    <w:rsid w:val="00A734C1"/>
    <w:rsid w:val="00A7354F"/>
    <w:rsid w:val="00A735F3"/>
    <w:rsid w:val="00A738B6"/>
    <w:rsid w:val="00A73A2E"/>
    <w:rsid w:val="00A73D48"/>
    <w:rsid w:val="00A73E15"/>
    <w:rsid w:val="00A73E6C"/>
    <w:rsid w:val="00A74F3E"/>
    <w:rsid w:val="00A751B0"/>
    <w:rsid w:val="00A75321"/>
    <w:rsid w:val="00A75532"/>
    <w:rsid w:val="00A7557A"/>
    <w:rsid w:val="00A75823"/>
    <w:rsid w:val="00A7597E"/>
    <w:rsid w:val="00A75CDD"/>
    <w:rsid w:val="00A75D2B"/>
    <w:rsid w:val="00A763D6"/>
    <w:rsid w:val="00A7677E"/>
    <w:rsid w:val="00A76980"/>
    <w:rsid w:val="00A769EB"/>
    <w:rsid w:val="00A76D02"/>
    <w:rsid w:val="00A76E77"/>
    <w:rsid w:val="00A77020"/>
    <w:rsid w:val="00A77142"/>
    <w:rsid w:val="00A77157"/>
    <w:rsid w:val="00A772A3"/>
    <w:rsid w:val="00A772DB"/>
    <w:rsid w:val="00A77810"/>
    <w:rsid w:val="00A77819"/>
    <w:rsid w:val="00A77875"/>
    <w:rsid w:val="00A77AB8"/>
    <w:rsid w:val="00A77BC2"/>
    <w:rsid w:val="00A77C3F"/>
    <w:rsid w:val="00A77C50"/>
    <w:rsid w:val="00A77D3F"/>
    <w:rsid w:val="00A77F79"/>
    <w:rsid w:val="00A77F96"/>
    <w:rsid w:val="00A80413"/>
    <w:rsid w:val="00A80927"/>
    <w:rsid w:val="00A80D83"/>
    <w:rsid w:val="00A81035"/>
    <w:rsid w:val="00A81069"/>
    <w:rsid w:val="00A8137B"/>
    <w:rsid w:val="00A81F86"/>
    <w:rsid w:val="00A8206B"/>
    <w:rsid w:val="00A8222A"/>
    <w:rsid w:val="00A822E3"/>
    <w:rsid w:val="00A82426"/>
    <w:rsid w:val="00A82838"/>
    <w:rsid w:val="00A829C6"/>
    <w:rsid w:val="00A82A1D"/>
    <w:rsid w:val="00A82A36"/>
    <w:rsid w:val="00A831D9"/>
    <w:rsid w:val="00A833BD"/>
    <w:rsid w:val="00A83814"/>
    <w:rsid w:val="00A8393A"/>
    <w:rsid w:val="00A83BC9"/>
    <w:rsid w:val="00A83C1F"/>
    <w:rsid w:val="00A83E01"/>
    <w:rsid w:val="00A840FC"/>
    <w:rsid w:val="00A84176"/>
    <w:rsid w:val="00A84201"/>
    <w:rsid w:val="00A84203"/>
    <w:rsid w:val="00A8422F"/>
    <w:rsid w:val="00A84847"/>
    <w:rsid w:val="00A8486D"/>
    <w:rsid w:val="00A84DD2"/>
    <w:rsid w:val="00A85259"/>
    <w:rsid w:val="00A852A7"/>
    <w:rsid w:val="00A8543D"/>
    <w:rsid w:val="00A8548C"/>
    <w:rsid w:val="00A85583"/>
    <w:rsid w:val="00A85703"/>
    <w:rsid w:val="00A85779"/>
    <w:rsid w:val="00A85936"/>
    <w:rsid w:val="00A85CC6"/>
    <w:rsid w:val="00A85F95"/>
    <w:rsid w:val="00A862C3"/>
    <w:rsid w:val="00A869B0"/>
    <w:rsid w:val="00A86DF7"/>
    <w:rsid w:val="00A86FE0"/>
    <w:rsid w:val="00A86FED"/>
    <w:rsid w:val="00A87279"/>
    <w:rsid w:val="00A87676"/>
    <w:rsid w:val="00A8773D"/>
    <w:rsid w:val="00A87769"/>
    <w:rsid w:val="00A877F2"/>
    <w:rsid w:val="00A87C10"/>
    <w:rsid w:val="00A87C4C"/>
    <w:rsid w:val="00A87E19"/>
    <w:rsid w:val="00A87EFF"/>
    <w:rsid w:val="00A900A7"/>
    <w:rsid w:val="00A902FA"/>
    <w:rsid w:val="00A903A6"/>
    <w:rsid w:val="00A904F4"/>
    <w:rsid w:val="00A90C32"/>
    <w:rsid w:val="00A90EE2"/>
    <w:rsid w:val="00A91286"/>
    <w:rsid w:val="00A912E2"/>
    <w:rsid w:val="00A915C3"/>
    <w:rsid w:val="00A9177F"/>
    <w:rsid w:val="00A91917"/>
    <w:rsid w:val="00A9198A"/>
    <w:rsid w:val="00A91B5F"/>
    <w:rsid w:val="00A91C01"/>
    <w:rsid w:val="00A91EAF"/>
    <w:rsid w:val="00A9289A"/>
    <w:rsid w:val="00A92D1D"/>
    <w:rsid w:val="00A92DD0"/>
    <w:rsid w:val="00A93167"/>
    <w:rsid w:val="00A9323D"/>
    <w:rsid w:val="00A933AE"/>
    <w:rsid w:val="00A933DE"/>
    <w:rsid w:val="00A9348D"/>
    <w:rsid w:val="00A93542"/>
    <w:rsid w:val="00A937A3"/>
    <w:rsid w:val="00A9383E"/>
    <w:rsid w:val="00A93AAE"/>
    <w:rsid w:val="00A93C1B"/>
    <w:rsid w:val="00A94063"/>
    <w:rsid w:val="00A94071"/>
    <w:rsid w:val="00A94165"/>
    <w:rsid w:val="00A942DD"/>
    <w:rsid w:val="00A9439F"/>
    <w:rsid w:val="00A94597"/>
    <w:rsid w:val="00A94BE8"/>
    <w:rsid w:val="00A94C30"/>
    <w:rsid w:val="00A94C71"/>
    <w:rsid w:val="00A94D9F"/>
    <w:rsid w:val="00A952F8"/>
    <w:rsid w:val="00A9550E"/>
    <w:rsid w:val="00A9551E"/>
    <w:rsid w:val="00A9590A"/>
    <w:rsid w:val="00A95CD8"/>
    <w:rsid w:val="00A9625B"/>
    <w:rsid w:val="00A964E4"/>
    <w:rsid w:val="00A96822"/>
    <w:rsid w:val="00A96856"/>
    <w:rsid w:val="00A96982"/>
    <w:rsid w:val="00A96C89"/>
    <w:rsid w:val="00A96D0D"/>
    <w:rsid w:val="00A96D22"/>
    <w:rsid w:val="00A96D64"/>
    <w:rsid w:val="00A96EA4"/>
    <w:rsid w:val="00A96FBA"/>
    <w:rsid w:val="00A97110"/>
    <w:rsid w:val="00A976EF"/>
    <w:rsid w:val="00A97A75"/>
    <w:rsid w:val="00A97D45"/>
    <w:rsid w:val="00A97E6F"/>
    <w:rsid w:val="00AA01EA"/>
    <w:rsid w:val="00AA02B4"/>
    <w:rsid w:val="00AA02D3"/>
    <w:rsid w:val="00AA050E"/>
    <w:rsid w:val="00AA0B76"/>
    <w:rsid w:val="00AA0CC1"/>
    <w:rsid w:val="00AA11E6"/>
    <w:rsid w:val="00AA11F6"/>
    <w:rsid w:val="00AA1310"/>
    <w:rsid w:val="00AA14A5"/>
    <w:rsid w:val="00AA1516"/>
    <w:rsid w:val="00AA1872"/>
    <w:rsid w:val="00AA1CFB"/>
    <w:rsid w:val="00AA209D"/>
    <w:rsid w:val="00AA2134"/>
    <w:rsid w:val="00AA23A1"/>
    <w:rsid w:val="00AA2421"/>
    <w:rsid w:val="00AA2607"/>
    <w:rsid w:val="00AA2AB7"/>
    <w:rsid w:val="00AA31C0"/>
    <w:rsid w:val="00AA3382"/>
    <w:rsid w:val="00AA37AA"/>
    <w:rsid w:val="00AA39CE"/>
    <w:rsid w:val="00AA39D8"/>
    <w:rsid w:val="00AA3B19"/>
    <w:rsid w:val="00AA3B39"/>
    <w:rsid w:val="00AA40F3"/>
    <w:rsid w:val="00AA425D"/>
    <w:rsid w:val="00AA4607"/>
    <w:rsid w:val="00AA4D44"/>
    <w:rsid w:val="00AA4FD1"/>
    <w:rsid w:val="00AA4FF9"/>
    <w:rsid w:val="00AA5064"/>
    <w:rsid w:val="00AA513E"/>
    <w:rsid w:val="00AA53B8"/>
    <w:rsid w:val="00AA5801"/>
    <w:rsid w:val="00AA5990"/>
    <w:rsid w:val="00AA5BA0"/>
    <w:rsid w:val="00AA5CE4"/>
    <w:rsid w:val="00AA5E88"/>
    <w:rsid w:val="00AA5F38"/>
    <w:rsid w:val="00AA5F92"/>
    <w:rsid w:val="00AA613B"/>
    <w:rsid w:val="00AA6258"/>
    <w:rsid w:val="00AA634A"/>
    <w:rsid w:val="00AA638D"/>
    <w:rsid w:val="00AA6486"/>
    <w:rsid w:val="00AA649A"/>
    <w:rsid w:val="00AA6522"/>
    <w:rsid w:val="00AA65B2"/>
    <w:rsid w:val="00AA65DC"/>
    <w:rsid w:val="00AA66C3"/>
    <w:rsid w:val="00AA6AA6"/>
    <w:rsid w:val="00AA6CBD"/>
    <w:rsid w:val="00AA71D9"/>
    <w:rsid w:val="00AA7564"/>
    <w:rsid w:val="00AA7988"/>
    <w:rsid w:val="00AA79B0"/>
    <w:rsid w:val="00AA7DBD"/>
    <w:rsid w:val="00AB0058"/>
    <w:rsid w:val="00AB01E8"/>
    <w:rsid w:val="00AB0417"/>
    <w:rsid w:val="00AB0489"/>
    <w:rsid w:val="00AB04E3"/>
    <w:rsid w:val="00AB06A8"/>
    <w:rsid w:val="00AB073F"/>
    <w:rsid w:val="00AB086C"/>
    <w:rsid w:val="00AB0BBB"/>
    <w:rsid w:val="00AB10BB"/>
    <w:rsid w:val="00AB1586"/>
    <w:rsid w:val="00AB16D4"/>
    <w:rsid w:val="00AB1AF9"/>
    <w:rsid w:val="00AB2564"/>
    <w:rsid w:val="00AB25F2"/>
    <w:rsid w:val="00AB2607"/>
    <w:rsid w:val="00AB274E"/>
    <w:rsid w:val="00AB2AD8"/>
    <w:rsid w:val="00AB2CAF"/>
    <w:rsid w:val="00AB2DC1"/>
    <w:rsid w:val="00AB302D"/>
    <w:rsid w:val="00AB3399"/>
    <w:rsid w:val="00AB3513"/>
    <w:rsid w:val="00AB364D"/>
    <w:rsid w:val="00AB3689"/>
    <w:rsid w:val="00AB3864"/>
    <w:rsid w:val="00AB38D0"/>
    <w:rsid w:val="00AB3943"/>
    <w:rsid w:val="00AB3F2D"/>
    <w:rsid w:val="00AB3FA5"/>
    <w:rsid w:val="00AB41A9"/>
    <w:rsid w:val="00AB4612"/>
    <w:rsid w:val="00AB48E8"/>
    <w:rsid w:val="00AB4B00"/>
    <w:rsid w:val="00AB4D96"/>
    <w:rsid w:val="00AB52FD"/>
    <w:rsid w:val="00AB571C"/>
    <w:rsid w:val="00AB57F1"/>
    <w:rsid w:val="00AB5835"/>
    <w:rsid w:val="00AB58D3"/>
    <w:rsid w:val="00AB5957"/>
    <w:rsid w:val="00AB5AD0"/>
    <w:rsid w:val="00AB5E21"/>
    <w:rsid w:val="00AB6071"/>
    <w:rsid w:val="00AB61C1"/>
    <w:rsid w:val="00AB62EB"/>
    <w:rsid w:val="00AB63DF"/>
    <w:rsid w:val="00AB6823"/>
    <w:rsid w:val="00AB6C65"/>
    <w:rsid w:val="00AB7124"/>
    <w:rsid w:val="00AB728C"/>
    <w:rsid w:val="00AB72CD"/>
    <w:rsid w:val="00AB73AC"/>
    <w:rsid w:val="00AB74A7"/>
    <w:rsid w:val="00AB74D2"/>
    <w:rsid w:val="00AB775A"/>
    <w:rsid w:val="00AB7AF4"/>
    <w:rsid w:val="00AB7BCE"/>
    <w:rsid w:val="00AB7D38"/>
    <w:rsid w:val="00AB7DF8"/>
    <w:rsid w:val="00AC027F"/>
    <w:rsid w:val="00AC0315"/>
    <w:rsid w:val="00AC06A7"/>
    <w:rsid w:val="00AC095C"/>
    <w:rsid w:val="00AC0B9F"/>
    <w:rsid w:val="00AC0F15"/>
    <w:rsid w:val="00AC0FFD"/>
    <w:rsid w:val="00AC1237"/>
    <w:rsid w:val="00AC13AF"/>
    <w:rsid w:val="00AC1624"/>
    <w:rsid w:val="00AC1D23"/>
    <w:rsid w:val="00AC218C"/>
    <w:rsid w:val="00AC21AB"/>
    <w:rsid w:val="00AC2789"/>
    <w:rsid w:val="00AC29C2"/>
    <w:rsid w:val="00AC2A75"/>
    <w:rsid w:val="00AC2BCD"/>
    <w:rsid w:val="00AC2CCA"/>
    <w:rsid w:val="00AC2D20"/>
    <w:rsid w:val="00AC2D8A"/>
    <w:rsid w:val="00AC30E3"/>
    <w:rsid w:val="00AC3167"/>
    <w:rsid w:val="00AC3314"/>
    <w:rsid w:val="00AC33D5"/>
    <w:rsid w:val="00AC345C"/>
    <w:rsid w:val="00AC35CA"/>
    <w:rsid w:val="00AC361E"/>
    <w:rsid w:val="00AC39E4"/>
    <w:rsid w:val="00AC3A18"/>
    <w:rsid w:val="00AC3A95"/>
    <w:rsid w:val="00AC3DAF"/>
    <w:rsid w:val="00AC3E58"/>
    <w:rsid w:val="00AC40B8"/>
    <w:rsid w:val="00AC4206"/>
    <w:rsid w:val="00AC4268"/>
    <w:rsid w:val="00AC44BB"/>
    <w:rsid w:val="00AC4751"/>
    <w:rsid w:val="00AC4BEB"/>
    <w:rsid w:val="00AC4E26"/>
    <w:rsid w:val="00AC4F82"/>
    <w:rsid w:val="00AC4FA0"/>
    <w:rsid w:val="00AC51F0"/>
    <w:rsid w:val="00AC532F"/>
    <w:rsid w:val="00AC5411"/>
    <w:rsid w:val="00AC5445"/>
    <w:rsid w:val="00AC550D"/>
    <w:rsid w:val="00AC5DCB"/>
    <w:rsid w:val="00AC5E64"/>
    <w:rsid w:val="00AC5EE0"/>
    <w:rsid w:val="00AC60B1"/>
    <w:rsid w:val="00AC6228"/>
    <w:rsid w:val="00AC628A"/>
    <w:rsid w:val="00AC6298"/>
    <w:rsid w:val="00AC66FC"/>
    <w:rsid w:val="00AC6AE6"/>
    <w:rsid w:val="00AC6BB0"/>
    <w:rsid w:val="00AC6DE5"/>
    <w:rsid w:val="00AC6EED"/>
    <w:rsid w:val="00AC71E9"/>
    <w:rsid w:val="00AC7484"/>
    <w:rsid w:val="00AC75BE"/>
    <w:rsid w:val="00AC76E5"/>
    <w:rsid w:val="00AC7799"/>
    <w:rsid w:val="00AC78D0"/>
    <w:rsid w:val="00AC79D8"/>
    <w:rsid w:val="00AC7BA2"/>
    <w:rsid w:val="00AD02CF"/>
    <w:rsid w:val="00AD09F9"/>
    <w:rsid w:val="00AD0A7A"/>
    <w:rsid w:val="00AD0F1D"/>
    <w:rsid w:val="00AD0F2C"/>
    <w:rsid w:val="00AD1181"/>
    <w:rsid w:val="00AD1D4B"/>
    <w:rsid w:val="00AD1FFE"/>
    <w:rsid w:val="00AD2071"/>
    <w:rsid w:val="00AD20A0"/>
    <w:rsid w:val="00AD2538"/>
    <w:rsid w:val="00AD2B07"/>
    <w:rsid w:val="00AD2F00"/>
    <w:rsid w:val="00AD2F6A"/>
    <w:rsid w:val="00AD318E"/>
    <w:rsid w:val="00AD342B"/>
    <w:rsid w:val="00AD373B"/>
    <w:rsid w:val="00AD38FF"/>
    <w:rsid w:val="00AD3ADD"/>
    <w:rsid w:val="00AD3BE2"/>
    <w:rsid w:val="00AD3F39"/>
    <w:rsid w:val="00AD4142"/>
    <w:rsid w:val="00AD42E0"/>
    <w:rsid w:val="00AD43A7"/>
    <w:rsid w:val="00AD4568"/>
    <w:rsid w:val="00AD4623"/>
    <w:rsid w:val="00AD4B4B"/>
    <w:rsid w:val="00AD4F9E"/>
    <w:rsid w:val="00AD5079"/>
    <w:rsid w:val="00AD56B3"/>
    <w:rsid w:val="00AD5B19"/>
    <w:rsid w:val="00AD5DDB"/>
    <w:rsid w:val="00AD639A"/>
    <w:rsid w:val="00AD66DE"/>
    <w:rsid w:val="00AD672E"/>
    <w:rsid w:val="00AD688A"/>
    <w:rsid w:val="00AD6A93"/>
    <w:rsid w:val="00AD6AB3"/>
    <w:rsid w:val="00AD6B90"/>
    <w:rsid w:val="00AD6C23"/>
    <w:rsid w:val="00AD711A"/>
    <w:rsid w:val="00AD749A"/>
    <w:rsid w:val="00AD75A1"/>
    <w:rsid w:val="00AD7A51"/>
    <w:rsid w:val="00AD7F02"/>
    <w:rsid w:val="00AD7FD7"/>
    <w:rsid w:val="00AE0090"/>
    <w:rsid w:val="00AE0316"/>
    <w:rsid w:val="00AE05C1"/>
    <w:rsid w:val="00AE079F"/>
    <w:rsid w:val="00AE0A3D"/>
    <w:rsid w:val="00AE0B9E"/>
    <w:rsid w:val="00AE0D0F"/>
    <w:rsid w:val="00AE0D8E"/>
    <w:rsid w:val="00AE0DCB"/>
    <w:rsid w:val="00AE0F74"/>
    <w:rsid w:val="00AE11E8"/>
    <w:rsid w:val="00AE141B"/>
    <w:rsid w:val="00AE1491"/>
    <w:rsid w:val="00AE16E8"/>
    <w:rsid w:val="00AE173D"/>
    <w:rsid w:val="00AE1955"/>
    <w:rsid w:val="00AE1A99"/>
    <w:rsid w:val="00AE1ACC"/>
    <w:rsid w:val="00AE1E57"/>
    <w:rsid w:val="00AE20D4"/>
    <w:rsid w:val="00AE21E2"/>
    <w:rsid w:val="00AE21FA"/>
    <w:rsid w:val="00AE26AF"/>
    <w:rsid w:val="00AE28DF"/>
    <w:rsid w:val="00AE2CF9"/>
    <w:rsid w:val="00AE2FE3"/>
    <w:rsid w:val="00AE3043"/>
    <w:rsid w:val="00AE3422"/>
    <w:rsid w:val="00AE35E1"/>
    <w:rsid w:val="00AE37E9"/>
    <w:rsid w:val="00AE3888"/>
    <w:rsid w:val="00AE3927"/>
    <w:rsid w:val="00AE3C93"/>
    <w:rsid w:val="00AE3CCE"/>
    <w:rsid w:val="00AE3DD5"/>
    <w:rsid w:val="00AE3E65"/>
    <w:rsid w:val="00AE3F11"/>
    <w:rsid w:val="00AE4031"/>
    <w:rsid w:val="00AE4109"/>
    <w:rsid w:val="00AE4400"/>
    <w:rsid w:val="00AE4640"/>
    <w:rsid w:val="00AE470A"/>
    <w:rsid w:val="00AE47CC"/>
    <w:rsid w:val="00AE4921"/>
    <w:rsid w:val="00AE4980"/>
    <w:rsid w:val="00AE4986"/>
    <w:rsid w:val="00AE4AF5"/>
    <w:rsid w:val="00AE4DC8"/>
    <w:rsid w:val="00AE4EE1"/>
    <w:rsid w:val="00AE50BC"/>
    <w:rsid w:val="00AE51E4"/>
    <w:rsid w:val="00AE54F3"/>
    <w:rsid w:val="00AE562E"/>
    <w:rsid w:val="00AE5AB9"/>
    <w:rsid w:val="00AE5B13"/>
    <w:rsid w:val="00AE5C2C"/>
    <w:rsid w:val="00AE63BC"/>
    <w:rsid w:val="00AE65B2"/>
    <w:rsid w:val="00AE6780"/>
    <w:rsid w:val="00AE6904"/>
    <w:rsid w:val="00AE6CA6"/>
    <w:rsid w:val="00AE6CE0"/>
    <w:rsid w:val="00AE6D0C"/>
    <w:rsid w:val="00AE6DCB"/>
    <w:rsid w:val="00AE6E24"/>
    <w:rsid w:val="00AE7028"/>
    <w:rsid w:val="00AE73F0"/>
    <w:rsid w:val="00AE75C6"/>
    <w:rsid w:val="00AE780D"/>
    <w:rsid w:val="00AE7876"/>
    <w:rsid w:val="00AE78DF"/>
    <w:rsid w:val="00AE7ABD"/>
    <w:rsid w:val="00AE7AF5"/>
    <w:rsid w:val="00AF0000"/>
    <w:rsid w:val="00AF03F1"/>
    <w:rsid w:val="00AF0543"/>
    <w:rsid w:val="00AF05BF"/>
    <w:rsid w:val="00AF074E"/>
    <w:rsid w:val="00AF0872"/>
    <w:rsid w:val="00AF0AD0"/>
    <w:rsid w:val="00AF0D1C"/>
    <w:rsid w:val="00AF0FB6"/>
    <w:rsid w:val="00AF0FDF"/>
    <w:rsid w:val="00AF15EB"/>
    <w:rsid w:val="00AF16E4"/>
    <w:rsid w:val="00AF1ABD"/>
    <w:rsid w:val="00AF1C90"/>
    <w:rsid w:val="00AF1F11"/>
    <w:rsid w:val="00AF2109"/>
    <w:rsid w:val="00AF249B"/>
    <w:rsid w:val="00AF2E57"/>
    <w:rsid w:val="00AF2E85"/>
    <w:rsid w:val="00AF2EA7"/>
    <w:rsid w:val="00AF2F1B"/>
    <w:rsid w:val="00AF3554"/>
    <w:rsid w:val="00AF357C"/>
    <w:rsid w:val="00AF3612"/>
    <w:rsid w:val="00AF36E1"/>
    <w:rsid w:val="00AF3907"/>
    <w:rsid w:val="00AF3AB3"/>
    <w:rsid w:val="00AF4630"/>
    <w:rsid w:val="00AF4733"/>
    <w:rsid w:val="00AF4F27"/>
    <w:rsid w:val="00AF4F64"/>
    <w:rsid w:val="00AF5086"/>
    <w:rsid w:val="00AF53CE"/>
    <w:rsid w:val="00AF53F4"/>
    <w:rsid w:val="00AF5616"/>
    <w:rsid w:val="00AF561D"/>
    <w:rsid w:val="00AF575A"/>
    <w:rsid w:val="00AF5836"/>
    <w:rsid w:val="00AF5C9B"/>
    <w:rsid w:val="00AF5E02"/>
    <w:rsid w:val="00AF5E70"/>
    <w:rsid w:val="00AF652A"/>
    <w:rsid w:val="00AF6794"/>
    <w:rsid w:val="00AF7067"/>
    <w:rsid w:val="00AF7187"/>
    <w:rsid w:val="00AF75C8"/>
    <w:rsid w:val="00AF7629"/>
    <w:rsid w:val="00AF7651"/>
    <w:rsid w:val="00AF765C"/>
    <w:rsid w:val="00AF76E3"/>
    <w:rsid w:val="00AF78E4"/>
    <w:rsid w:val="00AF7B94"/>
    <w:rsid w:val="00AF7DE7"/>
    <w:rsid w:val="00AF7F1A"/>
    <w:rsid w:val="00B00650"/>
    <w:rsid w:val="00B006A0"/>
    <w:rsid w:val="00B007B5"/>
    <w:rsid w:val="00B00AAD"/>
    <w:rsid w:val="00B00B6A"/>
    <w:rsid w:val="00B00B9D"/>
    <w:rsid w:val="00B00F34"/>
    <w:rsid w:val="00B01058"/>
    <w:rsid w:val="00B01680"/>
    <w:rsid w:val="00B01878"/>
    <w:rsid w:val="00B01937"/>
    <w:rsid w:val="00B019F4"/>
    <w:rsid w:val="00B01C71"/>
    <w:rsid w:val="00B01DE3"/>
    <w:rsid w:val="00B01E49"/>
    <w:rsid w:val="00B026CB"/>
    <w:rsid w:val="00B02816"/>
    <w:rsid w:val="00B02C12"/>
    <w:rsid w:val="00B02D92"/>
    <w:rsid w:val="00B03227"/>
    <w:rsid w:val="00B03360"/>
    <w:rsid w:val="00B03507"/>
    <w:rsid w:val="00B035C6"/>
    <w:rsid w:val="00B038EB"/>
    <w:rsid w:val="00B03923"/>
    <w:rsid w:val="00B03A94"/>
    <w:rsid w:val="00B03D3B"/>
    <w:rsid w:val="00B03DA7"/>
    <w:rsid w:val="00B03F5E"/>
    <w:rsid w:val="00B03FB5"/>
    <w:rsid w:val="00B040D9"/>
    <w:rsid w:val="00B0412F"/>
    <w:rsid w:val="00B041F6"/>
    <w:rsid w:val="00B045EC"/>
    <w:rsid w:val="00B0473B"/>
    <w:rsid w:val="00B04ABB"/>
    <w:rsid w:val="00B04B3F"/>
    <w:rsid w:val="00B04C59"/>
    <w:rsid w:val="00B04E13"/>
    <w:rsid w:val="00B05142"/>
    <w:rsid w:val="00B0522C"/>
    <w:rsid w:val="00B052DA"/>
    <w:rsid w:val="00B059A2"/>
    <w:rsid w:val="00B05B10"/>
    <w:rsid w:val="00B05EFC"/>
    <w:rsid w:val="00B0605C"/>
    <w:rsid w:val="00B06409"/>
    <w:rsid w:val="00B06583"/>
    <w:rsid w:val="00B06642"/>
    <w:rsid w:val="00B068A5"/>
    <w:rsid w:val="00B06994"/>
    <w:rsid w:val="00B06A89"/>
    <w:rsid w:val="00B06BCD"/>
    <w:rsid w:val="00B06CE2"/>
    <w:rsid w:val="00B06CED"/>
    <w:rsid w:val="00B06E6D"/>
    <w:rsid w:val="00B06F1F"/>
    <w:rsid w:val="00B0706B"/>
    <w:rsid w:val="00B0734F"/>
    <w:rsid w:val="00B073FE"/>
    <w:rsid w:val="00B074C4"/>
    <w:rsid w:val="00B074F2"/>
    <w:rsid w:val="00B0752F"/>
    <w:rsid w:val="00B075C1"/>
    <w:rsid w:val="00B07A91"/>
    <w:rsid w:val="00B07CE7"/>
    <w:rsid w:val="00B07F61"/>
    <w:rsid w:val="00B10026"/>
    <w:rsid w:val="00B101A6"/>
    <w:rsid w:val="00B105AD"/>
    <w:rsid w:val="00B10642"/>
    <w:rsid w:val="00B1071D"/>
    <w:rsid w:val="00B10771"/>
    <w:rsid w:val="00B1083F"/>
    <w:rsid w:val="00B10A39"/>
    <w:rsid w:val="00B10C1E"/>
    <w:rsid w:val="00B115C6"/>
    <w:rsid w:val="00B11860"/>
    <w:rsid w:val="00B11A79"/>
    <w:rsid w:val="00B11AB3"/>
    <w:rsid w:val="00B12527"/>
    <w:rsid w:val="00B1260C"/>
    <w:rsid w:val="00B1261C"/>
    <w:rsid w:val="00B12664"/>
    <w:rsid w:val="00B126EC"/>
    <w:rsid w:val="00B1277F"/>
    <w:rsid w:val="00B12E40"/>
    <w:rsid w:val="00B12FFF"/>
    <w:rsid w:val="00B13211"/>
    <w:rsid w:val="00B133C4"/>
    <w:rsid w:val="00B135B0"/>
    <w:rsid w:val="00B1380E"/>
    <w:rsid w:val="00B13900"/>
    <w:rsid w:val="00B13D1B"/>
    <w:rsid w:val="00B14118"/>
    <w:rsid w:val="00B142D7"/>
    <w:rsid w:val="00B14462"/>
    <w:rsid w:val="00B14713"/>
    <w:rsid w:val="00B149E7"/>
    <w:rsid w:val="00B14D31"/>
    <w:rsid w:val="00B14F80"/>
    <w:rsid w:val="00B15067"/>
    <w:rsid w:val="00B1519A"/>
    <w:rsid w:val="00B151E0"/>
    <w:rsid w:val="00B15495"/>
    <w:rsid w:val="00B154AB"/>
    <w:rsid w:val="00B15C08"/>
    <w:rsid w:val="00B15C6E"/>
    <w:rsid w:val="00B160FF"/>
    <w:rsid w:val="00B16100"/>
    <w:rsid w:val="00B16107"/>
    <w:rsid w:val="00B1615E"/>
    <w:rsid w:val="00B16444"/>
    <w:rsid w:val="00B16BB8"/>
    <w:rsid w:val="00B16C9C"/>
    <w:rsid w:val="00B16D13"/>
    <w:rsid w:val="00B1731D"/>
    <w:rsid w:val="00B17328"/>
    <w:rsid w:val="00B175A4"/>
    <w:rsid w:val="00B1772C"/>
    <w:rsid w:val="00B179B6"/>
    <w:rsid w:val="00B17A39"/>
    <w:rsid w:val="00B17B80"/>
    <w:rsid w:val="00B17C4C"/>
    <w:rsid w:val="00B17E3F"/>
    <w:rsid w:val="00B202A8"/>
    <w:rsid w:val="00B20457"/>
    <w:rsid w:val="00B20781"/>
    <w:rsid w:val="00B208E2"/>
    <w:rsid w:val="00B20987"/>
    <w:rsid w:val="00B20B56"/>
    <w:rsid w:val="00B20B82"/>
    <w:rsid w:val="00B20C90"/>
    <w:rsid w:val="00B20EA4"/>
    <w:rsid w:val="00B20F87"/>
    <w:rsid w:val="00B20FEE"/>
    <w:rsid w:val="00B21249"/>
    <w:rsid w:val="00B215BF"/>
    <w:rsid w:val="00B217BD"/>
    <w:rsid w:val="00B218AB"/>
    <w:rsid w:val="00B21962"/>
    <w:rsid w:val="00B21BFB"/>
    <w:rsid w:val="00B21C86"/>
    <w:rsid w:val="00B21DD0"/>
    <w:rsid w:val="00B220D3"/>
    <w:rsid w:val="00B220F2"/>
    <w:rsid w:val="00B221E0"/>
    <w:rsid w:val="00B222C3"/>
    <w:rsid w:val="00B2242F"/>
    <w:rsid w:val="00B22463"/>
    <w:rsid w:val="00B2273C"/>
    <w:rsid w:val="00B22905"/>
    <w:rsid w:val="00B22AB3"/>
    <w:rsid w:val="00B22B14"/>
    <w:rsid w:val="00B22F59"/>
    <w:rsid w:val="00B231EE"/>
    <w:rsid w:val="00B23628"/>
    <w:rsid w:val="00B237B1"/>
    <w:rsid w:val="00B23A6C"/>
    <w:rsid w:val="00B23B06"/>
    <w:rsid w:val="00B23CAD"/>
    <w:rsid w:val="00B23FCF"/>
    <w:rsid w:val="00B24403"/>
    <w:rsid w:val="00B2494A"/>
    <w:rsid w:val="00B24971"/>
    <w:rsid w:val="00B249DA"/>
    <w:rsid w:val="00B24C70"/>
    <w:rsid w:val="00B24DA2"/>
    <w:rsid w:val="00B24DC8"/>
    <w:rsid w:val="00B24E19"/>
    <w:rsid w:val="00B24F52"/>
    <w:rsid w:val="00B252FC"/>
    <w:rsid w:val="00B2557C"/>
    <w:rsid w:val="00B257A1"/>
    <w:rsid w:val="00B257DB"/>
    <w:rsid w:val="00B2581D"/>
    <w:rsid w:val="00B25AF3"/>
    <w:rsid w:val="00B25CC3"/>
    <w:rsid w:val="00B25F6A"/>
    <w:rsid w:val="00B26161"/>
    <w:rsid w:val="00B267E8"/>
    <w:rsid w:val="00B269A5"/>
    <w:rsid w:val="00B26A1F"/>
    <w:rsid w:val="00B26CEF"/>
    <w:rsid w:val="00B26E9F"/>
    <w:rsid w:val="00B26FCF"/>
    <w:rsid w:val="00B2702C"/>
    <w:rsid w:val="00B2710C"/>
    <w:rsid w:val="00B2723B"/>
    <w:rsid w:val="00B272F2"/>
    <w:rsid w:val="00B274DD"/>
    <w:rsid w:val="00B27595"/>
    <w:rsid w:val="00B278AA"/>
    <w:rsid w:val="00B27EED"/>
    <w:rsid w:val="00B27FBD"/>
    <w:rsid w:val="00B30041"/>
    <w:rsid w:val="00B30288"/>
    <w:rsid w:val="00B304BD"/>
    <w:rsid w:val="00B305DA"/>
    <w:rsid w:val="00B30C3C"/>
    <w:rsid w:val="00B311D7"/>
    <w:rsid w:val="00B3138F"/>
    <w:rsid w:val="00B31458"/>
    <w:rsid w:val="00B31C8E"/>
    <w:rsid w:val="00B31E8B"/>
    <w:rsid w:val="00B328C2"/>
    <w:rsid w:val="00B329A0"/>
    <w:rsid w:val="00B32A37"/>
    <w:rsid w:val="00B32C14"/>
    <w:rsid w:val="00B32D5E"/>
    <w:rsid w:val="00B32DC5"/>
    <w:rsid w:val="00B32E1A"/>
    <w:rsid w:val="00B32E1B"/>
    <w:rsid w:val="00B32E39"/>
    <w:rsid w:val="00B337EE"/>
    <w:rsid w:val="00B339FB"/>
    <w:rsid w:val="00B33CF8"/>
    <w:rsid w:val="00B34074"/>
    <w:rsid w:val="00B34308"/>
    <w:rsid w:val="00B34471"/>
    <w:rsid w:val="00B34AA8"/>
    <w:rsid w:val="00B34C0D"/>
    <w:rsid w:val="00B34CA0"/>
    <w:rsid w:val="00B3512F"/>
    <w:rsid w:val="00B35195"/>
    <w:rsid w:val="00B35273"/>
    <w:rsid w:val="00B35336"/>
    <w:rsid w:val="00B35947"/>
    <w:rsid w:val="00B35B9F"/>
    <w:rsid w:val="00B35C18"/>
    <w:rsid w:val="00B35CE3"/>
    <w:rsid w:val="00B35D15"/>
    <w:rsid w:val="00B35D7F"/>
    <w:rsid w:val="00B3638A"/>
    <w:rsid w:val="00B364B4"/>
    <w:rsid w:val="00B36958"/>
    <w:rsid w:val="00B36B2F"/>
    <w:rsid w:val="00B36BCB"/>
    <w:rsid w:val="00B36CB3"/>
    <w:rsid w:val="00B375A3"/>
    <w:rsid w:val="00B376E6"/>
    <w:rsid w:val="00B37B70"/>
    <w:rsid w:val="00B37CA9"/>
    <w:rsid w:val="00B37D82"/>
    <w:rsid w:val="00B40084"/>
    <w:rsid w:val="00B403F6"/>
    <w:rsid w:val="00B4052D"/>
    <w:rsid w:val="00B408AF"/>
    <w:rsid w:val="00B40CC7"/>
    <w:rsid w:val="00B40DA9"/>
    <w:rsid w:val="00B410F5"/>
    <w:rsid w:val="00B4122A"/>
    <w:rsid w:val="00B413FC"/>
    <w:rsid w:val="00B41453"/>
    <w:rsid w:val="00B4168A"/>
    <w:rsid w:val="00B416F6"/>
    <w:rsid w:val="00B41A99"/>
    <w:rsid w:val="00B41F63"/>
    <w:rsid w:val="00B421B7"/>
    <w:rsid w:val="00B42260"/>
    <w:rsid w:val="00B427D2"/>
    <w:rsid w:val="00B4287A"/>
    <w:rsid w:val="00B429AC"/>
    <w:rsid w:val="00B429D6"/>
    <w:rsid w:val="00B42BAD"/>
    <w:rsid w:val="00B43026"/>
    <w:rsid w:val="00B43467"/>
    <w:rsid w:val="00B4354B"/>
    <w:rsid w:val="00B43C52"/>
    <w:rsid w:val="00B43C53"/>
    <w:rsid w:val="00B43F14"/>
    <w:rsid w:val="00B440EF"/>
    <w:rsid w:val="00B443EB"/>
    <w:rsid w:val="00B44670"/>
    <w:rsid w:val="00B4469B"/>
    <w:rsid w:val="00B44764"/>
    <w:rsid w:val="00B44863"/>
    <w:rsid w:val="00B44949"/>
    <w:rsid w:val="00B449EC"/>
    <w:rsid w:val="00B44D46"/>
    <w:rsid w:val="00B44E2C"/>
    <w:rsid w:val="00B44EDF"/>
    <w:rsid w:val="00B450FB"/>
    <w:rsid w:val="00B452A5"/>
    <w:rsid w:val="00B452D3"/>
    <w:rsid w:val="00B455CB"/>
    <w:rsid w:val="00B4575A"/>
    <w:rsid w:val="00B4599A"/>
    <w:rsid w:val="00B45B01"/>
    <w:rsid w:val="00B45D65"/>
    <w:rsid w:val="00B45F4F"/>
    <w:rsid w:val="00B46379"/>
    <w:rsid w:val="00B464BC"/>
    <w:rsid w:val="00B464EF"/>
    <w:rsid w:val="00B46685"/>
    <w:rsid w:val="00B469DA"/>
    <w:rsid w:val="00B46A49"/>
    <w:rsid w:val="00B46CEB"/>
    <w:rsid w:val="00B46D38"/>
    <w:rsid w:val="00B46D71"/>
    <w:rsid w:val="00B46DA6"/>
    <w:rsid w:val="00B47270"/>
    <w:rsid w:val="00B47362"/>
    <w:rsid w:val="00B475BE"/>
    <w:rsid w:val="00B4769A"/>
    <w:rsid w:val="00B47A39"/>
    <w:rsid w:val="00B47A7D"/>
    <w:rsid w:val="00B47CC1"/>
    <w:rsid w:val="00B50033"/>
    <w:rsid w:val="00B50311"/>
    <w:rsid w:val="00B50366"/>
    <w:rsid w:val="00B5057C"/>
    <w:rsid w:val="00B50731"/>
    <w:rsid w:val="00B50769"/>
    <w:rsid w:val="00B509F7"/>
    <w:rsid w:val="00B50E88"/>
    <w:rsid w:val="00B51345"/>
    <w:rsid w:val="00B515A9"/>
    <w:rsid w:val="00B5176B"/>
    <w:rsid w:val="00B519BD"/>
    <w:rsid w:val="00B519C5"/>
    <w:rsid w:val="00B51B10"/>
    <w:rsid w:val="00B51CF4"/>
    <w:rsid w:val="00B51D8A"/>
    <w:rsid w:val="00B51EE3"/>
    <w:rsid w:val="00B5206F"/>
    <w:rsid w:val="00B5272B"/>
    <w:rsid w:val="00B52BB6"/>
    <w:rsid w:val="00B52D69"/>
    <w:rsid w:val="00B52E42"/>
    <w:rsid w:val="00B52F86"/>
    <w:rsid w:val="00B530AF"/>
    <w:rsid w:val="00B53248"/>
    <w:rsid w:val="00B53283"/>
    <w:rsid w:val="00B53425"/>
    <w:rsid w:val="00B534D3"/>
    <w:rsid w:val="00B534E6"/>
    <w:rsid w:val="00B53B68"/>
    <w:rsid w:val="00B53D2B"/>
    <w:rsid w:val="00B53D56"/>
    <w:rsid w:val="00B541CD"/>
    <w:rsid w:val="00B543D6"/>
    <w:rsid w:val="00B5447A"/>
    <w:rsid w:val="00B5453C"/>
    <w:rsid w:val="00B545D1"/>
    <w:rsid w:val="00B54669"/>
    <w:rsid w:val="00B5467B"/>
    <w:rsid w:val="00B547CA"/>
    <w:rsid w:val="00B54805"/>
    <w:rsid w:val="00B54B94"/>
    <w:rsid w:val="00B54EB3"/>
    <w:rsid w:val="00B54EFB"/>
    <w:rsid w:val="00B551D1"/>
    <w:rsid w:val="00B5534B"/>
    <w:rsid w:val="00B553B4"/>
    <w:rsid w:val="00B55815"/>
    <w:rsid w:val="00B55AE0"/>
    <w:rsid w:val="00B55B0A"/>
    <w:rsid w:val="00B55B4C"/>
    <w:rsid w:val="00B55CD5"/>
    <w:rsid w:val="00B55CFD"/>
    <w:rsid w:val="00B55E66"/>
    <w:rsid w:val="00B56051"/>
    <w:rsid w:val="00B560A7"/>
    <w:rsid w:val="00B560B6"/>
    <w:rsid w:val="00B5615B"/>
    <w:rsid w:val="00B56471"/>
    <w:rsid w:val="00B566F6"/>
    <w:rsid w:val="00B56850"/>
    <w:rsid w:val="00B56D10"/>
    <w:rsid w:val="00B56D41"/>
    <w:rsid w:val="00B56F04"/>
    <w:rsid w:val="00B5704E"/>
    <w:rsid w:val="00B5713A"/>
    <w:rsid w:val="00B572C4"/>
    <w:rsid w:val="00B57699"/>
    <w:rsid w:val="00B57A9C"/>
    <w:rsid w:val="00B57CA5"/>
    <w:rsid w:val="00B57CDD"/>
    <w:rsid w:val="00B57F99"/>
    <w:rsid w:val="00B60138"/>
    <w:rsid w:val="00B60219"/>
    <w:rsid w:val="00B60226"/>
    <w:rsid w:val="00B6040D"/>
    <w:rsid w:val="00B60428"/>
    <w:rsid w:val="00B60A18"/>
    <w:rsid w:val="00B60D07"/>
    <w:rsid w:val="00B60DD6"/>
    <w:rsid w:val="00B60E96"/>
    <w:rsid w:val="00B61187"/>
    <w:rsid w:val="00B6123D"/>
    <w:rsid w:val="00B61315"/>
    <w:rsid w:val="00B61341"/>
    <w:rsid w:val="00B615F2"/>
    <w:rsid w:val="00B61777"/>
    <w:rsid w:val="00B619CC"/>
    <w:rsid w:val="00B61C3E"/>
    <w:rsid w:val="00B61D63"/>
    <w:rsid w:val="00B61D81"/>
    <w:rsid w:val="00B61DA6"/>
    <w:rsid w:val="00B62054"/>
    <w:rsid w:val="00B620AF"/>
    <w:rsid w:val="00B622A7"/>
    <w:rsid w:val="00B6270A"/>
    <w:rsid w:val="00B6289F"/>
    <w:rsid w:val="00B628F0"/>
    <w:rsid w:val="00B62ACF"/>
    <w:rsid w:val="00B62AEA"/>
    <w:rsid w:val="00B62C1B"/>
    <w:rsid w:val="00B62F6A"/>
    <w:rsid w:val="00B63445"/>
    <w:rsid w:val="00B6347D"/>
    <w:rsid w:val="00B63A5E"/>
    <w:rsid w:val="00B63AC4"/>
    <w:rsid w:val="00B63AE6"/>
    <w:rsid w:val="00B63B28"/>
    <w:rsid w:val="00B63BA9"/>
    <w:rsid w:val="00B63BDE"/>
    <w:rsid w:val="00B63FA8"/>
    <w:rsid w:val="00B640CE"/>
    <w:rsid w:val="00B647AA"/>
    <w:rsid w:val="00B64A6E"/>
    <w:rsid w:val="00B64CF4"/>
    <w:rsid w:val="00B64E39"/>
    <w:rsid w:val="00B64EDF"/>
    <w:rsid w:val="00B64FF6"/>
    <w:rsid w:val="00B653DD"/>
    <w:rsid w:val="00B6540F"/>
    <w:rsid w:val="00B6551C"/>
    <w:rsid w:val="00B65C78"/>
    <w:rsid w:val="00B65E8A"/>
    <w:rsid w:val="00B661D4"/>
    <w:rsid w:val="00B66404"/>
    <w:rsid w:val="00B66C64"/>
    <w:rsid w:val="00B66D40"/>
    <w:rsid w:val="00B66DB7"/>
    <w:rsid w:val="00B66E30"/>
    <w:rsid w:val="00B67129"/>
    <w:rsid w:val="00B67130"/>
    <w:rsid w:val="00B6730B"/>
    <w:rsid w:val="00B6747E"/>
    <w:rsid w:val="00B674A9"/>
    <w:rsid w:val="00B67705"/>
    <w:rsid w:val="00B67906"/>
    <w:rsid w:val="00B679CC"/>
    <w:rsid w:val="00B67B81"/>
    <w:rsid w:val="00B67DBC"/>
    <w:rsid w:val="00B7011F"/>
    <w:rsid w:val="00B70376"/>
    <w:rsid w:val="00B7050C"/>
    <w:rsid w:val="00B70518"/>
    <w:rsid w:val="00B705C5"/>
    <w:rsid w:val="00B705DA"/>
    <w:rsid w:val="00B7077F"/>
    <w:rsid w:val="00B7082E"/>
    <w:rsid w:val="00B70DB5"/>
    <w:rsid w:val="00B7118C"/>
    <w:rsid w:val="00B711EA"/>
    <w:rsid w:val="00B71783"/>
    <w:rsid w:val="00B718B8"/>
    <w:rsid w:val="00B71F4A"/>
    <w:rsid w:val="00B7231F"/>
    <w:rsid w:val="00B723CB"/>
    <w:rsid w:val="00B7245F"/>
    <w:rsid w:val="00B72612"/>
    <w:rsid w:val="00B72C44"/>
    <w:rsid w:val="00B72CF7"/>
    <w:rsid w:val="00B72F4C"/>
    <w:rsid w:val="00B73025"/>
    <w:rsid w:val="00B732C4"/>
    <w:rsid w:val="00B734EF"/>
    <w:rsid w:val="00B7359D"/>
    <w:rsid w:val="00B736D5"/>
    <w:rsid w:val="00B7383C"/>
    <w:rsid w:val="00B73B56"/>
    <w:rsid w:val="00B74743"/>
    <w:rsid w:val="00B747FE"/>
    <w:rsid w:val="00B748E2"/>
    <w:rsid w:val="00B74B8B"/>
    <w:rsid w:val="00B751AE"/>
    <w:rsid w:val="00B75262"/>
    <w:rsid w:val="00B756EE"/>
    <w:rsid w:val="00B757F6"/>
    <w:rsid w:val="00B75834"/>
    <w:rsid w:val="00B75A73"/>
    <w:rsid w:val="00B75B90"/>
    <w:rsid w:val="00B75D7E"/>
    <w:rsid w:val="00B75FC8"/>
    <w:rsid w:val="00B760F8"/>
    <w:rsid w:val="00B763B8"/>
    <w:rsid w:val="00B763EC"/>
    <w:rsid w:val="00B7666D"/>
    <w:rsid w:val="00B76921"/>
    <w:rsid w:val="00B76AD7"/>
    <w:rsid w:val="00B76BC9"/>
    <w:rsid w:val="00B76C45"/>
    <w:rsid w:val="00B76D43"/>
    <w:rsid w:val="00B770AE"/>
    <w:rsid w:val="00B776BA"/>
    <w:rsid w:val="00B77727"/>
    <w:rsid w:val="00B77861"/>
    <w:rsid w:val="00B778FB"/>
    <w:rsid w:val="00B77F28"/>
    <w:rsid w:val="00B80004"/>
    <w:rsid w:val="00B80092"/>
    <w:rsid w:val="00B80345"/>
    <w:rsid w:val="00B80524"/>
    <w:rsid w:val="00B806AF"/>
    <w:rsid w:val="00B8081F"/>
    <w:rsid w:val="00B8095A"/>
    <w:rsid w:val="00B80A91"/>
    <w:rsid w:val="00B80BB8"/>
    <w:rsid w:val="00B80D82"/>
    <w:rsid w:val="00B80DEC"/>
    <w:rsid w:val="00B81014"/>
    <w:rsid w:val="00B81148"/>
    <w:rsid w:val="00B8131E"/>
    <w:rsid w:val="00B81AD4"/>
    <w:rsid w:val="00B81B0B"/>
    <w:rsid w:val="00B81B5C"/>
    <w:rsid w:val="00B81C9B"/>
    <w:rsid w:val="00B81E73"/>
    <w:rsid w:val="00B820B9"/>
    <w:rsid w:val="00B82286"/>
    <w:rsid w:val="00B8232F"/>
    <w:rsid w:val="00B82772"/>
    <w:rsid w:val="00B8287F"/>
    <w:rsid w:val="00B82E37"/>
    <w:rsid w:val="00B82F6D"/>
    <w:rsid w:val="00B8344D"/>
    <w:rsid w:val="00B8346B"/>
    <w:rsid w:val="00B83769"/>
    <w:rsid w:val="00B838B6"/>
    <w:rsid w:val="00B8399C"/>
    <w:rsid w:val="00B83A5A"/>
    <w:rsid w:val="00B84118"/>
    <w:rsid w:val="00B841B1"/>
    <w:rsid w:val="00B841CD"/>
    <w:rsid w:val="00B84298"/>
    <w:rsid w:val="00B8437D"/>
    <w:rsid w:val="00B84F3C"/>
    <w:rsid w:val="00B8560E"/>
    <w:rsid w:val="00B85953"/>
    <w:rsid w:val="00B8595E"/>
    <w:rsid w:val="00B85983"/>
    <w:rsid w:val="00B85990"/>
    <w:rsid w:val="00B85B24"/>
    <w:rsid w:val="00B85B7D"/>
    <w:rsid w:val="00B85C26"/>
    <w:rsid w:val="00B85C46"/>
    <w:rsid w:val="00B85FB1"/>
    <w:rsid w:val="00B860C5"/>
    <w:rsid w:val="00B86567"/>
    <w:rsid w:val="00B865FA"/>
    <w:rsid w:val="00B868B3"/>
    <w:rsid w:val="00B86A4A"/>
    <w:rsid w:val="00B86AAD"/>
    <w:rsid w:val="00B87423"/>
    <w:rsid w:val="00B875EB"/>
    <w:rsid w:val="00B8761D"/>
    <w:rsid w:val="00B87906"/>
    <w:rsid w:val="00B87951"/>
    <w:rsid w:val="00B87CD0"/>
    <w:rsid w:val="00B87F44"/>
    <w:rsid w:val="00B903AC"/>
    <w:rsid w:val="00B9043D"/>
    <w:rsid w:val="00B9088B"/>
    <w:rsid w:val="00B91007"/>
    <w:rsid w:val="00B9142B"/>
    <w:rsid w:val="00B91463"/>
    <w:rsid w:val="00B9164B"/>
    <w:rsid w:val="00B916EB"/>
    <w:rsid w:val="00B9175C"/>
    <w:rsid w:val="00B91815"/>
    <w:rsid w:val="00B9196C"/>
    <w:rsid w:val="00B91C46"/>
    <w:rsid w:val="00B91D93"/>
    <w:rsid w:val="00B91ED3"/>
    <w:rsid w:val="00B92352"/>
    <w:rsid w:val="00B92F15"/>
    <w:rsid w:val="00B92F3D"/>
    <w:rsid w:val="00B93076"/>
    <w:rsid w:val="00B9307C"/>
    <w:rsid w:val="00B93221"/>
    <w:rsid w:val="00B935FA"/>
    <w:rsid w:val="00B93605"/>
    <w:rsid w:val="00B938FE"/>
    <w:rsid w:val="00B93AAC"/>
    <w:rsid w:val="00B93D53"/>
    <w:rsid w:val="00B93F18"/>
    <w:rsid w:val="00B93F4A"/>
    <w:rsid w:val="00B9450C"/>
    <w:rsid w:val="00B9454C"/>
    <w:rsid w:val="00B9458D"/>
    <w:rsid w:val="00B94734"/>
    <w:rsid w:val="00B94A15"/>
    <w:rsid w:val="00B94DFD"/>
    <w:rsid w:val="00B94F12"/>
    <w:rsid w:val="00B95033"/>
    <w:rsid w:val="00B950FB"/>
    <w:rsid w:val="00B95546"/>
    <w:rsid w:val="00B9569F"/>
    <w:rsid w:val="00B95759"/>
    <w:rsid w:val="00B958B7"/>
    <w:rsid w:val="00B958BC"/>
    <w:rsid w:val="00B95D25"/>
    <w:rsid w:val="00B95D2B"/>
    <w:rsid w:val="00B96295"/>
    <w:rsid w:val="00B966B6"/>
    <w:rsid w:val="00B968F1"/>
    <w:rsid w:val="00B9691F"/>
    <w:rsid w:val="00B969F7"/>
    <w:rsid w:val="00B96E36"/>
    <w:rsid w:val="00B96EBC"/>
    <w:rsid w:val="00B97177"/>
    <w:rsid w:val="00B97479"/>
    <w:rsid w:val="00B974EE"/>
    <w:rsid w:val="00B9791C"/>
    <w:rsid w:val="00B97999"/>
    <w:rsid w:val="00B97A45"/>
    <w:rsid w:val="00B97CDF"/>
    <w:rsid w:val="00B97D43"/>
    <w:rsid w:val="00B97DC9"/>
    <w:rsid w:val="00B97E5C"/>
    <w:rsid w:val="00B97FCD"/>
    <w:rsid w:val="00BA00DB"/>
    <w:rsid w:val="00BA0263"/>
    <w:rsid w:val="00BA065D"/>
    <w:rsid w:val="00BA06F6"/>
    <w:rsid w:val="00BA0A10"/>
    <w:rsid w:val="00BA0A32"/>
    <w:rsid w:val="00BA1048"/>
    <w:rsid w:val="00BA1753"/>
    <w:rsid w:val="00BA18D5"/>
    <w:rsid w:val="00BA1962"/>
    <w:rsid w:val="00BA1B29"/>
    <w:rsid w:val="00BA1B54"/>
    <w:rsid w:val="00BA2568"/>
    <w:rsid w:val="00BA2B29"/>
    <w:rsid w:val="00BA2B9A"/>
    <w:rsid w:val="00BA2CFC"/>
    <w:rsid w:val="00BA2D55"/>
    <w:rsid w:val="00BA2DFA"/>
    <w:rsid w:val="00BA2E85"/>
    <w:rsid w:val="00BA2EF2"/>
    <w:rsid w:val="00BA2F78"/>
    <w:rsid w:val="00BA2F88"/>
    <w:rsid w:val="00BA32C3"/>
    <w:rsid w:val="00BA3499"/>
    <w:rsid w:val="00BA364D"/>
    <w:rsid w:val="00BA3950"/>
    <w:rsid w:val="00BA3BD7"/>
    <w:rsid w:val="00BA3D80"/>
    <w:rsid w:val="00BA3F79"/>
    <w:rsid w:val="00BA44AF"/>
    <w:rsid w:val="00BA45F5"/>
    <w:rsid w:val="00BA4C73"/>
    <w:rsid w:val="00BA5050"/>
    <w:rsid w:val="00BA5666"/>
    <w:rsid w:val="00BA57BF"/>
    <w:rsid w:val="00BA5D24"/>
    <w:rsid w:val="00BA5D71"/>
    <w:rsid w:val="00BA5EC7"/>
    <w:rsid w:val="00BA5FD6"/>
    <w:rsid w:val="00BA60ED"/>
    <w:rsid w:val="00BA6113"/>
    <w:rsid w:val="00BA6452"/>
    <w:rsid w:val="00BA64F3"/>
    <w:rsid w:val="00BA65FA"/>
    <w:rsid w:val="00BA675D"/>
    <w:rsid w:val="00BA6B1E"/>
    <w:rsid w:val="00BA6B87"/>
    <w:rsid w:val="00BA6E18"/>
    <w:rsid w:val="00BA6F26"/>
    <w:rsid w:val="00BA7C62"/>
    <w:rsid w:val="00BB007A"/>
    <w:rsid w:val="00BB00B9"/>
    <w:rsid w:val="00BB00DC"/>
    <w:rsid w:val="00BB0155"/>
    <w:rsid w:val="00BB0469"/>
    <w:rsid w:val="00BB05B1"/>
    <w:rsid w:val="00BB0A11"/>
    <w:rsid w:val="00BB0B12"/>
    <w:rsid w:val="00BB0B80"/>
    <w:rsid w:val="00BB0B98"/>
    <w:rsid w:val="00BB0BED"/>
    <w:rsid w:val="00BB11FD"/>
    <w:rsid w:val="00BB14B7"/>
    <w:rsid w:val="00BB168C"/>
    <w:rsid w:val="00BB17B4"/>
    <w:rsid w:val="00BB185F"/>
    <w:rsid w:val="00BB18C3"/>
    <w:rsid w:val="00BB1ECA"/>
    <w:rsid w:val="00BB20DB"/>
    <w:rsid w:val="00BB212E"/>
    <w:rsid w:val="00BB2221"/>
    <w:rsid w:val="00BB24FD"/>
    <w:rsid w:val="00BB2AB6"/>
    <w:rsid w:val="00BB2C8F"/>
    <w:rsid w:val="00BB2E23"/>
    <w:rsid w:val="00BB2E86"/>
    <w:rsid w:val="00BB34F3"/>
    <w:rsid w:val="00BB357E"/>
    <w:rsid w:val="00BB38A7"/>
    <w:rsid w:val="00BB390A"/>
    <w:rsid w:val="00BB3A7E"/>
    <w:rsid w:val="00BB3CBD"/>
    <w:rsid w:val="00BB426F"/>
    <w:rsid w:val="00BB42D7"/>
    <w:rsid w:val="00BB43A1"/>
    <w:rsid w:val="00BB43D6"/>
    <w:rsid w:val="00BB46D7"/>
    <w:rsid w:val="00BB477E"/>
    <w:rsid w:val="00BB4AA1"/>
    <w:rsid w:val="00BB4C09"/>
    <w:rsid w:val="00BB512A"/>
    <w:rsid w:val="00BB524E"/>
    <w:rsid w:val="00BB5447"/>
    <w:rsid w:val="00BB5465"/>
    <w:rsid w:val="00BB54A2"/>
    <w:rsid w:val="00BB57C0"/>
    <w:rsid w:val="00BB5B79"/>
    <w:rsid w:val="00BB6015"/>
    <w:rsid w:val="00BB603C"/>
    <w:rsid w:val="00BB6415"/>
    <w:rsid w:val="00BB6467"/>
    <w:rsid w:val="00BB65A6"/>
    <w:rsid w:val="00BB666C"/>
    <w:rsid w:val="00BB6889"/>
    <w:rsid w:val="00BB6DA9"/>
    <w:rsid w:val="00BB6ED7"/>
    <w:rsid w:val="00BB71A5"/>
    <w:rsid w:val="00BB766E"/>
    <w:rsid w:val="00BB7694"/>
    <w:rsid w:val="00BB797D"/>
    <w:rsid w:val="00BB7BD5"/>
    <w:rsid w:val="00BB7BE7"/>
    <w:rsid w:val="00BC026A"/>
    <w:rsid w:val="00BC04FA"/>
    <w:rsid w:val="00BC06FB"/>
    <w:rsid w:val="00BC0801"/>
    <w:rsid w:val="00BC0823"/>
    <w:rsid w:val="00BC093E"/>
    <w:rsid w:val="00BC0A3F"/>
    <w:rsid w:val="00BC0C36"/>
    <w:rsid w:val="00BC0CE7"/>
    <w:rsid w:val="00BC0CF5"/>
    <w:rsid w:val="00BC187F"/>
    <w:rsid w:val="00BC1B91"/>
    <w:rsid w:val="00BC2407"/>
    <w:rsid w:val="00BC2547"/>
    <w:rsid w:val="00BC29AC"/>
    <w:rsid w:val="00BC2BA2"/>
    <w:rsid w:val="00BC2BBF"/>
    <w:rsid w:val="00BC2E3B"/>
    <w:rsid w:val="00BC3119"/>
    <w:rsid w:val="00BC3408"/>
    <w:rsid w:val="00BC352D"/>
    <w:rsid w:val="00BC3607"/>
    <w:rsid w:val="00BC369A"/>
    <w:rsid w:val="00BC36D0"/>
    <w:rsid w:val="00BC3DB9"/>
    <w:rsid w:val="00BC3ED7"/>
    <w:rsid w:val="00BC4164"/>
    <w:rsid w:val="00BC4498"/>
    <w:rsid w:val="00BC44D7"/>
    <w:rsid w:val="00BC4CC5"/>
    <w:rsid w:val="00BC4D4F"/>
    <w:rsid w:val="00BC4E78"/>
    <w:rsid w:val="00BC4FB5"/>
    <w:rsid w:val="00BC5099"/>
    <w:rsid w:val="00BC5260"/>
    <w:rsid w:val="00BC57EA"/>
    <w:rsid w:val="00BC5835"/>
    <w:rsid w:val="00BC5C8D"/>
    <w:rsid w:val="00BC5D8C"/>
    <w:rsid w:val="00BC5D9D"/>
    <w:rsid w:val="00BC5EF0"/>
    <w:rsid w:val="00BC614E"/>
    <w:rsid w:val="00BC6217"/>
    <w:rsid w:val="00BC6218"/>
    <w:rsid w:val="00BC622F"/>
    <w:rsid w:val="00BC6369"/>
    <w:rsid w:val="00BC655A"/>
    <w:rsid w:val="00BC65D3"/>
    <w:rsid w:val="00BC6747"/>
    <w:rsid w:val="00BC6A92"/>
    <w:rsid w:val="00BC6CA0"/>
    <w:rsid w:val="00BC6CD3"/>
    <w:rsid w:val="00BC6F7D"/>
    <w:rsid w:val="00BC6FA9"/>
    <w:rsid w:val="00BC6FE2"/>
    <w:rsid w:val="00BC73EA"/>
    <w:rsid w:val="00BC746B"/>
    <w:rsid w:val="00BC78DF"/>
    <w:rsid w:val="00BC7960"/>
    <w:rsid w:val="00BD0261"/>
    <w:rsid w:val="00BD05F6"/>
    <w:rsid w:val="00BD072A"/>
    <w:rsid w:val="00BD0807"/>
    <w:rsid w:val="00BD0B50"/>
    <w:rsid w:val="00BD0D44"/>
    <w:rsid w:val="00BD0DA6"/>
    <w:rsid w:val="00BD0EAF"/>
    <w:rsid w:val="00BD11BC"/>
    <w:rsid w:val="00BD12D1"/>
    <w:rsid w:val="00BD150A"/>
    <w:rsid w:val="00BD1968"/>
    <w:rsid w:val="00BD1CCE"/>
    <w:rsid w:val="00BD20B2"/>
    <w:rsid w:val="00BD253D"/>
    <w:rsid w:val="00BD2BEA"/>
    <w:rsid w:val="00BD2C47"/>
    <w:rsid w:val="00BD2C60"/>
    <w:rsid w:val="00BD2E31"/>
    <w:rsid w:val="00BD2E35"/>
    <w:rsid w:val="00BD2EFA"/>
    <w:rsid w:val="00BD31A6"/>
    <w:rsid w:val="00BD31FC"/>
    <w:rsid w:val="00BD32C6"/>
    <w:rsid w:val="00BD332C"/>
    <w:rsid w:val="00BD33DB"/>
    <w:rsid w:val="00BD34A0"/>
    <w:rsid w:val="00BD369F"/>
    <w:rsid w:val="00BD36CD"/>
    <w:rsid w:val="00BD39E6"/>
    <w:rsid w:val="00BD3A94"/>
    <w:rsid w:val="00BD3AED"/>
    <w:rsid w:val="00BD3B51"/>
    <w:rsid w:val="00BD3BC2"/>
    <w:rsid w:val="00BD3C29"/>
    <w:rsid w:val="00BD3CB8"/>
    <w:rsid w:val="00BD3DA4"/>
    <w:rsid w:val="00BD4008"/>
    <w:rsid w:val="00BD430A"/>
    <w:rsid w:val="00BD4490"/>
    <w:rsid w:val="00BD4B0A"/>
    <w:rsid w:val="00BD4B35"/>
    <w:rsid w:val="00BD4B59"/>
    <w:rsid w:val="00BD4DD7"/>
    <w:rsid w:val="00BD4E08"/>
    <w:rsid w:val="00BD4EB2"/>
    <w:rsid w:val="00BD4EF4"/>
    <w:rsid w:val="00BD51A2"/>
    <w:rsid w:val="00BD542A"/>
    <w:rsid w:val="00BD59B9"/>
    <w:rsid w:val="00BD5A75"/>
    <w:rsid w:val="00BD5D97"/>
    <w:rsid w:val="00BD5DDA"/>
    <w:rsid w:val="00BD6296"/>
    <w:rsid w:val="00BD6537"/>
    <w:rsid w:val="00BD661C"/>
    <w:rsid w:val="00BD6A60"/>
    <w:rsid w:val="00BD6F4A"/>
    <w:rsid w:val="00BD7033"/>
    <w:rsid w:val="00BD7293"/>
    <w:rsid w:val="00BD781B"/>
    <w:rsid w:val="00BD7B7C"/>
    <w:rsid w:val="00BD7DE0"/>
    <w:rsid w:val="00BE01A2"/>
    <w:rsid w:val="00BE040A"/>
    <w:rsid w:val="00BE06C5"/>
    <w:rsid w:val="00BE081E"/>
    <w:rsid w:val="00BE089F"/>
    <w:rsid w:val="00BE0BB5"/>
    <w:rsid w:val="00BE1052"/>
    <w:rsid w:val="00BE12B3"/>
    <w:rsid w:val="00BE1375"/>
    <w:rsid w:val="00BE1557"/>
    <w:rsid w:val="00BE1559"/>
    <w:rsid w:val="00BE157D"/>
    <w:rsid w:val="00BE1856"/>
    <w:rsid w:val="00BE1A59"/>
    <w:rsid w:val="00BE1DFE"/>
    <w:rsid w:val="00BE2004"/>
    <w:rsid w:val="00BE26A1"/>
    <w:rsid w:val="00BE27B9"/>
    <w:rsid w:val="00BE2938"/>
    <w:rsid w:val="00BE2AD0"/>
    <w:rsid w:val="00BE2B60"/>
    <w:rsid w:val="00BE2C80"/>
    <w:rsid w:val="00BE2F5C"/>
    <w:rsid w:val="00BE331C"/>
    <w:rsid w:val="00BE3564"/>
    <w:rsid w:val="00BE35A3"/>
    <w:rsid w:val="00BE3A42"/>
    <w:rsid w:val="00BE3D4B"/>
    <w:rsid w:val="00BE3FC8"/>
    <w:rsid w:val="00BE432A"/>
    <w:rsid w:val="00BE437B"/>
    <w:rsid w:val="00BE44E8"/>
    <w:rsid w:val="00BE4579"/>
    <w:rsid w:val="00BE4682"/>
    <w:rsid w:val="00BE473A"/>
    <w:rsid w:val="00BE4B1E"/>
    <w:rsid w:val="00BE4DE0"/>
    <w:rsid w:val="00BE51F9"/>
    <w:rsid w:val="00BE5953"/>
    <w:rsid w:val="00BE599F"/>
    <w:rsid w:val="00BE5AD9"/>
    <w:rsid w:val="00BE5B4D"/>
    <w:rsid w:val="00BE5E0F"/>
    <w:rsid w:val="00BE5FE6"/>
    <w:rsid w:val="00BE6092"/>
    <w:rsid w:val="00BE616A"/>
    <w:rsid w:val="00BE677E"/>
    <w:rsid w:val="00BE68A6"/>
    <w:rsid w:val="00BE6A01"/>
    <w:rsid w:val="00BE6A4B"/>
    <w:rsid w:val="00BE6DD7"/>
    <w:rsid w:val="00BE6DF6"/>
    <w:rsid w:val="00BE70FF"/>
    <w:rsid w:val="00BE720E"/>
    <w:rsid w:val="00BE73AC"/>
    <w:rsid w:val="00BE778C"/>
    <w:rsid w:val="00BE77DF"/>
    <w:rsid w:val="00BE796D"/>
    <w:rsid w:val="00BE7B6E"/>
    <w:rsid w:val="00BE7C3F"/>
    <w:rsid w:val="00BE7F0A"/>
    <w:rsid w:val="00BF0059"/>
    <w:rsid w:val="00BF00B4"/>
    <w:rsid w:val="00BF03F3"/>
    <w:rsid w:val="00BF0409"/>
    <w:rsid w:val="00BF048B"/>
    <w:rsid w:val="00BF0573"/>
    <w:rsid w:val="00BF0915"/>
    <w:rsid w:val="00BF0A90"/>
    <w:rsid w:val="00BF0CB2"/>
    <w:rsid w:val="00BF0CE4"/>
    <w:rsid w:val="00BF0EB6"/>
    <w:rsid w:val="00BF0EBC"/>
    <w:rsid w:val="00BF0F2A"/>
    <w:rsid w:val="00BF0FD3"/>
    <w:rsid w:val="00BF105A"/>
    <w:rsid w:val="00BF10FD"/>
    <w:rsid w:val="00BF1538"/>
    <w:rsid w:val="00BF1805"/>
    <w:rsid w:val="00BF1B6A"/>
    <w:rsid w:val="00BF1D23"/>
    <w:rsid w:val="00BF1D92"/>
    <w:rsid w:val="00BF1DD4"/>
    <w:rsid w:val="00BF1FCE"/>
    <w:rsid w:val="00BF2165"/>
    <w:rsid w:val="00BF229C"/>
    <w:rsid w:val="00BF2433"/>
    <w:rsid w:val="00BF2752"/>
    <w:rsid w:val="00BF280E"/>
    <w:rsid w:val="00BF29A5"/>
    <w:rsid w:val="00BF2CE5"/>
    <w:rsid w:val="00BF2E0B"/>
    <w:rsid w:val="00BF2E6B"/>
    <w:rsid w:val="00BF301E"/>
    <w:rsid w:val="00BF3025"/>
    <w:rsid w:val="00BF3166"/>
    <w:rsid w:val="00BF34E9"/>
    <w:rsid w:val="00BF357C"/>
    <w:rsid w:val="00BF372F"/>
    <w:rsid w:val="00BF3CE0"/>
    <w:rsid w:val="00BF3D04"/>
    <w:rsid w:val="00BF3D71"/>
    <w:rsid w:val="00BF3D72"/>
    <w:rsid w:val="00BF439B"/>
    <w:rsid w:val="00BF44FB"/>
    <w:rsid w:val="00BF473B"/>
    <w:rsid w:val="00BF481D"/>
    <w:rsid w:val="00BF4CCE"/>
    <w:rsid w:val="00BF4CD2"/>
    <w:rsid w:val="00BF4E8D"/>
    <w:rsid w:val="00BF52B0"/>
    <w:rsid w:val="00BF56AC"/>
    <w:rsid w:val="00BF5B5B"/>
    <w:rsid w:val="00BF5BF8"/>
    <w:rsid w:val="00BF5EB0"/>
    <w:rsid w:val="00BF603A"/>
    <w:rsid w:val="00BF6055"/>
    <w:rsid w:val="00BF63D5"/>
    <w:rsid w:val="00BF645C"/>
    <w:rsid w:val="00BF6463"/>
    <w:rsid w:val="00BF677D"/>
    <w:rsid w:val="00BF679C"/>
    <w:rsid w:val="00BF6994"/>
    <w:rsid w:val="00BF6A45"/>
    <w:rsid w:val="00BF6A63"/>
    <w:rsid w:val="00BF6CC8"/>
    <w:rsid w:val="00BF6FBC"/>
    <w:rsid w:val="00BF709C"/>
    <w:rsid w:val="00BF7163"/>
    <w:rsid w:val="00BF72B1"/>
    <w:rsid w:val="00BF72E5"/>
    <w:rsid w:val="00BF7462"/>
    <w:rsid w:val="00BF761A"/>
    <w:rsid w:val="00BF79E5"/>
    <w:rsid w:val="00BF7EC8"/>
    <w:rsid w:val="00C00029"/>
    <w:rsid w:val="00C001C3"/>
    <w:rsid w:val="00C00259"/>
    <w:rsid w:val="00C00483"/>
    <w:rsid w:val="00C009C3"/>
    <w:rsid w:val="00C00B71"/>
    <w:rsid w:val="00C00E1D"/>
    <w:rsid w:val="00C00FD0"/>
    <w:rsid w:val="00C01430"/>
    <w:rsid w:val="00C014A2"/>
    <w:rsid w:val="00C01A4A"/>
    <w:rsid w:val="00C01B02"/>
    <w:rsid w:val="00C01EBE"/>
    <w:rsid w:val="00C01ED9"/>
    <w:rsid w:val="00C024F0"/>
    <w:rsid w:val="00C026A3"/>
    <w:rsid w:val="00C0274F"/>
    <w:rsid w:val="00C02968"/>
    <w:rsid w:val="00C02AE9"/>
    <w:rsid w:val="00C02B73"/>
    <w:rsid w:val="00C02BC8"/>
    <w:rsid w:val="00C02C56"/>
    <w:rsid w:val="00C02C9F"/>
    <w:rsid w:val="00C03221"/>
    <w:rsid w:val="00C0323A"/>
    <w:rsid w:val="00C0352B"/>
    <w:rsid w:val="00C03615"/>
    <w:rsid w:val="00C03AF4"/>
    <w:rsid w:val="00C03DDB"/>
    <w:rsid w:val="00C03EFA"/>
    <w:rsid w:val="00C04204"/>
    <w:rsid w:val="00C0429A"/>
    <w:rsid w:val="00C042FE"/>
    <w:rsid w:val="00C04540"/>
    <w:rsid w:val="00C0474C"/>
    <w:rsid w:val="00C0477D"/>
    <w:rsid w:val="00C047E8"/>
    <w:rsid w:val="00C04A8C"/>
    <w:rsid w:val="00C04C7A"/>
    <w:rsid w:val="00C04DB8"/>
    <w:rsid w:val="00C05174"/>
    <w:rsid w:val="00C05442"/>
    <w:rsid w:val="00C05A99"/>
    <w:rsid w:val="00C05BE7"/>
    <w:rsid w:val="00C05C22"/>
    <w:rsid w:val="00C060FE"/>
    <w:rsid w:val="00C0610A"/>
    <w:rsid w:val="00C06219"/>
    <w:rsid w:val="00C06940"/>
    <w:rsid w:val="00C069A7"/>
    <w:rsid w:val="00C06A1A"/>
    <w:rsid w:val="00C06EDA"/>
    <w:rsid w:val="00C06F03"/>
    <w:rsid w:val="00C0707D"/>
    <w:rsid w:val="00C07111"/>
    <w:rsid w:val="00C07200"/>
    <w:rsid w:val="00C0775D"/>
    <w:rsid w:val="00C07DEA"/>
    <w:rsid w:val="00C07F3C"/>
    <w:rsid w:val="00C1015A"/>
    <w:rsid w:val="00C101F2"/>
    <w:rsid w:val="00C102BA"/>
    <w:rsid w:val="00C1036B"/>
    <w:rsid w:val="00C1037C"/>
    <w:rsid w:val="00C103DA"/>
    <w:rsid w:val="00C1056E"/>
    <w:rsid w:val="00C10757"/>
    <w:rsid w:val="00C107E5"/>
    <w:rsid w:val="00C10861"/>
    <w:rsid w:val="00C10881"/>
    <w:rsid w:val="00C10D8C"/>
    <w:rsid w:val="00C10E37"/>
    <w:rsid w:val="00C113BE"/>
    <w:rsid w:val="00C11402"/>
    <w:rsid w:val="00C1140E"/>
    <w:rsid w:val="00C11887"/>
    <w:rsid w:val="00C11965"/>
    <w:rsid w:val="00C11C87"/>
    <w:rsid w:val="00C11D0D"/>
    <w:rsid w:val="00C121ED"/>
    <w:rsid w:val="00C123E7"/>
    <w:rsid w:val="00C12740"/>
    <w:rsid w:val="00C12791"/>
    <w:rsid w:val="00C12C76"/>
    <w:rsid w:val="00C135D6"/>
    <w:rsid w:val="00C1367C"/>
    <w:rsid w:val="00C13E7F"/>
    <w:rsid w:val="00C140B8"/>
    <w:rsid w:val="00C1430D"/>
    <w:rsid w:val="00C14379"/>
    <w:rsid w:val="00C1459C"/>
    <w:rsid w:val="00C14764"/>
    <w:rsid w:val="00C14775"/>
    <w:rsid w:val="00C14A73"/>
    <w:rsid w:val="00C14B69"/>
    <w:rsid w:val="00C14F2C"/>
    <w:rsid w:val="00C152C6"/>
    <w:rsid w:val="00C1588F"/>
    <w:rsid w:val="00C15902"/>
    <w:rsid w:val="00C15AE5"/>
    <w:rsid w:val="00C15B72"/>
    <w:rsid w:val="00C15BF1"/>
    <w:rsid w:val="00C15C3D"/>
    <w:rsid w:val="00C15F3A"/>
    <w:rsid w:val="00C1628C"/>
    <w:rsid w:val="00C16303"/>
    <w:rsid w:val="00C16362"/>
    <w:rsid w:val="00C16614"/>
    <w:rsid w:val="00C16792"/>
    <w:rsid w:val="00C16ACC"/>
    <w:rsid w:val="00C16CCA"/>
    <w:rsid w:val="00C16D4C"/>
    <w:rsid w:val="00C16E84"/>
    <w:rsid w:val="00C172E9"/>
    <w:rsid w:val="00C17307"/>
    <w:rsid w:val="00C17434"/>
    <w:rsid w:val="00C17637"/>
    <w:rsid w:val="00C1789D"/>
    <w:rsid w:val="00C179F0"/>
    <w:rsid w:val="00C17A97"/>
    <w:rsid w:val="00C17BF4"/>
    <w:rsid w:val="00C17FA7"/>
    <w:rsid w:val="00C2047A"/>
    <w:rsid w:val="00C204FA"/>
    <w:rsid w:val="00C2092A"/>
    <w:rsid w:val="00C20989"/>
    <w:rsid w:val="00C209A0"/>
    <w:rsid w:val="00C20A79"/>
    <w:rsid w:val="00C20E54"/>
    <w:rsid w:val="00C20F00"/>
    <w:rsid w:val="00C20F26"/>
    <w:rsid w:val="00C210D6"/>
    <w:rsid w:val="00C21106"/>
    <w:rsid w:val="00C211CA"/>
    <w:rsid w:val="00C212B0"/>
    <w:rsid w:val="00C21BFF"/>
    <w:rsid w:val="00C22A83"/>
    <w:rsid w:val="00C22BBB"/>
    <w:rsid w:val="00C22C64"/>
    <w:rsid w:val="00C22FC9"/>
    <w:rsid w:val="00C230A9"/>
    <w:rsid w:val="00C231C5"/>
    <w:rsid w:val="00C2334A"/>
    <w:rsid w:val="00C233BA"/>
    <w:rsid w:val="00C23C1C"/>
    <w:rsid w:val="00C23CB6"/>
    <w:rsid w:val="00C23F29"/>
    <w:rsid w:val="00C2431A"/>
    <w:rsid w:val="00C244C4"/>
    <w:rsid w:val="00C248DF"/>
    <w:rsid w:val="00C24985"/>
    <w:rsid w:val="00C249B0"/>
    <w:rsid w:val="00C24A34"/>
    <w:rsid w:val="00C24BBA"/>
    <w:rsid w:val="00C24DDD"/>
    <w:rsid w:val="00C25101"/>
    <w:rsid w:val="00C255E4"/>
    <w:rsid w:val="00C25B79"/>
    <w:rsid w:val="00C25D2F"/>
    <w:rsid w:val="00C25DC5"/>
    <w:rsid w:val="00C25E2D"/>
    <w:rsid w:val="00C25E3A"/>
    <w:rsid w:val="00C25E9D"/>
    <w:rsid w:val="00C25FF0"/>
    <w:rsid w:val="00C260C0"/>
    <w:rsid w:val="00C26527"/>
    <w:rsid w:val="00C265B4"/>
    <w:rsid w:val="00C2671E"/>
    <w:rsid w:val="00C26903"/>
    <w:rsid w:val="00C26B07"/>
    <w:rsid w:val="00C26BFE"/>
    <w:rsid w:val="00C26C63"/>
    <w:rsid w:val="00C26EA2"/>
    <w:rsid w:val="00C26F2D"/>
    <w:rsid w:val="00C26FF6"/>
    <w:rsid w:val="00C27066"/>
    <w:rsid w:val="00C2713D"/>
    <w:rsid w:val="00C27283"/>
    <w:rsid w:val="00C2756D"/>
    <w:rsid w:val="00C275FA"/>
    <w:rsid w:val="00C27CF1"/>
    <w:rsid w:val="00C302EA"/>
    <w:rsid w:val="00C30376"/>
    <w:rsid w:val="00C304CF"/>
    <w:rsid w:val="00C306EC"/>
    <w:rsid w:val="00C307DD"/>
    <w:rsid w:val="00C308B3"/>
    <w:rsid w:val="00C30A15"/>
    <w:rsid w:val="00C30C23"/>
    <w:rsid w:val="00C31069"/>
    <w:rsid w:val="00C31087"/>
    <w:rsid w:val="00C310D9"/>
    <w:rsid w:val="00C310FC"/>
    <w:rsid w:val="00C31220"/>
    <w:rsid w:val="00C31673"/>
    <w:rsid w:val="00C317D9"/>
    <w:rsid w:val="00C31CA6"/>
    <w:rsid w:val="00C31D39"/>
    <w:rsid w:val="00C31DC6"/>
    <w:rsid w:val="00C31F4D"/>
    <w:rsid w:val="00C32016"/>
    <w:rsid w:val="00C3243C"/>
    <w:rsid w:val="00C3250A"/>
    <w:rsid w:val="00C326A4"/>
    <w:rsid w:val="00C33159"/>
    <w:rsid w:val="00C3369D"/>
    <w:rsid w:val="00C33944"/>
    <w:rsid w:val="00C33A08"/>
    <w:rsid w:val="00C33A1A"/>
    <w:rsid w:val="00C33BE9"/>
    <w:rsid w:val="00C33D02"/>
    <w:rsid w:val="00C33E34"/>
    <w:rsid w:val="00C33EAA"/>
    <w:rsid w:val="00C34045"/>
    <w:rsid w:val="00C340C0"/>
    <w:rsid w:val="00C34144"/>
    <w:rsid w:val="00C34532"/>
    <w:rsid w:val="00C3462F"/>
    <w:rsid w:val="00C3480A"/>
    <w:rsid w:val="00C34AF2"/>
    <w:rsid w:val="00C34B9D"/>
    <w:rsid w:val="00C34D11"/>
    <w:rsid w:val="00C35068"/>
    <w:rsid w:val="00C350CB"/>
    <w:rsid w:val="00C35128"/>
    <w:rsid w:val="00C356CB"/>
    <w:rsid w:val="00C35709"/>
    <w:rsid w:val="00C35933"/>
    <w:rsid w:val="00C35B2E"/>
    <w:rsid w:val="00C3669D"/>
    <w:rsid w:val="00C36788"/>
    <w:rsid w:val="00C3695C"/>
    <w:rsid w:val="00C36C42"/>
    <w:rsid w:val="00C36D3F"/>
    <w:rsid w:val="00C36DEA"/>
    <w:rsid w:val="00C36F00"/>
    <w:rsid w:val="00C3701A"/>
    <w:rsid w:val="00C370A6"/>
    <w:rsid w:val="00C371B5"/>
    <w:rsid w:val="00C372D1"/>
    <w:rsid w:val="00C3734A"/>
    <w:rsid w:val="00C37D8F"/>
    <w:rsid w:val="00C400E2"/>
    <w:rsid w:val="00C402AE"/>
    <w:rsid w:val="00C404C3"/>
    <w:rsid w:val="00C4061D"/>
    <w:rsid w:val="00C40729"/>
    <w:rsid w:val="00C40928"/>
    <w:rsid w:val="00C40B63"/>
    <w:rsid w:val="00C40B7B"/>
    <w:rsid w:val="00C410BE"/>
    <w:rsid w:val="00C41266"/>
    <w:rsid w:val="00C4167C"/>
    <w:rsid w:val="00C41E3D"/>
    <w:rsid w:val="00C421FE"/>
    <w:rsid w:val="00C42347"/>
    <w:rsid w:val="00C42517"/>
    <w:rsid w:val="00C42658"/>
    <w:rsid w:val="00C42F09"/>
    <w:rsid w:val="00C4350D"/>
    <w:rsid w:val="00C4360A"/>
    <w:rsid w:val="00C43991"/>
    <w:rsid w:val="00C439CB"/>
    <w:rsid w:val="00C43A6D"/>
    <w:rsid w:val="00C43D45"/>
    <w:rsid w:val="00C43E61"/>
    <w:rsid w:val="00C43EB9"/>
    <w:rsid w:val="00C43F18"/>
    <w:rsid w:val="00C441E4"/>
    <w:rsid w:val="00C4430D"/>
    <w:rsid w:val="00C44374"/>
    <w:rsid w:val="00C4463C"/>
    <w:rsid w:val="00C44742"/>
    <w:rsid w:val="00C44AB7"/>
    <w:rsid w:val="00C44ABB"/>
    <w:rsid w:val="00C44DAD"/>
    <w:rsid w:val="00C45001"/>
    <w:rsid w:val="00C45017"/>
    <w:rsid w:val="00C451ED"/>
    <w:rsid w:val="00C45F19"/>
    <w:rsid w:val="00C4600B"/>
    <w:rsid w:val="00C46170"/>
    <w:rsid w:val="00C46241"/>
    <w:rsid w:val="00C46745"/>
    <w:rsid w:val="00C467EA"/>
    <w:rsid w:val="00C4681B"/>
    <w:rsid w:val="00C46B80"/>
    <w:rsid w:val="00C46E3E"/>
    <w:rsid w:val="00C47113"/>
    <w:rsid w:val="00C47902"/>
    <w:rsid w:val="00C4790F"/>
    <w:rsid w:val="00C47E4A"/>
    <w:rsid w:val="00C501D2"/>
    <w:rsid w:val="00C502BB"/>
    <w:rsid w:val="00C5042D"/>
    <w:rsid w:val="00C504CB"/>
    <w:rsid w:val="00C50708"/>
    <w:rsid w:val="00C50781"/>
    <w:rsid w:val="00C507F0"/>
    <w:rsid w:val="00C50A12"/>
    <w:rsid w:val="00C50EB1"/>
    <w:rsid w:val="00C50EF5"/>
    <w:rsid w:val="00C51258"/>
    <w:rsid w:val="00C5163E"/>
    <w:rsid w:val="00C51698"/>
    <w:rsid w:val="00C51767"/>
    <w:rsid w:val="00C517EE"/>
    <w:rsid w:val="00C51A3A"/>
    <w:rsid w:val="00C51F12"/>
    <w:rsid w:val="00C52308"/>
    <w:rsid w:val="00C525EC"/>
    <w:rsid w:val="00C52670"/>
    <w:rsid w:val="00C526F0"/>
    <w:rsid w:val="00C528C6"/>
    <w:rsid w:val="00C52DB6"/>
    <w:rsid w:val="00C52EC7"/>
    <w:rsid w:val="00C53194"/>
    <w:rsid w:val="00C531FE"/>
    <w:rsid w:val="00C53497"/>
    <w:rsid w:val="00C539D3"/>
    <w:rsid w:val="00C539DF"/>
    <w:rsid w:val="00C53A9E"/>
    <w:rsid w:val="00C53AA1"/>
    <w:rsid w:val="00C53CDE"/>
    <w:rsid w:val="00C541DE"/>
    <w:rsid w:val="00C54403"/>
    <w:rsid w:val="00C544E0"/>
    <w:rsid w:val="00C54708"/>
    <w:rsid w:val="00C54B92"/>
    <w:rsid w:val="00C54C68"/>
    <w:rsid w:val="00C54CB6"/>
    <w:rsid w:val="00C54F94"/>
    <w:rsid w:val="00C550B3"/>
    <w:rsid w:val="00C55945"/>
    <w:rsid w:val="00C55AE2"/>
    <w:rsid w:val="00C55CC8"/>
    <w:rsid w:val="00C55EA1"/>
    <w:rsid w:val="00C55F96"/>
    <w:rsid w:val="00C561FF"/>
    <w:rsid w:val="00C563DB"/>
    <w:rsid w:val="00C566D1"/>
    <w:rsid w:val="00C56838"/>
    <w:rsid w:val="00C56912"/>
    <w:rsid w:val="00C56ABD"/>
    <w:rsid w:val="00C56C1F"/>
    <w:rsid w:val="00C56D6E"/>
    <w:rsid w:val="00C56D79"/>
    <w:rsid w:val="00C573B0"/>
    <w:rsid w:val="00C57439"/>
    <w:rsid w:val="00C57651"/>
    <w:rsid w:val="00C578A8"/>
    <w:rsid w:val="00C57BC9"/>
    <w:rsid w:val="00C57D45"/>
    <w:rsid w:val="00C6013B"/>
    <w:rsid w:val="00C604D2"/>
    <w:rsid w:val="00C6053A"/>
    <w:rsid w:val="00C60565"/>
    <w:rsid w:val="00C609F6"/>
    <w:rsid w:val="00C60AB7"/>
    <w:rsid w:val="00C60C2A"/>
    <w:rsid w:val="00C60E17"/>
    <w:rsid w:val="00C60FE2"/>
    <w:rsid w:val="00C61554"/>
    <w:rsid w:val="00C6171C"/>
    <w:rsid w:val="00C61766"/>
    <w:rsid w:val="00C61BEB"/>
    <w:rsid w:val="00C61CE0"/>
    <w:rsid w:val="00C62548"/>
    <w:rsid w:val="00C62633"/>
    <w:rsid w:val="00C62784"/>
    <w:rsid w:val="00C6292A"/>
    <w:rsid w:val="00C62B48"/>
    <w:rsid w:val="00C62BD6"/>
    <w:rsid w:val="00C62C48"/>
    <w:rsid w:val="00C62E80"/>
    <w:rsid w:val="00C62ECF"/>
    <w:rsid w:val="00C62F89"/>
    <w:rsid w:val="00C63465"/>
    <w:rsid w:val="00C636AD"/>
    <w:rsid w:val="00C6375B"/>
    <w:rsid w:val="00C63903"/>
    <w:rsid w:val="00C63AB3"/>
    <w:rsid w:val="00C63D7B"/>
    <w:rsid w:val="00C63DF4"/>
    <w:rsid w:val="00C63E92"/>
    <w:rsid w:val="00C63EC0"/>
    <w:rsid w:val="00C640A9"/>
    <w:rsid w:val="00C6450F"/>
    <w:rsid w:val="00C64716"/>
    <w:rsid w:val="00C648F8"/>
    <w:rsid w:val="00C64997"/>
    <w:rsid w:val="00C649E4"/>
    <w:rsid w:val="00C64A30"/>
    <w:rsid w:val="00C64B30"/>
    <w:rsid w:val="00C64CB0"/>
    <w:rsid w:val="00C64CC6"/>
    <w:rsid w:val="00C65272"/>
    <w:rsid w:val="00C65956"/>
    <w:rsid w:val="00C65C2A"/>
    <w:rsid w:val="00C65CA5"/>
    <w:rsid w:val="00C65CD8"/>
    <w:rsid w:val="00C65F1E"/>
    <w:rsid w:val="00C65F6F"/>
    <w:rsid w:val="00C660E3"/>
    <w:rsid w:val="00C66400"/>
    <w:rsid w:val="00C664BA"/>
    <w:rsid w:val="00C665AA"/>
    <w:rsid w:val="00C66643"/>
    <w:rsid w:val="00C668C9"/>
    <w:rsid w:val="00C66BA8"/>
    <w:rsid w:val="00C66ED3"/>
    <w:rsid w:val="00C674A1"/>
    <w:rsid w:val="00C674D2"/>
    <w:rsid w:val="00C675EC"/>
    <w:rsid w:val="00C67847"/>
    <w:rsid w:val="00C67A90"/>
    <w:rsid w:val="00C67D06"/>
    <w:rsid w:val="00C70156"/>
    <w:rsid w:val="00C704CF"/>
    <w:rsid w:val="00C705BD"/>
    <w:rsid w:val="00C707CC"/>
    <w:rsid w:val="00C708C7"/>
    <w:rsid w:val="00C70915"/>
    <w:rsid w:val="00C70CC3"/>
    <w:rsid w:val="00C71119"/>
    <w:rsid w:val="00C7125C"/>
    <w:rsid w:val="00C715CD"/>
    <w:rsid w:val="00C71A33"/>
    <w:rsid w:val="00C71BAD"/>
    <w:rsid w:val="00C71BF8"/>
    <w:rsid w:val="00C71C5B"/>
    <w:rsid w:val="00C71D97"/>
    <w:rsid w:val="00C71E1D"/>
    <w:rsid w:val="00C71E62"/>
    <w:rsid w:val="00C71F71"/>
    <w:rsid w:val="00C72060"/>
    <w:rsid w:val="00C721A5"/>
    <w:rsid w:val="00C722D8"/>
    <w:rsid w:val="00C7246C"/>
    <w:rsid w:val="00C724E5"/>
    <w:rsid w:val="00C725F6"/>
    <w:rsid w:val="00C728F6"/>
    <w:rsid w:val="00C72A81"/>
    <w:rsid w:val="00C72A9E"/>
    <w:rsid w:val="00C72BFB"/>
    <w:rsid w:val="00C72E26"/>
    <w:rsid w:val="00C72E30"/>
    <w:rsid w:val="00C72FBC"/>
    <w:rsid w:val="00C734C9"/>
    <w:rsid w:val="00C734D3"/>
    <w:rsid w:val="00C73748"/>
    <w:rsid w:val="00C739A4"/>
    <w:rsid w:val="00C73F00"/>
    <w:rsid w:val="00C73F5C"/>
    <w:rsid w:val="00C7427C"/>
    <w:rsid w:val="00C74459"/>
    <w:rsid w:val="00C74523"/>
    <w:rsid w:val="00C74572"/>
    <w:rsid w:val="00C74598"/>
    <w:rsid w:val="00C745F6"/>
    <w:rsid w:val="00C75243"/>
    <w:rsid w:val="00C75298"/>
    <w:rsid w:val="00C752DE"/>
    <w:rsid w:val="00C755CD"/>
    <w:rsid w:val="00C7563C"/>
    <w:rsid w:val="00C75711"/>
    <w:rsid w:val="00C758B9"/>
    <w:rsid w:val="00C75F5B"/>
    <w:rsid w:val="00C76413"/>
    <w:rsid w:val="00C766E4"/>
    <w:rsid w:val="00C76AE0"/>
    <w:rsid w:val="00C76E09"/>
    <w:rsid w:val="00C7712F"/>
    <w:rsid w:val="00C7720C"/>
    <w:rsid w:val="00C7753A"/>
    <w:rsid w:val="00C77602"/>
    <w:rsid w:val="00C77638"/>
    <w:rsid w:val="00C779C9"/>
    <w:rsid w:val="00C77EAF"/>
    <w:rsid w:val="00C77EED"/>
    <w:rsid w:val="00C800DA"/>
    <w:rsid w:val="00C8018C"/>
    <w:rsid w:val="00C80776"/>
    <w:rsid w:val="00C80890"/>
    <w:rsid w:val="00C80E21"/>
    <w:rsid w:val="00C81533"/>
    <w:rsid w:val="00C81748"/>
    <w:rsid w:val="00C8187D"/>
    <w:rsid w:val="00C81989"/>
    <w:rsid w:val="00C819BF"/>
    <w:rsid w:val="00C81A86"/>
    <w:rsid w:val="00C81CC0"/>
    <w:rsid w:val="00C81D2D"/>
    <w:rsid w:val="00C81D52"/>
    <w:rsid w:val="00C81DD1"/>
    <w:rsid w:val="00C81DFB"/>
    <w:rsid w:val="00C81F77"/>
    <w:rsid w:val="00C8200F"/>
    <w:rsid w:val="00C823F3"/>
    <w:rsid w:val="00C82489"/>
    <w:rsid w:val="00C8270B"/>
    <w:rsid w:val="00C8283F"/>
    <w:rsid w:val="00C82875"/>
    <w:rsid w:val="00C82995"/>
    <w:rsid w:val="00C82B83"/>
    <w:rsid w:val="00C82CB3"/>
    <w:rsid w:val="00C82D5E"/>
    <w:rsid w:val="00C82E5B"/>
    <w:rsid w:val="00C83529"/>
    <w:rsid w:val="00C83756"/>
    <w:rsid w:val="00C83897"/>
    <w:rsid w:val="00C8394C"/>
    <w:rsid w:val="00C83A7D"/>
    <w:rsid w:val="00C83A7F"/>
    <w:rsid w:val="00C8416F"/>
    <w:rsid w:val="00C845BA"/>
    <w:rsid w:val="00C84624"/>
    <w:rsid w:val="00C846C5"/>
    <w:rsid w:val="00C847ED"/>
    <w:rsid w:val="00C84973"/>
    <w:rsid w:val="00C8525C"/>
    <w:rsid w:val="00C85948"/>
    <w:rsid w:val="00C85956"/>
    <w:rsid w:val="00C85CD6"/>
    <w:rsid w:val="00C85DD7"/>
    <w:rsid w:val="00C86028"/>
    <w:rsid w:val="00C86223"/>
    <w:rsid w:val="00C86516"/>
    <w:rsid w:val="00C8668E"/>
    <w:rsid w:val="00C866F8"/>
    <w:rsid w:val="00C86B1D"/>
    <w:rsid w:val="00C873A7"/>
    <w:rsid w:val="00C877AE"/>
    <w:rsid w:val="00C87802"/>
    <w:rsid w:val="00C8794D"/>
    <w:rsid w:val="00C87B47"/>
    <w:rsid w:val="00C87B7C"/>
    <w:rsid w:val="00C87CA6"/>
    <w:rsid w:val="00C87DF8"/>
    <w:rsid w:val="00C90113"/>
    <w:rsid w:val="00C904FB"/>
    <w:rsid w:val="00C90582"/>
    <w:rsid w:val="00C909E7"/>
    <w:rsid w:val="00C90B13"/>
    <w:rsid w:val="00C90B9F"/>
    <w:rsid w:val="00C91052"/>
    <w:rsid w:val="00C91133"/>
    <w:rsid w:val="00C911F6"/>
    <w:rsid w:val="00C915AB"/>
    <w:rsid w:val="00C91A05"/>
    <w:rsid w:val="00C91D7A"/>
    <w:rsid w:val="00C91E98"/>
    <w:rsid w:val="00C92332"/>
    <w:rsid w:val="00C9274F"/>
    <w:rsid w:val="00C92F96"/>
    <w:rsid w:val="00C93002"/>
    <w:rsid w:val="00C93597"/>
    <w:rsid w:val="00C9365C"/>
    <w:rsid w:val="00C93725"/>
    <w:rsid w:val="00C93AF8"/>
    <w:rsid w:val="00C93C67"/>
    <w:rsid w:val="00C93CF0"/>
    <w:rsid w:val="00C93F64"/>
    <w:rsid w:val="00C94170"/>
    <w:rsid w:val="00C94237"/>
    <w:rsid w:val="00C94342"/>
    <w:rsid w:val="00C94382"/>
    <w:rsid w:val="00C944F5"/>
    <w:rsid w:val="00C94587"/>
    <w:rsid w:val="00C94687"/>
    <w:rsid w:val="00C9487E"/>
    <w:rsid w:val="00C9490A"/>
    <w:rsid w:val="00C949F0"/>
    <w:rsid w:val="00C951C1"/>
    <w:rsid w:val="00C951EA"/>
    <w:rsid w:val="00C95334"/>
    <w:rsid w:val="00C95460"/>
    <w:rsid w:val="00C959EA"/>
    <w:rsid w:val="00C95A48"/>
    <w:rsid w:val="00C95D23"/>
    <w:rsid w:val="00C9612B"/>
    <w:rsid w:val="00C967D8"/>
    <w:rsid w:val="00C96CE8"/>
    <w:rsid w:val="00C96EC2"/>
    <w:rsid w:val="00C970C8"/>
    <w:rsid w:val="00C971D7"/>
    <w:rsid w:val="00C97248"/>
    <w:rsid w:val="00C97ADD"/>
    <w:rsid w:val="00C97C71"/>
    <w:rsid w:val="00C97E0B"/>
    <w:rsid w:val="00C97F42"/>
    <w:rsid w:val="00CA014E"/>
    <w:rsid w:val="00CA0190"/>
    <w:rsid w:val="00CA01FC"/>
    <w:rsid w:val="00CA02DC"/>
    <w:rsid w:val="00CA0345"/>
    <w:rsid w:val="00CA05F4"/>
    <w:rsid w:val="00CA093C"/>
    <w:rsid w:val="00CA0C26"/>
    <w:rsid w:val="00CA1476"/>
    <w:rsid w:val="00CA1520"/>
    <w:rsid w:val="00CA15F0"/>
    <w:rsid w:val="00CA1F53"/>
    <w:rsid w:val="00CA24F5"/>
    <w:rsid w:val="00CA26BE"/>
    <w:rsid w:val="00CA2E41"/>
    <w:rsid w:val="00CA2FF7"/>
    <w:rsid w:val="00CA31B8"/>
    <w:rsid w:val="00CA3349"/>
    <w:rsid w:val="00CA3689"/>
    <w:rsid w:val="00CA370D"/>
    <w:rsid w:val="00CA3877"/>
    <w:rsid w:val="00CA3883"/>
    <w:rsid w:val="00CA3C3C"/>
    <w:rsid w:val="00CA3F18"/>
    <w:rsid w:val="00CA3F3F"/>
    <w:rsid w:val="00CA4555"/>
    <w:rsid w:val="00CA4B8D"/>
    <w:rsid w:val="00CA4BE1"/>
    <w:rsid w:val="00CA4E4C"/>
    <w:rsid w:val="00CA4E7D"/>
    <w:rsid w:val="00CA5055"/>
    <w:rsid w:val="00CA52B7"/>
    <w:rsid w:val="00CA531E"/>
    <w:rsid w:val="00CA57E7"/>
    <w:rsid w:val="00CA597B"/>
    <w:rsid w:val="00CA5B56"/>
    <w:rsid w:val="00CA5D4E"/>
    <w:rsid w:val="00CA5E68"/>
    <w:rsid w:val="00CA6031"/>
    <w:rsid w:val="00CA60A2"/>
    <w:rsid w:val="00CA6145"/>
    <w:rsid w:val="00CA6233"/>
    <w:rsid w:val="00CA6500"/>
    <w:rsid w:val="00CA6795"/>
    <w:rsid w:val="00CA6897"/>
    <w:rsid w:val="00CA6967"/>
    <w:rsid w:val="00CA6B12"/>
    <w:rsid w:val="00CA6C42"/>
    <w:rsid w:val="00CA7240"/>
    <w:rsid w:val="00CA737A"/>
    <w:rsid w:val="00CA73A5"/>
    <w:rsid w:val="00CA7463"/>
    <w:rsid w:val="00CA77D9"/>
    <w:rsid w:val="00CA7800"/>
    <w:rsid w:val="00CA7826"/>
    <w:rsid w:val="00CA783B"/>
    <w:rsid w:val="00CA7A13"/>
    <w:rsid w:val="00CA7B96"/>
    <w:rsid w:val="00CA7D86"/>
    <w:rsid w:val="00CA7E31"/>
    <w:rsid w:val="00CA7E57"/>
    <w:rsid w:val="00CB005B"/>
    <w:rsid w:val="00CB01FB"/>
    <w:rsid w:val="00CB03FB"/>
    <w:rsid w:val="00CB06DC"/>
    <w:rsid w:val="00CB0F77"/>
    <w:rsid w:val="00CB124E"/>
    <w:rsid w:val="00CB1253"/>
    <w:rsid w:val="00CB1399"/>
    <w:rsid w:val="00CB13AF"/>
    <w:rsid w:val="00CB16E0"/>
    <w:rsid w:val="00CB1820"/>
    <w:rsid w:val="00CB186D"/>
    <w:rsid w:val="00CB1C3D"/>
    <w:rsid w:val="00CB1E9F"/>
    <w:rsid w:val="00CB2FB9"/>
    <w:rsid w:val="00CB303A"/>
    <w:rsid w:val="00CB3065"/>
    <w:rsid w:val="00CB3142"/>
    <w:rsid w:val="00CB33D2"/>
    <w:rsid w:val="00CB387E"/>
    <w:rsid w:val="00CB3C30"/>
    <w:rsid w:val="00CB3D80"/>
    <w:rsid w:val="00CB3E65"/>
    <w:rsid w:val="00CB4314"/>
    <w:rsid w:val="00CB43E6"/>
    <w:rsid w:val="00CB440D"/>
    <w:rsid w:val="00CB44D9"/>
    <w:rsid w:val="00CB4FF0"/>
    <w:rsid w:val="00CB517C"/>
    <w:rsid w:val="00CB5215"/>
    <w:rsid w:val="00CB52D6"/>
    <w:rsid w:val="00CB533A"/>
    <w:rsid w:val="00CB55F1"/>
    <w:rsid w:val="00CB592E"/>
    <w:rsid w:val="00CB5A53"/>
    <w:rsid w:val="00CB5C54"/>
    <w:rsid w:val="00CB5DDB"/>
    <w:rsid w:val="00CB61C4"/>
    <w:rsid w:val="00CB6244"/>
    <w:rsid w:val="00CB63ED"/>
    <w:rsid w:val="00CB64D9"/>
    <w:rsid w:val="00CB66C0"/>
    <w:rsid w:val="00CB6787"/>
    <w:rsid w:val="00CB67A2"/>
    <w:rsid w:val="00CB6A18"/>
    <w:rsid w:val="00CB6BE6"/>
    <w:rsid w:val="00CB6D24"/>
    <w:rsid w:val="00CB6F77"/>
    <w:rsid w:val="00CB738A"/>
    <w:rsid w:val="00CB73D4"/>
    <w:rsid w:val="00CB746A"/>
    <w:rsid w:val="00CB7C0F"/>
    <w:rsid w:val="00CB7C53"/>
    <w:rsid w:val="00CC002B"/>
    <w:rsid w:val="00CC00C7"/>
    <w:rsid w:val="00CC0820"/>
    <w:rsid w:val="00CC0864"/>
    <w:rsid w:val="00CC0A32"/>
    <w:rsid w:val="00CC0A59"/>
    <w:rsid w:val="00CC1066"/>
    <w:rsid w:val="00CC10F3"/>
    <w:rsid w:val="00CC18D4"/>
    <w:rsid w:val="00CC196E"/>
    <w:rsid w:val="00CC19F4"/>
    <w:rsid w:val="00CC1A4C"/>
    <w:rsid w:val="00CC20D0"/>
    <w:rsid w:val="00CC2177"/>
    <w:rsid w:val="00CC22D0"/>
    <w:rsid w:val="00CC2F6F"/>
    <w:rsid w:val="00CC30B1"/>
    <w:rsid w:val="00CC3206"/>
    <w:rsid w:val="00CC3239"/>
    <w:rsid w:val="00CC32B6"/>
    <w:rsid w:val="00CC3551"/>
    <w:rsid w:val="00CC3784"/>
    <w:rsid w:val="00CC3FB9"/>
    <w:rsid w:val="00CC4060"/>
    <w:rsid w:val="00CC4126"/>
    <w:rsid w:val="00CC4175"/>
    <w:rsid w:val="00CC41A8"/>
    <w:rsid w:val="00CC4227"/>
    <w:rsid w:val="00CC439F"/>
    <w:rsid w:val="00CC46F0"/>
    <w:rsid w:val="00CC4890"/>
    <w:rsid w:val="00CC4B6C"/>
    <w:rsid w:val="00CC4BB8"/>
    <w:rsid w:val="00CC4F52"/>
    <w:rsid w:val="00CC51C4"/>
    <w:rsid w:val="00CC526B"/>
    <w:rsid w:val="00CC5383"/>
    <w:rsid w:val="00CC55F5"/>
    <w:rsid w:val="00CC5667"/>
    <w:rsid w:val="00CC5AB4"/>
    <w:rsid w:val="00CC5D34"/>
    <w:rsid w:val="00CC63AC"/>
    <w:rsid w:val="00CC63BA"/>
    <w:rsid w:val="00CC658D"/>
    <w:rsid w:val="00CC66B1"/>
    <w:rsid w:val="00CC6BC2"/>
    <w:rsid w:val="00CC6D1E"/>
    <w:rsid w:val="00CC6FD7"/>
    <w:rsid w:val="00CC70A1"/>
    <w:rsid w:val="00CC711F"/>
    <w:rsid w:val="00CC725F"/>
    <w:rsid w:val="00CC7425"/>
    <w:rsid w:val="00CC76E6"/>
    <w:rsid w:val="00CC79C8"/>
    <w:rsid w:val="00CC7B29"/>
    <w:rsid w:val="00CC7B80"/>
    <w:rsid w:val="00CC7C06"/>
    <w:rsid w:val="00CD03B6"/>
    <w:rsid w:val="00CD04BD"/>
    <w:rsid w:val="00CD07CD"/>
    <w:rsid w:val="00CD08A5"/>
    <w:rsid w:val="00CD0954"/>
    <w:rsid w:val="00CD1228"/>
    <w:rsid w:val="00CD14E4"/>
    <w:rsid w:val="00CD1783"/>
    <w:rsid w:val="00CD1DEA"/>
    <w:rsid w:val="00CD1E6C"/>
    <w:rsid w:val="00CD234C"/>
    <w:rsid w:val="00CD2650"/>
    <w:rsid w:val="00CD2696"/>
    <w:rsid w:val="00CD271C"/>
    <w:rsid w:val="00CD273C"/>
    <w:rsid w:val="00CD29B8"/>
    <w:rsid w:val="00CD2AAA"/>
    <w:rsid w:val="00CD2CD1"/>
    <w:rsid w:val="00CD3440"/>
    <w:rsid w:val="00CD34C3"/>
    <w:rsid w:val="00CD3667"/>
    <w:rsid w:val="00CD381E"/>
    <w:rsid w:val="00CD39E2"/>
    <w:rsid w:val="00CD3F0B"/>
    <w:rsid w:val="00CD40C9"/>
    <w:rsid w:val="00CD430D"/>
    <w:rsid w:val="00CD437A"/>
    <w:rsid w:val="00CD446E"/>
    <w:rsid w:val="00CD494F"/>
    <w:rsid w:val="00CD4C59"/>
    <w:rsid w:val="00CD53BB"/>
    <w:rsid w:val="00CD53DB"/>
    <w:rsid w:val="00CD55FE"/>
    <w:rsid w:val="00CD560F"/>
    <w:rsid w:val="00CD5992"/>
    <w:rsid w:val="00CD5C1A"/>
    <w:rsid w:val="00CD5FD5"/>
    <w:rsid w:val="00CD6088"/>
    <w:rsid w:val="00CD6121"/>
    <w:rsid w:val="00CD6272"/>
    <w:rsid w:val="00CD6498"/>
    <w:rsid w:val="00CD6530"/>
    <w:rsid w:val="00CD6623"/>
    <w:rsid w:val="00CD6659"/>
    <w:rsid w:val="00CD6795"/>
    <w:rsid w:val="00CD6D45"/>
    <w:rsid w:val="00CD6E53"/>
    <w:rsid w:val="00CD6EFF"/>
    <w:rsid w:val="00CD6FBE"/>
    <w:rsid w:val="00CD7111"/>
    <w:rsid w:val="00CD7223"/>
    <w:rsid w:val="00CD72A4"/>
    <w:rsid w:val="00CD7610"/>
    <w:rsid w:val="00CD7656"/>
    <w:rsid w:val="00CD76A5"/>
    <w:rsid w:val="00CD79CF"/>
    <w:rsid w:val="00CD7AC4"/>
    <w:rsid w:val="00CD7CC8"/>
    <w:rsid w:val="00CD7D14"/>
    <w:rsid w:val="00CE02A9"/>
    <w:rsid w:val="00CE04AB"/>
    <w:rsid w:val="00CE04C1"/>
    <w:rsid w:val="00CE07E3"/>
    <w:rsid w:val="00CE07E9"/>
    <w:rsid w:val="00CE08CA"/>
    <w:rsid w:val="00CE0F2A"/>
    <w:rsid w:val="00CE109E"/>
    <w:rsid w:val="00CE1615"/>
    <w:rsid w:val="00CE16F9"/>
    <w:rsid w:val="00CE1B59"/>
    <w:rsid w:val="00CE1B80"/>
    <w:rsid w:val="00CE1BF2"/>
    <w:rsid w:val="00CE1C55"/>
    <w:rsid w:val="00CE1FD0"/>
    <w:rsid w:val="00CE207A"/>
    <w:rsid w:val="00CE22A3"/>
    <w:rsid w:val="00CE2333"/>
    <w:rsid w:val="00CE247B"/>
    <w:rsid w:val="00CE28D8"/>
    <w:rsid w:val="00CE2CF0"/>
    <w:rsid w:val="00CE3025"/>
    <w:rsid w:val="00CE3046"/>
    <w:rsid w:val="00CE3256"/>
    <w:rsid w:val="00CE3592"/>
    <w:rsid w:val="00CE3606"/>
    <w:rsid w:val="00CE37BE"/>
    <w:rsid w:val="00CE3D6F"/>
    <w:rsid w:val="00CE3DE1"/>
    <w:rsid w:val="00CE3E71"/>
    <w:rsid w:val="00CE3ED9"/>
    <w:rsid w:val="00CE3F8F"/>
    <w:rsid w:val="00CE4159"/>
    <w:rsid w:val="00CE42FD"/>
    <w:rsid w:val="00CE466C"/>
    <w:rsid w:val="00CE4683"/>
    <w:rsid w:val="00CE4A96"/>
    <w:rsid w:val="00CE4C14"/>
    <w:rsid w:val="00CE4EA3"/>
    <w:rsid w:val="00CE50C2"/>
    <w:rsid w:val="00CE524F"/>
    <w:rsid w:val="00CE53FA"/>
    <w:rsid w:val="00CE5400"/>
    <w:rsid w:val="00CE55BD"/>
    <w:rsid w:val="00CE5ADC"/>
    <w:rsid w:val="00CE5BDB"/>
    <w:rsid w:val="00CE5F24"/>
    <w:rsid w:val="00CE6256"/>
    <w:rsid w:val="00CE648E"/>
    <w:rsid w:val="00CE6506"/>
    <w:rsid w:val="00CE6616"/>
    <w:rsid w:val="00CE687C"/>
    <w:rsid w:val="00CE6910"/>
    <w:rsid w:val="00CE69E4"/>
    <w:rsid w:val="00CE6B2B"/>
    <w:rsid w:val="00CE6C56"/>
    <w:rsid w:val="00CE6F31"/>
    <w:rsid w:val="00CE6F38"/>
    <w:rsid w:val="00CE7604"/>
    <w:rsid w:val="00CE782B"/>
    <w:rsid w:val="00CE7A9D"/>
    <w:rsid w:val="00CE7AA8"/>
    <w:rsid w:val="00CE7D89"/>
    <w:rsid w:val="00CE7DCD"/>
    <w:rsid w:val="00CE7E0E"/>
    <w:rsid w:val="00CE7FFD"/>
    <w:rsid w:val="00CF00F3"/>
    <w:rsid w:val="00CF019A"/>
    <w:rsid w:val="00CF01D4"/>
    <w:rsid w:val="00CF0457"/>
    <w:rsid w:val="00CF0877"/>
    <w:rsid w:val="00CF0BBD"/>
    <w:rsid w:val="00CF1040"/>
    <w:rsid w:val="00CF11E1"/>
    <w:rsid w:val="00CF1294"/>
    <w:rsid w:val="00CF1363"/>
    <w:rsid w:val="00CF1373"/>
    <w:rsid w:val="00CF1813"/>
    <w:rsid w:val="00CF187A"/>
    <w:rsid w:val="00CF1C86"/>
    <w:rsid w:val="00CF1E43"/>
    <w:rsid w:val="00CF2165"/>
    <w:rsid w:val="00CF2430"/>
    <w:rsid w:val="00CF24F4"/>
    <w:rsid w:val="00CF25C3"/>
    <w:rsid w:val="00CF2847"/>
    <w:rsid w:val="00CF29F2"/>
    <w:rsid w:val="00CF2A59"/>
    <w:rsid w:val="00CF2B92"/>
    <w:rsid w:val="00CF2D2F"/>
    <w:rsid w:val="00CF2EBF"/>
    <w:rsid w:val="00CF322C"/>
    <w:rsid w:val="00CF3331"/>
    <w:rsid w:val="00CF340F"/>
    <w:rsid w:val="00CF3429"/>
    <w:rsid w:val="00CF3464"/>
    <w:rsid w:val="00CF3474"/>
    <w:rsid w:val="00CF347D"/>
    <w:rsid w:val="00CF3606"/>
    <w:rsid w:val="00CF36EF"/>
    <w:rsid w:val="00CF37F2"/>
    <w:rsid w:val="00CF3848"/>
    <w:rsid w:val="00CF3B08"/>
    <w:rsid w:val="00CF3D48"/>
    <w:rsid w:val="00CF3EDB"/>
    <w:rsid w:val="00CF4042"/>
    <w:rsid w:val="00CF42F9"/>
    <w:rsid w:val="00CF4315"/>
    <w:rsid w:val="00CF44B0"/>
    <w:rsid w:val="00CF4743"/>
    <w:rsid w:val="00CF48BB"/>
    <w:rsid w:val="00CF49EC"/>
    <w:rsid w:val="00CF4A3D"/>
    <w:rsid w:val="00CF4B25"/>
    <w:rsid w:val="00CF5137"/>
    <w:rsid w:val="00CF53BC"/>
    <w:rsid w:val="00CF56E9"/>
    <w:rsid w:val="00CF5707"/>
    <w:rsid w:val="00CF5790"/>
    <w:rsid w:val="00CF5989"/>
    <w:rsid w:val="00CF5A01"/>
    <w:rsid w:val="00CF5B40"/>
    <w:rsid w:val="00CF5C3A"/>
    <w:rsid w:val="00CF64F9"/>
    <w:rsid w:val="00CF657C"/>
    <w:rsid w:val="00CF6612"/>
    <w:rsid w:val="00CF673E"/>
    <w:rsid w:val="00CF6785"/>
    <w:rsid w:val="00CF687C"/>
    <w:rsid w:val="00CF6888"/>
    <w:rsid w:val="00CF6E0C"/>
    <w:rsid w:val="00CF7072"/>
    <w:rsid w:val="00CF710A"/>
    <w:rsid w:val="00CF72EC"/>
    <w:rsid w:val="00CF7386"/>
    <w:rsid w:val="00CF7518"/>
    <w:rsid w:val="00CF7AF2"/>
    <w:rsid w:val="00CF7C3F"/>
    <w:rsid w:val="00CF7DC9"/>
    <w:rsid w:val="00CF7F51"/>
    <w:rsid w:val="00D004A0"/>
    <w:rsid w:val="00D004F2"/>
    <w:rsid w:val="00D00615"/>
    <w:rsid w:val="00D00893"/>
    <w:rsid w:val="00D00923"/>
    <w:rsid w:val="00D00BD0"/>
    <w:rsid w:val="00D00C9B"/>
    <w:rsid w:val="00D00DEC"/>
    <w:rsid w:val="00D00E64"/>
    <w:rsid w:val="00D00E6E"/>
    <w:rsid w:val="00D0102B"/>
    <w:rsid w:val="00D011B9"/>
    <w:rsid w:val="00D0120E"/>
    <w:rsid w:val="00D015B4"/>
    <w:rsid w:val="00D017B5"/>
    <w:rsid w:val="00D0199F"/>
    <w:rsid w:val="00D027E7"/>
    <w:rsid w:val="00D0293D"/>
    <w:rsid w:val="00D0338E"/>
    <w:rsid w:val="00D036E3"/>
    <w:rsid w:val="00D0381E"/>
    <w:rsid w:val="00D03D73"/>
    <w:rsid w:val="00D03EA5"/>
    <w:rsid w:val="00D03F41"/>
    <w:rsid w:val="00D04097"/>
    <w:rsid w:val="00D041D2"/>
    <w:rsid w:val="00D0424F"/>
    <w:rsid w:val="00D043E0"/>
    <w:rsid w:val="00D043FD"/>
    <w:rsid w:val="00D049D0"/>
    <w:rsid w:val="00D04B43"/>
    <w:rsid w:val="00D04BCB"/>
    <w:rsid w:val="00D052A0"/>
    <w:rsid w:val="00D05825"/>
    <w:rsid w:val="00D05957"/>
    <w:rsid w:val="00D05A82"/>
    <w:rsid w:val="00D06098"/>
    <w:rsid w:val="00D060EF"/>
    <w:rsid w:val="00D06120"/>
    <w:rsid w:val="00D063B9"/>
    <w:rsid w:val="00D06507"/>
    <w:rsid w:val="00D065CA"/>
    <w:rsid w:val="00D06638"/>
    <w:rsid w:val="00D069AD"/>
    <w:rsid w:val="00D06DEE"/>
    <w:rsid w:val="00D06F78"/>
    <w:rsid w:val="00D06F7B"/>
    <w:rsid w:val="00D073BE"/>
    <w:rsid w:val="00D07481"/>
    <w:rsid w:val="00D075DD"/>
    <w:rsid w:val="00D07BB9"/>
    <w:rsid w:val="00D07CF7"/>
    <w:rsid w:val="00D07CFF"/>
    <w:rsid w:val="00D07DF9"/>
    <w:rsid w:val="00D07E42"/>
    <w:rsid w:val="00D1002A"/>
    <w:rsid w:val="00D10141"/>
    <w:rsid w:val="00D1052F"/>
    <w:rsid w:val="00D1078A"/>
    <w:rsid w:val="00D107FA"/>
    <w:rsid w:val="00D10913"/>
    <w:rsid w:val="00D11111"/>
    <w:rsid w:val="00D113EF"/>
    <w:rsid w:val="00D114E8"/>
    <w:rsid w:val="00D11536"/>
    <w:rsid w:val="00D116B7"/>
    <w:rsid w:val="00D1193E"/>
    <w:rsid w:val="00D1236F"/>
    <w:rsid w:val="00D126F5"/>
    <w:rsid w:val="00D1271E"/>
    <w:rsid w:val="00D129AA"/>
    <w:rsid w:val="00D12B66"/>
    <w:rsid w:val="00D12D81"/>
    <w:rsid w:val="00D12DA8"/>
    <w:rsid w:val="00D1317A"/>
    <w:rsid w:val="00D13630"/>
    <w:rsid w:val="00D13766"/>
    <w:rsid w:val="00D13AD6"/>
    <w:rsid w:val="00D13E27"/>
    <w:rsid w:val="00D13FE9"/>
    <w:rsid w:val="00D1421E"/>
    <w:rsid w:val="00D14238"/>
    <w:rsid w:val="00D142E7"/>
    <w:rsid w:val="00D14356"/>
    <w:rsid w:val="00D144DC"/>
    <w:rsid w:val="00D144ED"/>
    <w:rsid w:val="00D14512"/>
    <w:rsid w:val="00D14946"/>
    <w:rsid w:val="00D150C5"/>
    <w:rsid w:val="00D15205"/>
    <w:rsid w:val="00D1532E"/>
    <w:rsid w:val="00D153F4"/>
    <w:rsid w:val="00D156F2"/>
    <w:rsid w:val="00D15A44"/>
    <w:rsid w:val="00D15BA5"/>
    <w:rsid w:val="00D15D1C"/>
    <w:rsid w:val="00D15D8C"/>
    <w:rsid w:val="00D15FD8"/>
    <w:rsid w:val="00D160A0"/>
    <w:rsid w:val="00D16147"/>
    <w:rsid w:val="00D161F3"/>
    <w:rsid w:val="00D16272"/>
    <w:rsid w:val="00D162DC"/>
    <w:rsid w:val="00D1699D"/>
    <w:rsid w:val="00D16AA2"/>
    <w:rsid w:val="00D16AD4"/>
    <w:rsid w:val="00D16C77"/>
    <w:rsid w:val="00D16EC6"/>
    <w:rsid w:val="00D174B4"/>
    <w:rsid w:val="00D1754F"/>
    <w:rsid w:val="00D176F5"/>
    <w:rsid w:val="00D17ACC"/>
    <w:rsid w:val="00D17B46"/>
    <w:rsid w:val="00D17C86"/>
    <w:rsid w:val="00D20577"/>
    <w:rsid w:val="00D208CF"/>
    <w:rsid w:val="00D208E8"/>
    <w:rsid w:val="00D208FF"/>
    <w:rsid w:val="00D20AAE"/>
    <w:rsid w:val="00D20B10"/>
    <w:rsid w:val="00D20CEF"/>
    <w:rsid w:val="00D20DAD"/>
    <w:rsid w:val="00D20ECA"/>
    <w:rsid w:val="00D2111D"/>
    <w:rsid w:val="00D21180"/>
    <w:rsid w:val="00D212B4"/>
    <w:rsid w:val="00D212F9"/>
    <w:rsid w:val="00D213A2"/>
    <w:rsid w:val="00D21524"/>
    <w:rsid w:val="00D21C68"/>
    <w:rsid w:val="00D21FC5"/>
    <w:rsid w:val="00D21FF4"/>
    <w:rsid w:val="00D2203C"/>
    <w:rsid w:val="00D2219F"/>
    <w:rsid w:val="00D22472"/>
    <w:rsid w:val="00D2252F"/>
    <w:rsid w:val="00D2265B"/>
    <w:rsid w:val="00D2285B"/>
    <w:rsid w:val="00D23464"/>
    <w:rsid w:val="00D234B9"/>
    <w:rsid w:val="00D234DE"/>
    <w:rsid w:val="00D23856"/>
    <w:rsid w:val="00D2392D"/>
    <w:rsid w:val="00D23A6B"/>
    <w:rsid w:val="00D241E4"/>
    <w:rsid w:val="00D24287"/>
    <w:rsid w:val="00D24CF2"/>
    <w:rsid w:val="00D24D4F"/>
    <w:rsid w:val="00D24E17"/>
    <w:rsid w:val="00D25249"/>
    <w:rsid w:val="00D255A8"/>
    <w:rsid w:val="00D257F4"/>
    <w:rsid w:val="00D2581D"/>
    <w:rsid w:val="00D258B9"/>
    <w:rsid w:val="00D25A86"/>
    <w:rsid w:val="00D25C08"/>
    <w:rsid w:val="00D25F3B"/>
    <w:rsid w:val="00D25FE9"/>
    <w:rsid w:val="00D26140"/>
    <w:rsid w:val="00D2627B"/>
    <w:rsid w:val="00D2634B"/>
    <w:rsid w:val="00D2638B"/>
    <w:rsid w:val="00D2638F"/>
    <w:rsid w:val="00D2657E"/>
    <w:rsid w:val="00D26841"/>
    <w:rsid w:val="00D26E49"/>
    <w:rsid w:val="00D2763E"/>
    <w:rsid w:val="00D277B4"/>
    <w:rsid w:val="00D2789E"/>
    <w:rsid w:val="00D278AE"/>
    <w:rsid w:val="00D27997"/>
    <w:rsid w:val="00D27B5B"/>
    <w:rsid w:val="00D27CAD"/>
    <w:rsid w:val="00D300E8"/>
    <w:rsid w:val="00D300F3"/>
    <w:rsid w:val="00D30566"/>
    <w:rsid w:val="00D3074D"/>
    <w:rsid w:val="00D307E2"/>
    <w:rsid w:val="00D30C29"/>
    <w:rsid w:val="00D30CED"/>
    <w:rsid w:val="00D30E7A"/>
    <w:rsid w:val="00D30F8E"/>
    <w:rsid w:val="00D31151"/>
    <w:rsid w:val="00D31857"/>
    <w:rsid w:val="00D319F3"/>
    <w:rsid w:val="00D3265B"/>
    <w:rsid w:val="00D327D7"/>
    <w:rsid w:val="00D329C9"/>
    <w:rsid w:val="00D32E47"/>
    <w:rsid w:val="00D32F03"/>
    <w:rsid w:val="00D33043"/>
    <w:rsid w:val="00D334FA"/>
    <w:rsid w:val="00D335BC"/>
    <w:rsid w:val="00D3382D"/>
    <w:rsid w:val="00D3394A"/>
    <w:rsid w:val="00D33961"/>
    <w:rsid w:val="00D33AB7"/>
    <w:rsid w:val="00D33FEC"/>
    <w:rsid w:val="00D34379"/>
    <w:rsid w:val="00D3497D"/>
    <w:rsid w:val="00D349D4"/>
    <w:rsid w:val="00D34B30"/>
    <w:rsid w:val="00D3508C"/>
    <w:rsid w:val="00D35158"/>
    <w:rsid w:val="00D354B0"/>
    <w:rsid w:val="00D35504"/>
    <w:rsid w:val="00D357D9"/>
    <w:rsid w:val="00D35875"/>
    <w:rsid w:val="00D35902"/>
    <w:rsid w:val="00D35993"/>
    <w:rsid w:val="00D35EF1"/>
    <w:rsid w:val="00D360A9"/>
    <w:rsid w:val="00D3613C"/>
    <w:rsid w:val="00D36298"/>
    <w:rsid w:val="00D365AE"/>
    <w:rsid w:val="00D37249"/>
    <w:rsid w:val="00D37732"/>
    <w:rsid w:val="00D37748"/>
    <w:rsid w:val="00D37980"/>
    <w:rsid w:val="00D37A18"/>
    <w:rsid w:val="00D37BEA"/>
    <w:rsid w:val="00D37C29"/>
    <w:rsid w:val="00D4009E"/>
    <w:rsid w:val="00D40573"/>
    <w:rsid w:val="00D406EE"/>
    <w:rsid w:val="00D40941"/>
    <w:rsid w:val="00D409F4"/>
    <w:rsid w:val="00D4117C"/>
    <w:rsid w:val="00D41294"/>
    <w:rsid w:val="00D41B45"/>
    <w:rsid w:val="00D41C78"/>
    <w:rsid w:val="00D42162"/>
    <w:rsid w:val="00D421D1"/>
    <w:rsid w:val="00D422E3"/>
    <w:rsid w:val="00D424BD"/>
    <w:rsid w:val="00D425B0"/>
    <w:rsid w:val="00D4295A"/>
    <w:rsid w:val="00D42C42"/>
    <w:rsid w:val="00D42C5D"/>
    <w:rsid w:val="00D43104"/>
    <w:rsid w:val="00D43107"/>
    <w:rsid w:val="00D4310F"/>
    <w:rsid w:val="00D4328B"/>
    <w:rsid w:val="00D432FF"/>
    <w:rsid w:val="00D43698"/>
    <w:rsid w:val="00D43C7C"/>
    <w:rsid w:val="00D43CF5"/>
    <w:rsid w:val="00D43E33"/>
    <w:rsid w:val="00D43FF9"/>
    <w:rsid w:val="00D443DC"/>
    <w:rsid w:val="00D444FC"/>
    <w:rsid w:val="00D44799"/>
    <w:rsid w:val="00D44807"/>
    <w:rsid w:val="00D44836"/>
    <w:rsid w:val="00D44C7B"/>
    <w:rsid w:val="00D44C89"/>
    <w:rsid w:val="00D450A1"/>
    <w:rsid w:val="00D454F9"/>
    <w:rsid w:val="00D45897"/>
    <w:rsid w:val="00D45AB1"/>
    <w:rsid w:val="00D45B27"/>
    <w:rsid w:val="00D45EF6"/>
    <w:rsid w:val="00D45F09"/>
    <w:rsid w:val="00D466B6"/>
    <w:rsid w:val="00D4680D"/>
    <w:rsid w:val="00D468F9"/>
    <w:rsid w:val="00D46B62"/>
    <w:rsid w:val="00D46F7C"/>
    <w:rsid w:val="00D472DC"/>
    <w:rsid w:val="00D4744D"/>
    <w:rsid w:val="00D478A8"/>
    <w:rsid w:val="00D478BA"/>
    <w:rsid w:val="00D47D2A"/>
    <w:rsid w:val="00D50375"/>
    <w:rsid w:val="00D503C7"/>
    <w:rsid w:val="00D50672"/>
    <w:rsid w:val="00D50B44"/>
    <w:rsid w:val="00D50FAA"/>
    <w:rsid w:val="00D5116F"/>
    <w:rsid w:val="00D51311"/>
    <w:rsid w:val="00D5194C"/>
    <w:rsid w:val="00D51B07"/>
    <w:rsid w:val="00D51B71"/>
    <w:rsid w:val="00D51BC6"/>
    <w:rsid w:val="00D51C55"/>
    <w:rsid w:val="00D52119"/>
    <w:rsid w:val="00D52171"/>
    <w:rsid w:val="00D5234F"/>
    <w:rsid w:val="00D5235D"/>
    <w:rsid w:val="00D52364"/>
    <w:rsid w:val="00D52491"/>
    <w:rsid w:val="00D5261C"/>
    <w:rsid w:val="00D52712"/>
    <w:rsid w:val="00D52797"/>
    <w:rsid w:val="00D52F73"/>
    <w:rsid w:val="00D5301B"/>
    <w:rsid w:val="00D5333F"/>
    <w:rsid w:val="00D53601"/>
    <w:rsid w:val="00D53724"/>
    <w:rsid w:val="00D53A38"/>
    <w:rsid w:val="00D53A6A"/>
    <w:rsid w:val="00D5460F"/>
    <w:rsid w:val="00D547AE"/>
    <w:rsid w:val="00D549F7"/>
    <w:rsid w:val="00D54ABC"/>
    <w:rsid w:val="00D54C0C"/>
    <w:rsid w:val="00D54D8B"/>
    <w:rsid w:val="00D55081"/>
    <w:rsid w:val="00D5541C"/>
    <w:rsid w:val="00D55640"/>
    <w:rsid w:val="00D557C2"/>
    <w:rsid w:val="00D55ACA"/>
    <w:rsid w:val="00D55AD2"/>
    <w:rsid w:val="00D55E2D"/>
    <w:rsid w:val="00D5606A"/>
    <w:rsid w:val="00D566EA"/>
    <w:rsid w:val="00D5679A"/>
    <w:rsid w:val="00D56806"/>
    <w:rsid w:val="00D56A3F"/>
    <w:rsid w:val="00D56C4A"/>
    <w:rsid w:val="00D56D7B"/>
    <w:rsid w:val="00D56F69"/>
    <w:rsid w:val="00D57332"/>
    <w:rsid w:val="00D574CB"/>
    <w:rsid w:val="00D575BD"/>
    <w:rsid w:val="00D5787B"/>
    <w:rsid w:val="00D57E91"/>
    <w:rsid w:val="00D57FA9"/>
    <w:rsid w:val="00D600A6"/>
    <w:rsid w:val="00D608D3"/>
    <w:rsid w:val="00D60A53"/>
    <w:rsid w:val="00D611DE"/>
    <w:rsid w:val="00D613BC"/>
    <w:rsid w:val="00D61614"/>
    <w:rsid w:val="00D6161F"/>
    <w:rsid w:val="00D617BD"/>
    <w:rsid w:val="00D61840"/>
    <w:rsid w:val="00D61965"/>
    <w:rsid w:val="00D62480"/>
    <w:rsid w:val="00D62909"/>
    <w:rsid w:val="00D62B8D"/>
    <w:rsid w:val="00D62CCC"/>
    <w:rsid w:val="00D62D48"/>
    <w:rsid w:val="00D631D4"/>
    <w:rsid w:val="00D6321B"/>
    <w:rsid w:val="00D632BB"/>
    <w:rsid w:val="00D633BE"/>
    <w:rsid w:val="00D634C3"/>
    <w:rsid w:val="00D63573"/>
    <w:rsid w:val="00D6391C"/>
    <w:rsid w:val="00D63950"/>
    <w:rsid w:val="00D639B5"/>
    <w:rsid w:val="00D63D12"/>
    <w:rsid w:val="00D63DA4"/>
    <w:rsid w:val="00D63E63"/>
    <w:rsid w:val="00D63FE6"/>
    <w:rsid w:val="00D64066"/>
    <w:rsid w:val="00D640AC"/>
    <w:rsid w:val="00D64290"/>
    <w:rsid w:val="00D642B3"/>
    <w:rsid w:val="00D64327"/>
    <w:rsid w:val="00D64344"/>
    <w:rsid w:val="00D647AF"/>
    <w:rsid w:val="00D6490A"/>
    <w:rsid w:val="00D6501B"/>
    <w:rsid w:val="00D650DF"/>
    <w:rsid w:val="00D651B0"/>
    <w:rsid w:val="00D652F5"/>
    <w:rsid w:val="00D65993"/>
    <w:rsid w:val="00D65BB2"/>
    <w:rsid w:val="00D65F87"/>
    <w:rsid w:val="00D661D9"/>
    <w:rsid w:val="00D6629C"/>
    <w:rsid w:val="00D662D6"/>
    <w:rsid w:val="00D6651C"/>
    <w:rsid w:val="00D6660C"/>
    <w:rsid w:val="00D666E8"/>
    <w:rsid w:val="00D669F2"/>
    <w:rsid w:val="00D66A03"/>
    <w:rsid w:val="00D66CD5"/>
    <w:rsid w:val="00D67568"/>
    <w:rsid w:val="00D67890"/>
    <w:rsid w:val="00D67AA0"/>
    <w:rsid w:val="00D70268"/>
    <w:rsid w:val="00D7027E"/>
    <w:rsid w:val="00D7029A"/>
    <w:rsid w:val="00D702FB"/>
    <w:rsid w:val="00D7093A"/>
    <w:rsid w:val="00D71005"/>
    <w:rsid w:val="00D7141D"/>
    <w:rsid w:val="00D71622"/>
    <w:rsid w:val="00D71B02"/>
    <w:rsid w:val="00D71B28"/>
    <w:rsid w:val="00D71FCA"/>
    <w:rsid w:val="00D7201B"/>
    <w:rsid w:val="00D72397"/>
    <w:rsid w:val="00D72552"/>
    <w:rsid w:val="00D726BC"/>
    <w:rsid w:val="00D7278F"/>
    <w:rsid w:val="00D72984"/>
    <w:rsid w:val="00D729D8"/>
    <w:rsid w:val="00D72BB3"/>
    <w:rsid w:val="00D72DB7"/>
    <w:rsid w:val="00D72F9C"/>
    <w:rsid w:val="00D73177"/>
    <w:rsid w:val="00D73201"/>
    <w:rsid w:val="00D73A68"/>
    <w:rsid w:val="00D73BBB"/>
    <w:rsid w:val="00D73CED"/>
    <w:rsid w:val="00D742BA"/>
    <w:rsid w:val="00D7444F"/>
    <w:rsid w:val="00D74549"/>
    <w:rsid w:val="00D746BF"/>
    <w:rsid w:val="00D74752"/>
    <w:rsid w:val="00D74997"/>
    <w:rsid w:val="00D749D3"/>
    <w:rsid w:val="00D74AC6"/>
    <w:rsid w:val="00D74FD9"/>
    <w:rsid w:val="00D750CF"/>
    <w:rsid w:val="00D752C1"/>
    <w:rsid w:val="00D75313"/>
    <w:rsid w:val="00D75662"/>
    <w:rsid w:val="00D756E4"/>
    <w:rsid w:val="00D758FD"/>
    <w:rsid w:val="00D75A07"/>
    <w:rsid w:val="00D75BA0"/>
    <w:rsid w:val="00D75CAB"/>
    <w:rsid w:val="00D75EF8"/>
    <w:rsid w:val="00D7616C"/>
    <w:rsid w:val="00D76445"/>
    <w:rsid w:val="00D76543"/>
    <w:rsid w:val="00D76907"/>
    <w:rsid w:val="00D76AE0"/>
    <w:rsid w:val="00D76F93"/>
    <w:rsid w:val="00D77179"/>
    <w:rsid w:val="00D772F4"/>
    <w:rsid w:val="00D77AF9"/>
    <w:rsid w:val="00D77B56"/>
    <w:rsid w:val="00D77E7E"/>
    <w:rsid w:val="00D77EEB"/>
    <w:rsid w:val="00D80224"/>
    <w:rsid w:val="00D802E0"/>
    <w:rsid w:val="00D804EC"/>
    <w:rsid w:val="00D8061C"/>
    <w:rsid w:val="00D80954"/>
    <w:rsid w:val="00D80AD5"/>
    <w:rsid w:val="00D80C49"/>
    <w:rsid w:val="00D80C80"/>
    <w:rsid w:val="00D80DDE"/>
    <w:rsid w:val="00D80EB8"/>
    <w:rsid w:val="00D810A2"/>
    <w:rsid w:val="00D816F9"/>
    <w:rsid w:val="00D818FE"/>
    <w:rsid w:val="00D81A1C"/>
    <w:rsid w:val="00D82200"/>
    <w:rsid w:val="00D824BB"/>
    <w:rsid w:val="00D82747"/>
    <w:rsid w:val="00D828DA"/>
    <w:rsid w:val="00D82E8A"/>
    <w:rsid w:val="00D834C9"/>
    <w:rsid w:val="00D836C3"/>
    <w:rsid w:val="00D83789"/>
    <w:rsid w:val="00D83CCA"/>
    <w:rsid w:val="00D83E87"/>
    <w:rsid w:val="00D83F34"/>
    <w:rsid w:val="00D83F55"/>
    <w:rsid w:val="00D84690"/>
    <w:rsid w:val="00D848B8"/>
    <w:rsid w:val="00D84E1E"/>
    <w:rsid w:val="00D851E2"/>
    <w:rsid w:val="00D8528B"/>
    <w:rsid w:val="00D8598B"/>
    <w:rsid w:val="00D85A9A"/>
    <w:rsid w:val="00D85A9E"/>
    <w:rsid w:val="00D85CC0"/>
    <w:rsid w:val="00D85D56"/>
    <w:rsid w:val="00D85D8A"/>
    <w:rsid w:val="00D85DD7"/>
    <w:rsid w:val="00D85E00"/>
    <w:rsid w:val="00D85F29"/>
    <w:rsid w:val="00D8618D"/>
    <w:rsid w:val="00D86308"/>
    <w:rsid w:val="00D8647E"/>
    <w:rsid w:val="00D8665B"/>
    <w:rsid w:val="00D866C2"/>
    <w:rsid w:val="00D8674C"/>
    <w:rsid w:val="00D869FE"/>
    <w:rsid w:val="00D86AC3"/>
    <w:rsid w:val="00D86D05"/>
    <w:rsid w:val="00D87064"/>
    <w:rsid w:val="00D870A2"/>
    <w:rsid w:val="00D87398"/>
    <w:rsid w:val="00D87781"/>
    <w:rsid w:val="00D87A11"/>
    <w:rsid w:val="00D87A5A"/>
    <w:rsid w:val="00D87D97"/>
    <w:rsid w:val="00D87F4A"/>
    <w:rsid w:val="00D90543"/>
    <w:rsid w:val="00D90B6F"/>
    <w:rsid w:val="00D90F46"/>
    <w:rsid w:val="00D91118"/>
    <w:rsid w:val="00D9130C"/>
    <w:rsid w:val="00D918B0"/>
    <w:rsid w:val="00D91B1F"/>
    <w:rsid w:val="00D91EC0"/>
    <w:rsid w:val="00D91F92"/>
    <w:rsid w:val="00D921A9"/>
    <w:rsid w:val="00D9230B"/>
    <w:rsid w:val="00D924ED"/>
    <w:rsid w:val="00D92834"/>
    <w:rsid w:val="00D92B68"/>
    <w:rsid w:val="00D92C1A"/>
    <w:rsid w:val="00D92C41"/>
    <w:rsid w:val="00D92FCF"/>
    <w:rsid w:val="00D9326D"/>
    <w:rsid w:val="00D932DC"/>
    <w:rsid w:val="00D9337E"/>
    <w:rsid w:val="00D93558"/>
    <w:rsid w:val="00D935ED"/>
    <w:rsid w:val="00D93763"/>
    <w:rsid w:val="00D938C2"/>
    <w:rsid w:val="00D93955"/>
    <w:rsid w:val="00D93A95"/>
    <w:rsid w:val="00D93BAB"/>
    <w:rsid w:val="00D93C22"/>
    <w:rsid w:val="00D93CE1"/>
    <w:rsid w:val="00D93D18"/>
    <w:rsid w:val="00D93D9A"/>
    <w:rsid w:val="00D941CC"/>
    <w:rsid w:val="00D942CF"/>
    <w:rsid w:val="00D9442A"/>
    <w:rsid w:val="00D94580"/>
    <w:rsid w:val="00D94755"/>
    <w:rsid w:val="00D948D8"/>
    <w:rsid w:val="00D94932"/>
    <w:rsid w:val="00D94E78"/>
    <w:rsid w:val="00D9505C"/>
    <w:rsid w:val="00D957A6"/>
    <w:rsid w:val="00D958C7"/>
    <w:rsid w:val="00D95AA6"/>
    <w:rsid w:val="00D95B79"/>
    <w:rsid w:val="00D95BC4"/>
    <w:rsid w:val="00D95C7A"/>
    <w:rsid w:val="00D95CE6"/>
    <w:rsid w:val="00D95EC0"/>
    <w:rsid w:val="00D961C1"/>
    <w:rsid w:val="00D961E5"/>
    <w:rsid w:val="00D96ABF"/>
    <w:rsid w:val="00D96AEF"/>
    <w:rsid w:val="00D96C26"/>
    <w:rsid w:val="00D96C4C"/>
    <w:rsid w:val="00D96E3A"/>
    <w:rsid w:val="00D97037"/>
    <w:rsid w:val="00D9719A"/>
    <w:rsid w:val="00D9734E"/>
    <w:rsid w:val="00D97454"/>
    <w:rsid w:val="00D97733"/>
    <w:rsid w:val="00D97BAD"/>
    <w:rsid w:val="00D97DC2"/>
    <w:rsid w:val="00D97E9C"/>
    <w:rsid w:val="00DA00E3"/>
    <w:rsid w:val="00DA01CF"/>
    <w:rsid w:val="00DA08BB"/>
    <w:rsid w:val="00DA0BBC"/>
    <w:rsid w:val="00DA0C0C"/>
    <w:rsid w:val="00DA12FF"/>
    <w:rsid w:val="00DA1862"/>
    <w:rsid w:val="00DA1895"/>
    <w:rsid w:val="00DA1900"/>
    <w:rsid w:val="00DA1EDD"/>
    <w:rsid w:val="00DA1FCE"/>
    <w:rsid w:val="00DA219C"/>
    <w:rsid w:val="00DA21D3"/>
    <w:rsid w:val="00DA2598"/>
    <w:rsid w:val="00DA2621"/>
    <w:rsid w:val="00DA26F7"/>
    <w:rsid w:val="00DA276D"/>
    <w:rsid w:val="00DA2801"/>
    <w:rsid w:val="00DA28C8"/>
    <w:rsid w:val="00DA2E41"/>
    <w:rsid w:val="00DA2EA1"/>
    <w:rsid w:val="00DA30B8"/>
    <w:rsid w:val="00DA32E7"/>
    <w:rsid w:val="00DA3353"/>
    <w:rsid w:val="00DA33BD"/>
    <w:rsid w:val="00DA3533"/>
    <w:rsid w:val="00DA3795"/>
    <w:rsid w:val="00DA386A"/>
    <w:rsid w:val="00DA387E"/>
    <w:rsid w:val="00DA3A0F"/>
    <w:rsid w:val="00DA3AF7"/>
    <w:rsid w:val="00DA3C54"/>
    <w:rsid w:val="00DA4093"/>
    <w:rsid w:val="00DA40BD"/>
    <w:rsid w:val="00DA43A9"/>
    <w:rsid w:val="00DA45F7"/>
    <w:rsid w:val="00DA46A7"/>
    <w:rsid w:val="00DA47AC"/>
    <w:rsid w:val="00DA48CA"/>
    <w:rsid w:val="00DA4C36"/>
    <w:rsid w:val="00DA4CAA"/>
    <w:rsid w:val="00DA4CB2"/>
    <w:rsid w:val="00DA4D65"/>
    <w:rsid w:val="00DA4DF3"/>
    <w:rsid w:val="00DA4FF4"/>
    <w:rsid w:val="00DA505E"/>
    <w:rsid w:val="00DA51A1"/>
    <w:rsid w:val="00DA52C6"/>
    <w:rsid w:val="00DA5456"/>
    <w:rsid w:val="00DA546F"/>
    <w:rsid w:val="00DA56C2"/>
    <w:rsid w:val="00DA5B57"/>
    <w:rsid w:val="00DA5C08"/>
    <w:rsid w:val="00DA5D3A"/>
    <w:rsid w:val="00DA60FB"/>
    <w:rsid w:val="00DA624C"/>
    <w:rsid w:val="00DA627A"/>
    <w:rsid w:val="00DA630B"/>
    <w:rsid w:val="00DA6345"/>
    <w:rsid w:val="00DA66C6"/>
    <w:rsid w:val="00DA6CCC"/>
    <w:rsid w:val="00DA6D7C"/>
    <w:rsid w:val="00DA79A6"/>
    <w:rsid w:val="00DA7BBE"/>
    <w:rsid w:val="00DA7CE3"/>
    <w:rsid w:val="00DA7E70"/>
    <w:rsid w:val="00DA7F0E"/>
    <w:rsid w:val="00DB002A"/>
    <w:rsid w:val="00DB02C6"/>
    <w:rsid w:val="00DB098F"/>
    <w:rsid w:val="00DB0A80"/>
    <w:rsid w:val="00DB0AA9"/>
    <w:rsid w:val="00DB0ACD"/>
    <w:rsid w:val="00DB0B8F"/>
    <w:rsid w:val="00DB0CC6"/>
    <w:rsid w:val="00DB0CD6"/>
    <w:rsid w:val="00DB0DF4"/>
    <w:rsid w:val="00DB0F53"/>
    <w:rsid w:val="00DB0FE8"/>
    <w:rsid w:val="00DB1459"/>
    <w:rsid w:val="00DB1769"/>
    <w:rsid w:val="00DB1984"/>
    <w:rsid w:val="00DB1BA3"/>
    <w:rsid w:val="00DB1BE3"/>
    <w:rsid w:val="00DB1DB0"/>
    <w:rsid w:val="00DB1F34"/>
    <w:rsid w:val="00DB21AB"/>
    <w:rsid w:val="00DB22FB"/>
    <w:rsid w:val="00DB283D"/>
    <w:rsid w:val="00DB2E1C"/>
    <w:rsid w:val="00DB2FAB"/>
    <w:rsid w:val="00DB2FF7"/>
    <w:rsid w:val="00DB309E"/>
    <w:rsid w:val="00DB317E"/>
    <w:rsid w:val="00DB32FC"/>
    <w:rsid w:val="00DB39F3"/>
    <w:rsid w:val="00DB3A4F"/>
    <w:rsid w:val="00DB3C61"/>
    <w:rsid w:val="00DB415A"/>
    <w:rsid w:val="00DB418E"/>
    <w:rsid w:val="00DB4396"/>
    <w:rsid w:val="00DB458D"/>
    <w:rsid w:val="00DB45EB"/>
    <w:rsid w:val="00DB4665"/>
    <w:rsid w:val="00DB46BD"/>
    <w:rsid w:val="00DB4754"/>
    <w:rsid w:val="00DB487E"/>
    <w:rsid w:val="00DB48B5"/>
    <w:rsid w:val="00DB4BD9"/>
    <w:rsid w:val="00DB4C5D"/>
    <w:rsid w:val="00DB4C64"/>
    <w:rsid w:val="00DB4DCB"/>
    <w:rsid w:val="00DB4DEF"/>
    <w:rsid w:val="00DB522F"/>
    <w:rsid w:val="00DB52B1"/>
    <w:rsid w:val="00DB532E"/>
    <w:rsid w:val="00DB5345"/>
    <w:rsid w:val="00DB53EF"/>
    <w:rsid w:val="00DB5419"/>
    <w:rsid w:val="00DB56F1"/>
    <w:rsid w:val="00DB56F8"/>
    <w:rsid w:val="00DB57FF"/>
    <w:rsid w:val="00DB5856"/>
    <w:rsid w:val="00DB5D2F"/>
    <w:rsid w:val="00DB5E9B"/>
    <w:rsid w:val="00DB5EF7"/>
    <w:rsid w:val="00DB5F03"/>
    <w:rsid w:val="00DB6AA3"/>
    <w:rsid w:val="00DB6CD1"/>
    <w:rsid w:val="00DB6D27"/>
    <w:rsid w:val="00DB6E55"/>
    <w:rsid w:val="00DB70C0"/>
    <w:rsid w:val="00DB7EEE"/>
    <w:rsid w:val="00DB7F65"/>
    <w:rsid w:val="00DC0106"/>
    <w:rsid w:val="00DC01FB"/>
    <w:rsid w:val="00DC0399"/>
    <w:rsid w:val="00DC03D2"/>
    <w:rsid w:val="00DC0472"/>
    <w:rsid w:val="00DC064C"/>
    <w:rsid w:val="00DC0875"/>
    <w:rsid w:val="00DC0C42"/>
    <w:rsid w:val="00DC123B"/>
    <w:rsid w:val="00DC1310"/>
    <w:rsid w:val="00DC1458"/>
    <w:rsid w:val="00DC14BA"/>
    <w:rsid w:val="00DC158C"/>
    <w:rsid w:val="00DC19D1"/>
    <w:rsid w:val="00DC1CCA"/>
    <w:rsid w:val="00DC1D23"/>
    <w:rsid w:val="00DC1E2A"/>
    <w:rsid w:val="00DC2350"/>
    <w:rsid w:val="00DC250C"/>
    <w:rsid w:val="00DC26FE"/>
    <w:rsid w:val="00DC2868"/>
    <w:rsid w:val="00DC2994"/>
    <w:rsid w:val="00DC2A64"/>
    <w:rsid w:val="00DC2B37"/>
    <w:rsid w:val="00DC2BF3"/>
    <w:rsid w:val="00DC2CCD"/>
    <w:rsid w:val="00DC38A2"/>
    <w:rsid w:val="00DC38A4"/>
    <w:rsid w:val="00DC3A5C"/>
    <w:rsid w:val="00DC40CA"/>
    <w:rsid w:val="00DC4246"/>
    <w:rsid w:val="00DC4501"/>
    <w:rsid w:val="00DC4727"/>
    <w:rsid w:val="00DC49F0"/>
    <w:rsid w:val="00DC4BFA"/>
    <w:rsid w:val="00DC4D1E"/>
    <w:rsid w:val="00DC524C"/>
    <w:rsid w:val="00DC5266"/>
    <w:rsid w:val="00DC526C"/>
    <w:rsid w:val="00DC52A7"/>
    <w:rsid w:val="00DC5396"/>
    <w:rsid w:val="00DC5765"/>
    <w:rsid w:val="00DC5785"/>
    <w:rsid w:val="00DC587C"/>
    <w:rsid w:val="00DC5A5E"/>
    <w:rsid w:val="00DC5BAD"/>
    <w:rsid w:val="00DC5C01"/>
    <w:rsid w:val="00DC5FE7"/>
    <w:rsid w:val="00DC60DA"/>
    <w:rsid w:val="00DC612F"/>
    <w:rsid w:val="00DC6344"/>
    <w:rsid w:val="00DC6446"/>
    <w:rsid w:val="00DC6658"/>
    <w:rsid w:val="00DC67B5"/>
    <w:rsid w:val="00DC686D"/>
    <w:rsid w:val="00DC6969"/>
    <w:rsid w:val="00DC6F49"/>
    <w:rsid w:val="00DC7031"/>
    <w:rsid w:val="00DC736B"/>
    <w:rsid w:val="00DC739F"/>
    <w:rsid w:val="00DC73BB"/>
    <w:rsid w:val="00DC7464"/>
    <w:rsid w:val="00DC7596"/>
    <w:rsid w:val="00DC7613"/>
    <w:rsid w:val="00DC767A"/>
    <w:rsid w:val="00DC78AC"/>
    <w:rsid w:val="00DC7A9B"/>
    <w:rsid w:val="00DC7AEF"/>
    <w:rsid w:val="00DC7B64"/>
    <w:rsid w:val="00DC7EE8"/>
    <w:rsid w:val="00DC7F81"/>
    <w:rsid w:val="00DD03DA"/>
    <w:rsid w:val="00DD042A"/>
    <w:rsid w:val="00DD07ED"/>
    <w:rsid w:val="00DD0878"/>
    <w:rsid w:val="00DD08C3"/>
    <w:rsid w:val="00DD08F2"/>
    <w:rsid w:val="00DD09CD"/>
    <w:rsid w:val="00DD09F1"/>
    <w:rsid w:val="00DD0EBC"/>
    <w:rsid w:val="00DD102D"/>
    <w:rsid w:val="00DD1127"/>
    <w:rsid w:val="00DD1287"/>
    <w:rsid w:val="00DD13AE"/>
    <w:rsid w:val="00DD149B"/>
    <w:rsid w:val="00DD1545"/>
    <w:rsid w:val="00DD162C"/>
    <w:rsid w:val="00DD1C98"/>
    <w:rsid w:val="00DD1F7A"/>
    <w:rsid w:val="00DD2311"/>
    <w:rsid w:val="00DD24CD"/>
    <w:rsid w:val="00DD2717"/>
    <w:rsid w:val="00DD2822"/>
    <w:rsid w:val="00DD2926"/>
    <w:rsid w:val="00DD2BD1"/>
    <w:rsid w:val="00DD2E8B"/>
    <w:rsid w:val="00DD2EA4"/>
    <w:rsid w:val="00DD3089"/>
    <w:rsid w:val="00DD31AD"/>
    <w:rsid w:val="00DD33BD"/>
    <w:rsid w:val="00DD39AF"/>
    <w:rsid w:val="00DD3BD3"/>
    <w:rsid w:val="00DD3D0B"/>
    <w:rsid w:val="00DD3E2B"/>
    <w:rsid w:val="00DD43DD"/>
    <w:rsid w:val="00DD4454"/>
    <w:rsid w:val="00DD447C"/>
    <w:rsid w:val="00DD46F9"/>
    <w:rsid w:val="00DD470A"/>
    <w:rsid w:val="00DD4960"/>
    <w:rsid w:val="00DD4CA7"/>
    <w:rsid w:val="00DD4D4C"/>
    <w:rsid w:val="00DD53B5"/>
    <w:rsid w:val="00DD5553"/>
    <w:rsid w:val="00DD56DE"/>
    <w:rsid w:val="00DD586E"/>
    <w:rsid w:val="00DD5945"/>
    <w:rsid w:val="00DD595B"/>
    <w:rsid w:val="00DD5A6F"/>
    <w:rsid w:val="00DD5BB5"/>
    <w:rsid w:val="00DD5C4C"/>
    <w:rsid w:val="00DD5DC5"/>
    <w:rsid w:val="00DD5DF3"/>
    <w:rsid w:val="00DD5E65"/>
    <w:rsid w:val="00DD5F38"/>
    <w:rsid w:val="00DD5F45"/>
    <w:rsid w:val="00DD6334"/>
    <w:rsid w:val="00DD6376"/>
    <w:rsid w:val="00DD6609"/>
    <w:rsid w:val="00DD67ED"/>
    <w:rsid w:val="00DD6BDF"/>
    <w:rsid w:val="00DD6C6A"/>
    <w:rsid w:val="00DD6D99"/>
    <w:rsid w:val="00DD6F19"/>
    <w:rsid w:val="00DD7002"/>
    <w:rsid w:val="00DD7068"/>
    <w:rsid w:val="00DD7336"/>
    <w:rsid w:val="00DD7372"/>
    <w:rsid w:val="00DD7680"/>
    <w:rsid w:val="00DD778C"/>
    <w:rsid w:val="00DD796D"/>
    <w:rsid w:val="00DD798B"/>
    <w:rsid w:val="00DD7C52"/>
    <w:rsid w:val="00DD7EB0"/>
    <w:rsid w:val="00DE0161"/>
    <w:rsid w:val="00DE0190"/>
    <w:rsid w:val="00DE065E"/>
    <w:rsid w:val="00DE0685"/>
    <w:rsid w:val="00DE0A7A"/>
    <w:rsid w:val="00DE0B1C"/>
    <w:rsid w:val="00DE0C06"/>
    <w:rsid w:val="00DE0CBD"/>
    <w:rsid w:val="00DE13E0"/>
    <w:rsid w:val="00DE16EA"/>
    <w:rsid w:val="00DE1957"/>
    <w:rsid w:val="00DE1B2D"/>
    <w:rsid w:val="00DE1D0A"/>
    <w:rsid w:val="00DE1EF4"/>
    <w:rsid w:val="00DE1F82"/>
    <w:rsid w:val="00DE20D6"/>
    <w:rsid w:val="00DE232E"/>
    <w:rsid w:val="00DE2330"/>
    <w:rsid w:val="00DE237B"/>
    <w:rsid w:val="00DE24ED"/>
    <w:rsid w:val="00DE2836"/>
    <w:rsid w:val="00DE2A25"/>
    <w:rsid w:val="00DE2E45"/>
    <w:rsid w:val="00DE2E58"/>
    <w:rsid w:val="00DE2F41"/>
    <w:rsid w:val="00DE3590"/>
    <w:rsid w:val="00DE3686"/>
    <w:rsid w:val="00DE3954"/>
    <w:rsid w:val="00DE39E6"/>
    <w:rsid w:val="00DE3C21"/>
    <w:rsid w:val="00DE3CEA"/>
    <w:rsid w:val="00DE4045"/>
    <w:rsid w:val="00DE41DD"/>
    <w:rsid w:val="00DE4408"/>
    <w:rsid w:val="00DE484F"/>
    <w:rsid w:val="00DE488C"/>
    <w:rsid w:val="00DE49BC"/>
    <w:rsid w:val="00DE49C6"/>
    <w:rsid w:val="00DE4DED"/>
    <w:rsid w:val="00DE50C5"/>
    <w:rsid w:val="00DE514D"/>
    <w:rsid w:val="00DE5195"/>
    <w:rsid w:val="00DE5320"/>
    <w:rsid w:val="00DE53C0"/>
    <w:rsid w:val="00DE5739"/>
    <w:rsid w:val="00DE58F0"/>
    <w:rsid w:val="00DE5BB3"/>
    <w:rsid w:val="00DE5BB5"/>
    <w:rsid w:val="00DE5BD1"/>
    <w:rsid w:val="00DE5C9F"/>
    <w:rsid w:val="00DE63C6"/>
    <w:rsid w:val="00DE6B1C"/>
    <w:rsid w:val="00DE6C05"/>
    <w:rsid w:val="00DE6CAD"/>
    <w:rsid w:val="00DE6FF6"/>
    <w:rsid w:val="00DE7AFA"/>
    <w:rsid w:val="00DE7D30"/>
    <w:rsid w:val="00DE7E31"/>
    <w:rsid w:val="00DF00DB"/>
    <w:rsid w:val="00DF0187"/>
    <w:rsid w:val="00DF044B"/>
    <w:rsid w:val="00DF05A8"/>
    <w:rsid w:val="00DF05B9"/>
    <w:rsid w:val="00DF0793"/>
    <w:rsid w:val="00DF08DB"/>
    <w:rsid w:val="00DF08E0"/>
    <w:rsid w:val="00DF0AAF"/>
    <w:rsid w:val="00DF0ACD"/>
    <w:rsid w:val="00DF0C2C"/>
    <w:rsid w:val="00DF0C44"/>
    <w:rsid w:val="00DF107A"/>
    <w:rsid w:val="00DF1161"/>
    <w:rsid w:val="00DF133A"/>
    <w:rsid w:val="00DF13F0"/>
    <w:rsid w:val="00DF1487"/>
    <w:rsid w:val="00DF1575"/>
    <w:rsid w:val="00DF1BA8"/>
    <w:rsid w:val="00DF1CD5"/>
    <w:rsid w:val="00DF24A0"/>
    <w:rsid w:val="00DF2908"/>
    <w:rsid w:val="00DF2B44"/>
    <w:rsid w:val="00DF2CBA"/>
    <w:rsid w:val="00DF2CD6"/>
    <w:rsid w:val="00DF3041"/>
    <w:rsid w:val="00DF3200"/>
    <w:rsid w:val="00DF342C"/>
    <w:rsid w:val="00DF3622"/>
    <w:rsid w:val="00DF37A2"/>
    <w:rsid w:val="00DF3827"/>
    <w:rsid w:val="00DF395D"/>
    <w:rsid w:val="00DF39A8"/>
    <w:rsid w:val="00DF3E8F"/>
    <w:rsid w:val="00DF42BF"/>
    <w:rsid w:val="00DF4423"/>
    <w:rsid w:val="00DF44F6"/>
    <w:rsid w:val="00DF4A2A"/>
    <w:rsid w:val="00DF4C50"/>
    <w:rsid w:val="00DF4E67"/>
    <w:rsid w:val="00DF5282"/>
    <w:rsid w:val="00DF614A"/>
    <w:rsid w:val="00DF649A"/>
    <w:rsid w:val="00DF64F8"/>
    <w:rsid w:val="00DF6A22"/>
    <w:rsid w:val="00DF6B84"/>
    <w:rsid w:val="00DF6BC5"/>
    <w:rsid w:val="00DF6D9C"/>
    <w:rsid w:val="00DF7161"/>
    <w:rsid w:val="00DF7164"/>
    <w:rsid w:val="00DF7447"/>
    <w:rsid w:val="00DF7558"/>
    <w:rsid w:val="00DF783E"/>
    <w:rsid w:val="00DF78E0"/>
    <w:rsid w:val="00DF79FF"/>
    <w:rsid w:val="00DF7CDA"/>
    <w:rsid w:val="00DF7E95"/>
    <w:rsid w:val="00DF7EDF"/>
    <w:rsid w:val="00DF7F91"/>
    <w:rsid w:val="00E00048"/>
    <w:rsid w:val="00E00469"/>
    <w:rsid w:val="00E00625"/>
    <w:rsid w:val="00E007C1"/>
    <w:rsid w:val="00E00934"/>
    <w:rsid w:val="00E00E9E"/>
    <w:rsid w:val="00E00F26"/>
    <w:rsid w:val="00E011FF"/>
    <w:rsid w:val="00E01233"/>
    <w:rsid w:val="00E01688"/>
    <w:rsid w:val="00E01895"/>
    <w:rsid w:val="00E01AD6"/>
    <w:rsid w:val="00E01B01"/>
    <w:rsid w:val="00E01C0E"/>
    <w:rsid w:val="00E01C3F"/>
    <w:rsid w:val="00E01E4B"/>
    <w:rsid w:val="00E02141"/>
    <w:rsid w:val="00E02208"/>
    <w:rsid w:val="00E02486"/>
    <w:rsid w:val="00E028D3"/>
    <w:rsid w:val="00E02D24"/>
    <w:rsid w:val="00E02F39"/>
    <w:rsid w:val="00E03268"/>
    <w:rsid w:val="00E03308"/>
    <w:rsid w:val="00E03451"/>
    <w:rsid w:val="00E03502"/>
    <w:rsid w:val="00E035D5"/>
    <w:rsid w:val="00E03689"/>
    <w:rsid w:val="00E03AB0"/>
    <w:rsid w:val="00E03D72"/>
    <w:rsid w:val="00E03E3E"/>
    <w:rsid w:val="00E0403A"/>
    <w:rsid w:val="00E040F9"/>
    <w:rsid w:val="00E041FF"/>
    <w:rsid w:val="00E04496"/>
    <w:rsid w:val="00E044B4"/>
    <w:rsid w:val="00E0461E"/>
    <w:rsid w:val="00E04640"/>
    <w:rsid w:val="00E0480F"/>
    <w:rsid w:val="00E048AC"/>
    <w:rsid w:val="00E0496E"/>
    <w:rsid w:val="00E04AF2"/>
    <w:rsid w:val="00E04C9E"/>
    <w:rsid w:val="00E04D58"/>
    <w:rsid w:val="00E05037"/>
    <w:rsid w:val="00E05096"/>
    <w:rsid w:val="00E0549C"/>
    <w:rsid w:val="00E05A72"/>
    <w:rsid w:val="00E05BFE"/>
    <w:rsid w:val="00E05C7A"/>
    <w:rsid w:val="00E05F6D"/>
    <w:rsid w:val="00E05FE9"/>
    <w:rsid w:val="00E06031"/>
    <w:rsid w:val="00E0624C"/>
    <w:rsid w:val="00E0624E"/>
    <w:rsid w:val="00E06783"/>
    <w:rsid w:val="00E069FB"/>
    <w:rsid w:val="00E06AF7"/>
    <w:rsid w:val="00E06C1B"/>
    <w:rsid w:val="00E07521"/>
    <w:rsid w:val="00E0778C"/>
    <w:rsid w:val="00E077D8"/>
    <w:rsid w:val="00E07950"/>
    <w:rsid w:val="00E07BE0"/>
    <w:rsid w:val="00E07CC0"/>
    <w:rsid w:val="00E07D46"/>
    <w:rsid w:val="00E07DE1"/>
    <w:rsid w:val="00E07F31"/>
    <w:rsid w:val="00E07F47"/>
    <w:rsid w:val="00E07FE8"/>
    <w:rsid w:val="00E10499"/>
    <w:rsid w:val="00E1059E"/>
    <w:rsid w:val="00E10D3F"/>
    <w:rsid w:val="00E10EE7"/>
    <w:rsid w:val="00E112E5"/>
    <w:rsid w:val="00E11335"/>
    <w:rsid w:val="00E114B8"/>
    <w:rsid w:val="00E1155C"/>
    <w:rsid w:val="00E115E9"/>
    <w:rsid w:val="00E11702"/>
    <w:rsid w:val="00E11855"/>
    <w:rsid w:val="00E11859"/>
    <w:rsid w:val="00E11998"/>
    <w:rsid w:val="00E11D58"/>
    <w:rsid w:val="00E12044"/>
    <w:rsid w:val="00E12276"/>
    <w:rsid w:val="00E12322"/>
    <w:rsid w:val="00E1248E"/>
    <w:rsid w:val="00E12861"/>
    <w:rsid w:val="00E12883"/>
    <w:rsid w:val="00E1369F"/>
    <w:rsid w:val="00E136A0"/>
    <w:rsid w:val="00E13819"/>
    <w:rsid w:val="00E13861"/>
    <w:rsid w:val="00E13C2F"/>
    <w:rsid w:val="00E13D1C"/>
    <w:rsid w:val="00E13F8F"/>
    <w:rsid w:val="00E141F9"/>
    <w:rsid w:val="00E14213"/>
    <w:rsid w:val="00E146FB"/>
    <w:rsid w:val="00E1481C"/>
    <w:rsid w:val="00E14947"/>
    <w:rsid w:val="00E149CB"/>
    <w:rsid w:val="00E14AFC"/>
    <w:rsid w:val="00E1538B"/>
    <w:rsid w:val="00E15419"/>
    <w:rsid w:val="00E15855"/>
    <w:rsid w:val="00E15862"/>
    <w:rsid w:val="00E15F68"/>
    <w:rsid w:val="00E16150"/>
    <w:rsid w:val="00E161E4"/>
    <w:rsid w:val="00E1624B"/>
    <w:rsid w:val="00E1627C"/>
    <w:rsid w:val="00E16538"/>
    <w:rsid w:val="00E16644"/>
    <w:rsid w:val="00E16DB6"/>
    <w:rsid w:val="00E16E86"/>
    <w:rsid w:val="00E16E96"/>
    <w:rsid w:val="00E16EC5"/>
    <w:rsid w:val="00E171AB"/>
    <w:rsid w:val="00E17227"/>
    <w:rsid w:val="00E174D6"/>
    <w:rsid w:val="00E17536"/>
    <w:rsid w:val="00E1784B"/>
    <w:rsid w:val="00E20526"/>
    <w:rsid w:val="00E20539"/>
    <w:rsid w:val="00E20738"/>
    <w:rsid w:val="00E20925"/>
    <w:rsid w:val="00E20A1D"/>
    <w:rsid w:val="00E20A5E"/>
    <w:rsid w:val="00E20DF3"/>
    <w:rsid w:val="00E20E96"/>
    <w:rsid w:val="00E20F7D"/>
    <w:rsid w:val="00E20FE7"/>
    <w:rsid w:val="00E21118"/>
    <w:rsid w:val="00E214A4"/>
    <w:rsid w:val="00E21554"/>
    <w:rsid w:val="00E218AD"/>
    <w:rsid w:val="00E219F4"/>
    <w:rsid w:val="00E22821"/>
    <w:rsid w:val="00E22997"/>
    <w:rsid w:val="00E229FE"/>
    <w:rsid w:val="00E22AE4"/>
    <w:rsid w:val="00E22D8F"/>
    <w:rsid w:val="00E22E93"/>
    <w:rsid w:val="00E22F35"/>
    <w:rsid w:val="00E23363"/>
    <w:rsid w:val="00E23704"/>
    <w:rsid w:val="00E23783"/>
    <w:rsid w:val="00E239FF"/>
    <w:rsid w:val="00E246AE"/>
    <w:rsid w:val="00E246C3"/>
    <w:rsid w:val="00E247E9"/>
    <w:rsid w:val="00E24A6E"/>
    <w:rsid w:val="00E24CD4"/>
    <w:rsid w:val="00E253FF"/>
    <w:rsid w:val="00E25804"/>
    <w:rsid w:val="00E2598E"/>
    <w:rsid w:val="00E25B4D"/>
    <w:rsid w:val="00E25BEC"/>
    <w:rsid w:val="00E25E30"/>
    <w:rsid w:val="00E25EC3"/>
    <w:rsid w:val="00E26066"/>
    <w:rsid w:val="00E26080"/>
    <w:rsid w:val="00E26177"/>
    <w:rsid w:val="00E26397"/>
    <w:rsid w:val="00E264A0"/>
    <w:rsid w:val="00E26962"/>
    <w:rsid w:val="00E269EA"/>
    <w:rsid w:val="00E26A52"/>
    <w:rsid w:val="00E26AEB"/>
    <w:rsid w:val="00E26AFC"/>
    <w:rsid w:val="00E26C30"/>
    <w:rsid w:val="00E26C70"/>
    <w:rsid w:val="00E26CC2"/>
    <w:rsid w:val="00E26F51"/>
    <w:rsid w:val="00E26F63"/>
    <w:rsid w:val="00E27011"/>
    <w:rsid w:val="00E272AC"/>
    <w:rsid w:val="00E27330"/>
    <w:rsid w:val="00E273C7"/>
    <w:rsid w:val="00E27410"/>
    <w:rsid w:val="00E27603"/>
    <w:rsid w:val="00E2788B"/>
    <w:rsid w:val="00E27AFA"/>
    <w:rsid w:val="00E27C23"/>
    <w:rsid w:val="00E27CF4"/>
    <w:rsid w:val="00E27DDC"/>
    <w:rsid w:val="00E27EA2"/>
    <w:rsid w:val="00E27ECB"/>
    <w:rsid w:val="00E3002D"/>
    <w:rsid w:val="00E301AA"/>
    <w:rsid w:val="00E30613"/>
    <w:rsid w:val="00E306DE"/>
    <w:rsid w:val="00E307E4"/>
    <w:rsid w:val="00E30906"/>
    <w:rsid w:val="00E3098D"/>
    <w:rsid w:val="00E30A7A"/>
    <w:rsid w:val="00E30B97"/>
    <w:rsid w:val="00E30D04"/>
    <w:rsid w:val="00E30E1B"/>
    <w:rsid w:val="00E31008"/>
    <w:rsid w:val="00E31025"/>
    <w:rsid w:val="00E3152C"/>
    <w:rsid w:val="00E31BA2"/>
    <w:rsid w:val="00E31D65"/>
    <w:rsid w:val="00E32370"/>
    <w:rsid w:val="00E325BD"/>
    <w:rsid w:val="00E3270E"/>
    <w:rsid w:val="00E32B36"/>
    <w:rsid w:val="00E331E1"/>
    <w:rsid w:val="00E3390B"/>
    <w:rsid w:val="00E339F3"/>
    <w:rsid w:val="00E33AD0"/>
    <w:rsid w:val="00E33DB7"/>
    <w:rsid w:val="00E33EBE"/>
    <w:rsid w:val="00E34221"/>
    <w:rsid w:val="00E3437B"/>
    <w:rsid w:val="00E343E0"/>
    <w:rsid w:val="00E34557"/>
    <w:rsid w:val="00E345B2"/>
    <w:rsid w:val="00E34BFF"/>
    <w:rsid w:val="00E34DD4"/>
    <w:rsid w:val="00E34EEB"/>
    <w:rsid w:val="00E34F06"/>
    <w:rsid w:val="00E34F47"/>
    <w:rsid w:val="00E35288"/>
    <w:rsid w:val="00E35468"/>
    <w:rsid w:val="00E35547"/>
    <w:rsid w:val="00E3583C"/>
    <w:rsid w:val="00E3584F"/>
    <w:rsid w:val="00E35A14"/>
    <w:rsid w:val="00E35BD6"/>
    <w:rsid w:val="00E35E86"/>
    <w:rsid w:val="00E35F4D"/>
    <w:rsid w:val="00E36006"/>
    <w:rsid w:val="00E36028"/>
    <w:rsid w:val="00E36250"/>
    <w:rsid w:val="00E36294"/>
    <w:rsid w:val="00E365F3"/>
    <w:rsid w:val="00E36613"/>
    <w:rsid w:val="00E366A1"/>
    <w:rsid w:val="00E366C2"/>
    <w:rsid w:val="00E36A06"/>
    <w:rsid w:val="00E36A10"/>
    <w:rsid w:val="00E36E2B"/>
    <w:rsid w:val="00E3708A"/>
    <w:rsid w:val="00E37389"/>
    <w:rsid w:val="00E37428"/>
    <w:rsid w:val="00E37511"/>
    <w:rsid w:val="00E3786E"/>
    <w:rsid w:val="00E37A83"/>
    <w:rsid w:val="00E37B3C"/>
    <w:rsid w:val="00E37B93"/>
    <w:rsid w:val="00E37CCF"/>
    <w:rsid w:val="00E37D36"/>
    <w:rsid w:val="00E37D85"/>
    <w:rsid w:val="00E4011C"/>
    <w:rsid w:val="00E40285"/>
    <w:rsid w:val="00E40389"/>
    <w:rsid w:val="00E403C8"/>
    <w:rsid w:val="00E407C3"/>
    <w:rsid w:val="00E4086A"/>
    <w:rsid w:val="00E40A26"/>
    <w:rsid w:val="00E40AF7"/>
    <w:rsid w:val="00E40C2B"/>
    <w:rsid w:val="00E40DC6"/>
    <w:rsid w:val="00E40F87"/>
    <w:rsid w:val="00E4143C"/>
    <w:rsid w:val="00E415C5"/>
    <w:rsid w:val="00E4165F"/>
    <w:rsid w:val="00E41890"/>
    <w:rsid w:val="00E41E17"/>
    <w:rsid w:val="00E41FAF"/>
    <w:rsid w:val="00E41FBD"/>
    <w:rsid w:val="00E42151"/>
    <w:rsid w:val="00E4240A"/>
    <w:rsid w:val="00E42A4A"/>
    <w:rsid w:val="00E42BA2"/>
    <w:rsid w:val="00E42CF0"/>
    <w:rsid w:val="00E42E0B"/>
    <w:rsid w:val="00E43000"/>
    <w:rsid w:val="00E4318E"/>
    <w:rsid w:val="00E431EE"/>
    <w:rsid w:val="00E43216"/>
    <w:rsid w:val="00E43234"/>
    <w:rsid w:val="00E436EA"/>
    <w:rsid w:val="00E4399F"/>
    <w:rsid w:val="00E43B09"/>
    <w:rsid w:val="00E43C51"/>
    <w:rsid w:val="00E43CBC"/>
    <w:rsid w:val="00E43D74"/>
    <w:rsid w:val="00E440EB"/>
    <w:rsid w:val="00E4426A"/>
    <w:rsid w:val="00E4432F"/>
    <w:rsid w:val="00E44622"/>
    <w:rsid w:val="00E44832"/>
    <w:rsid w:val="00E44861"/>
    <w:rsid w:val="00E44A89"/>
    <w:rsid w:val="00E44B4A"/>
    <w:rsid w:val="00E44C4E"/>
    <w:rsid w:val="00E44D58"/>
    <w:rsid w:val="00E4543D"/>
    <w:rsid w:val="00E45515"/>
    <w:rsid w:val="00E455C6"/>
    <w:rsid w:val="00E455FD"/>
    <w:rsid w:val="00E45940"/>
    <w:rsid w:val="00E4598E"/>
    <w:rsid w:val="00E45A01"/>
    <w:rsid w:val="00E45E8C"/>
    <w:rsid w:val="00E45EB1"/>
    <w:rsid w:val="00E45FDE"/>
    <w:rsid w:val="00E462E4"/>
    <w:rsid w:val="00E46373"/>
    <w:rsid w:val="00E46565"/>
    <w:rsid w:val="00E4666C"/>
    <w:rsid w:val="00E4668F"/>
    <w:rsid w:val="00E46C9C"/>
    <w:rsid w:val="00E46ED9"/>
    <w:rsid w:val="00E47207"/>
    <w:rsid w:val="00E4752F"/>
    <w:rsid w:val="00E475BD"/>
    <w:rsid w:val="00E47811"/>
    <w:rsid w:val="00E4787D"/>
    <w:rsid w:val="00E478F3"/>
    <w:rsid w:val="00E47CE9"/>
    <w:rsid w:val="00E47E86"/>
    <w:rsid w:val="00E502A2"/>
    <w:rsid w:val="00E50308"/>
    <w:rsid w:val="00E50416"/>
    <w:rsid w:val="00E5045C"/>
    <w:rsid w:val="00E5052F"/>
    <w:rsid w:val="00E506D8"/>
    <w:rsid w:val="00E50721"/>
    <w:rsid w:val="00E50799"/>
    <w:rsid w:val="00E50BF5"/>
    <w:rsid w:val="00E51353"/>
    <w:rsid w:val="00E513FC"/>
    <w:rsid w:val="00E514FE"/>
    <w:rsid w:val="00E5189C"/>
    <w:rsid w:val="00E51A47"/>
    <w:rsid w:val="00E51AD4"/>
    <w:rsid w:val="00E51E84"/>
    <w:rsid w:val="00E51EEB"/>
    <w:rsid w:val="00E52155"/>
    <w:rsid w:val="00E52486"/>
    <w:rsid w:val="00E524C9"/>
    <w:rsid w:val="00E5251F"/>
    <w:rsid w:val="00E5282F"/>
    <w:rsid w:val="00E5290B"/>
    <w:rsid w:val="00E52FF4"/>
    <w:rsid w:val="00E5309E"/>
    <w:rsid w:val="00E53691"/>
    <w:rsid w:val="00E5394D"/>
    <w:rsid w:val="00E53971"/>
    <w:rsid w:val="00E539F6"/>
    <w:rsid w:val="00E53F82"/>
    <w:rsid w:val="00E5444D"/>
    <w:rsid w:val="00E5444E"/>
    <w:rsid w:val="00E5454F"/>
    <w:rsid w:val="00E545DA"/>
    <w:rsid w:val="00E54747"/>
    <w:rsid w:val="00E54862"/>
    <w:rsid w:val="00E54AEC"/>
    <w:rsid w:val="00E54D7F"/>
    <w:rsid w:val="00E54F54"/>
    <w:rsid w:val="00E55165"/>
    <w:rsid w:val="00E55341"/>
    <w:rsid w:val="00E55402"/>
    <w:rsid w:val="00E5586D"/>
    <w:rsid w:val="00E558C5"/>
    <w:rsid w:val="00E55B6D"/>
    <w:rsid w:val="00E56EC6"/>
    <w:rsid w:val="00E5713E"/>
    <w:rsid w:val="00E5733C"/>
    <w:rsid w:val="00E573FB"/>
    <w:rsid w:val="00E57646"/>
    <w:rsid w:val="00E57EF2"/>
    <w:rsid w:val="00E57FF6"/>
    <w:rsid w:val="00E60119"/>
    <w:rsid w:val="00E6015D"/>
    <w:rsid w:val="00E601A4"/>
    <w:rsid w:val="00E601DC"/>
    <w:rsid w:val="00E603BA"/>
    <w:rsid w:val="00E60521"/>
    <w:rsid w:val="00E60839"/>
    <w:rsid w:val="00E60A83"/>
    <w:rsid w:val="00E60DCE"/>
    <w:rsid w:val="00E61029"/>
    <w:rsid w:val="00E6166D"/>
    <w:rsid w:val="00E61756"/>
    <w:rsid w:val="00E61836"/>
    <w:rsid w:val="00E61B3C"/>
    <w:rsid w:val="00E61E67"/>
    <w:rsid w:val="00E61F49"/>
    <w:rsid w:val="00E6200A"/>
    <w:rsid w:val="00E62118"/>
    <w:rsid w:val="00E6251F"/>
    <w:rsid w:val="00E62567"/>
    <w:rsid w:val="00E62600"/>
    <w:rsid w:val="00E626D2"/>
    <w:rsid w:val="00E628AD"/>
    <w:rsid w:val="00E629BD"/>
    <w:rsid w:val="00E62B3A"/>
    <w:rsid w:val="00E62D8E"/>
    <w:rsid w:val="00E6318A"/>
    <w:rsid w:val="00E63467"/>
    <w:rsid w:val="00E6362E"/>
    <w:rsid w:val="00E63965"/>
    <w:rsid w:val="00E63DD2"/>
    <w:rsid w:val="00E63DD6"/>
    <w:rsid w:val="00E64034"/>
    <w:rsid w:val="00E64057"/>
    <w:rsid w:val="00E6409B"/>
    <w:rsid w:val="00E640BE"/>
    <w:rsid w:val="00E64276"/>
    <w:rsid w:val="00E642A1"/>
    <w:rsid w:val="00E6438A"/>
    <w:rsid w:val="00E643EC"/>
    <w:rsid w:val="00E64634"/>
    <w:rsid w:val="00E6471B"/>
    <w:rsid w:val="00E64CE0"/>
    <w:rsid w:val="00E64D94"/>
    <w:rsid w:val="00E64DA4"/>
    <w:rsid w:val="00E64F21"/>
    <w:rsid w:val="00E64F29"/>
    <w:rsid w:val="00E64F90"/>
    <w:rsid w:val="00E6506A"/>
    <w:rsid w:val="00E65332"/>
    <w:rsid w:val="00E653A4"/>
    <w:rsid w:val="00E655D5"/>
    <w:rsid w:val="00E6561D"/>
    <w:rsid w:val="00E658B1"/>
    <w:rsid w:val="00E65EC3"/>
    <w:rsid w:val="00E662FC"/>
    <w:rsid w:val="00E66307"/>
    <w:rsid w:val="00E663D8"/>
    <w:rsid w:val="00E6652A"/>
    <w:rsid w:val="00E6666E"/>
    <w:rsid w:val="00E66D5C"/>
    <w:rsid w:val="00E66F2E"/>
    <w:rsid w:val="00E66FCC"/>
    <w:rsid w:val="00E67093"/>
    <w:rsid w:val="00E67232"/>
    <w:rsid w:val="00E673F6"/>
    <w:rsid w:val="00E6742A"/>
    <w:rsid w:val="00E67645"/>
    <w:rsid w:val="00E679DE"/>
    <w:rsid w:val="00E67A30"/>
    <w:rsid w:val="00E67CE7"/>
    <w:rsid w:val="00E67D28"/>
    <w:rsid w:val="00E67FC2"/>
    <w:rsid w:val="00E70117"/>
    <w:rsid w:val="00E70277"/>
    <w:rsid w:val="00E7028A"/>
    <w:rsid w:val="00E70314"/>
    <w:rsid w:val="00E704BA"/>
    <w:rsid w:val="00E7064D"/>
    <w:rsid w:val="00E706E2"/>
    <w:rsid w:val="00E70727"/>
    <w:rsid w:val="00E70C7F"/>
    <w:rsid w:val="00E70CB8"/>
    <w:rsid w:val="00E714DC"/>
    <w:rsid w:val="00E7181D"/>
    <w:rsid w:val="00E71919"/>
    <w:rsid w:val="00E71930"/>
    <w:rsid w:val="00E71DF9"/>
    <w:rsid w:val="00E72268"/>
    <w:rsid w:val="00E7240B"/>
    <w:rsid w:val="00E724A1"/>
    <w:rsid w:val="00E72552"/>
    <w:rsid w:val="00E72780"/>
    <w:rsid w:val="00E72794"/>
    <w:rsid w:val="00E729CD"/>
    <w:rsid w:val="00E729E9"/>
    <w:rsid w:val="00E72B77"/>
    <w:rsid w:val="00E72D6A"/>
    <w:rsid w:val="00E72F7C"/>
    <w:rsid w:val="00E7314A"/>
    <w:rsid w:val="00E731C1"/>
    <w:rsid w:val="00E73604"/>
    <w:rsid w:val="00E7380C"/>
    <w:rsid w:val="00E73885"/>
    <w:rsid w:val="00E73BCE"/>
    <w:rsid w:val="00E73BD4"/>
    <w:rsid w:val="00E73CDB"/>
    <w:rsid w:val="00E73FCC"/>
    <w:rsid w:val="00E741CE"/>
    <w:rsid w:val="00E74398"/>
    <w:rsid w:val="00E747DD"/>
    <w:rsid w:val="00E74D2F"/>
    <w:rsid w:val="00E74F4B"/>
    <w:rsid w:val="00E74FFE"/>
    <w:rsid w:val="00E751BF"/>
    <w:rsid w:val="00E7530C"/>
    <w:rsid w:val="00E75712"/>
    <w:rsid w:val="00E758AA"/>
    <w:rsid w:val="00E759F5"/>
    <w:rsid w:val="00E75DDA"/>
    <w:rsid w:val="00E75E77"/>
    <w:rsid w:val="00E75E82"/>
    <w:rsid w:val="00E7601F"/>
    <w:rsid w:val="00E76291"/>
    <w:rsid w:val="00E76359"/>
    <w:rsid w:val="00E763C0"/>
    <w:rsid w:val="00E764D2"/>
    <w:rsid w:val="00E76615"/>
    <w:rsid w:val="00E76906"/>
    <w:rsid w:val="00E769E1"/>
    <w:rsid w:val="00E772C8"/>
    <w:rsid w:val="00E77473"/>
    <w:rsid w:val="00E774FD"/>
    <w:rsid w:val="00E77645"/>
    <w:rsid w:val="00E7771D"/>
    <w:rsid w:val="00E77948"/>
    <w:rsid w:val="00E77952"/>
    <w:rsid w:val="00E779B7"/>
    <w:rsid w:val="00E77FA8"/>
    <w:rsid w:val="00E803B0"/>
    <w:rsid w:val="00E803C7"/>
    <w:rsid w:val="00E80443"/>
    <w:rsid w:val="00E80650"/>
    <w:rsid w:val="00E8094E"/>
    <w:rsid w:val="00E80C9F"/>
    <w:rsid w:val="00E80DB2"/>
    <w:rsid w:val="00E812BB"/>
    <w:rsid w:val="00E81591"/>
    <w:rsid w:val="00E8195C"/>
    <w:rsid w:val="00E81D27"/>
    <w:rsid w:val="00E81DFB"/>
    <w:rsid w:val="00E81EBD"/>
    <w:rsid w:val="00E82132"/>
    <w:rsid w:val="00E82219"/>
    <w:rsid w:val="00E826ED"/>
    <w:rsid w:val="00E827A2"/>
    <w:rsid w:val="00E828BB"/>
    <w:rsid w:val="00E82B17"/>
    <w:rsid w:val="00E82DF2"/>
    <w:rsid w:val="00E835C3"/>
    <w:rsid w:val="00E836AF"/>
    <w:rsid w:val="00E83898"/>
    <w:rsid w:val="00E83A31"/>
    <w:rsid w:val="00E83D0E"/>
    <w:rsid w:val="00E8405B"/>
    <w:rsid w:val="00E8416D"/>
    <w:rsid w:val="00E841C4"/>
    <w:rsid w:val="00E84227"/>
    <w:rsid w:val="00E84351"/>
    <w:rsid w:val="00E84542"/>
    <w:rsid w:val="00E84587"/>
    <w:rsid w:val="00E846CE"/>
    <w:rsid w:val="00E846D4"/>
    <w:rsid w:val="00E84B0B"/>
    <w:rsid w:val="00E84B38"/>
    <w:rsid w:val="00E84D06"/>
    <w:rsid w:val="00E84E1E"/>
    <w:rsid w:val="00E84E51"/>
    <w:rsid w:val="00E84FA9"/>
    <w:rsid w:val="00E85266"/>
    <w:rsid w:val="00E8562B"/>
    <w:rsid w:val="00E8562C"/>
    <w:rsid w:val="00E857DF"/>
    <w:rsid w:val="00E85AF8"/>
    <w:rsid w:val="00E85B83"/>
    <w:rsid w:val="00E85ECF"/>
    <w:rsid w:val="00E85FFF"/>
    <w:rsid w:val="00E863C6"/>
    <w:rsid w:val="00E8648E"/>
    <w:rsid w:val="00E86D94"/>
    <w:rsid w:val="00E87233"/>
    <w:rsid w:val="00E8728B"/>
    <w:rsid w:val="00E874F1"/>
    <w:rsid w:val="00E875A6"/>
    <w:rsid w:val="00E8773E"/>
    <w:rsid w:val="00E87781"/>
    <w:rsid w:val="00E8782E"/>
    <w:rsid w:val="00E878DB"/>
    <w:rsid w:val="00E87C70"/>
    <w:rsid w:val="00E87DCF"/>
    <w:rsid w:val="00E902EE"/>
    <w:rsid w:val="00E903B2"/>
    <w:rsid w:val="00E905CE"/>
    <w:rsid w:val="00E90920"/>
    <w:rsid w:val="00E909AE"/>
    <w:rsid w:val="00E90ABE"/>
    <w:rsid w:val="00E90C64"/>
    <w:rsid w:val="00E90F05"/>
    <w:rsid w:val="00E91057"/>
    <w:rsid w:val="00E9137D"/>
    <w:rsid w:val="00E917ED"/>
    <w:rsid w:val="00E91882"/>
    <w:rsid w:val="00E91FF0"/>
    <w:rsid w:val="00E9227D"/>
    <w:rsid w:val="00E922A4"/>
    <w:rsid w:val="00E926F0"/>
    <w:rsid w:val="00E92966"/>
    <w:rsid w:val="00E929F1"/>
    <w:rsid w:val="00E92BE3"/>
    <w:rsid w:val="00E92C4D"/>
    <w:rsid w:val="00E92D44"/>
    <w:rsid w:val="00E92D9C"/>
    <w:rsid w:val="00E93027"/>
    <w:rsid w:val="00E9350B"/>
    <w:rsid w:val="00E93BA8"/>
    <w:rsid w:val="00E94011"/>
    <w:rsid w:val="00E94858"/>
    <w:rsid w:val="00E948EC"/>
    <w:rsid w:val="00E94B1A"/>
    <w:rsid w:val="00E94E27"/>
    <w:rsid w:val="00E9512B"/>
    <w:rsid w:val="00E954B9"/>
    <w:rsid w:val="00E95521"/>
    <w:rsid w:val="00E956C1"/>
    <w:rsid w:val="00E956D4"/>
    <w:rsid w:val="00E958D3"/>
    <w:rsid w:val="00E958F5"/>
    <w:rsid w:val="00E95B46"/>
    <w:rsid w:val="00E95B74"/>
    <w:rsid w:val="00E95FCB"/>
    <w:rsid w:val="00E9609A"/>
    <w:rsid w:val="00E964D3"/>
    <w:rsid w:val="00E9655A"/>
    <w:rsid w:val="00E96973"/>
    <w:rsid w:val="00E96FBB"/>
    <w:rsid w:val="00E9715B"/>
    <w:rsid w:val="00E972A5"/>
    <w:rsid w:val="00E97640"/>
    <w:rsid w:val="00E9783F"/>
    <w:rsid w:val="00E9791A"/>
    <w:rsid w:val="00E97A40"/>
    <w:rsid w:val="00E97A4F"/>
    <w:rsid w:val="00E97AAA"/>
    <w:rsid w:val="00E97CE8"/>
    <w:rsid w:val="00E97EA7"/>
    <w:rsid w:val="00E97FA4"/>
    <w:rsid w:val="00EA004C"/>
    <w:rsid w:val="00EA023E"/>
    <w:rsid w:val="00EA0308"/>
    <w:rsid w:val="00EA0C65"/>
    <w:rsid w:val="00EA0E65"/>
    <w:rsid w:val="00EA1172"/>
    <w:rsid w:val="00EA138D"/>
    <w:rsid w:val="00EA1B25"/>
    <w:rsid w:val="00EA1B66"/>
    <w:rsid w:val="00EA1DEB"/>
    <w:rsid w:val="00EA24B7"/>
    <w:rsid w:val="00EA2554"/>
    <w:rsid w:val="00EA2668"/>
    <w:rsid w:val="00EA268C"/>
    <w:rsid w:val="00EA2804"/>
    <w:rsid w:val="00EA298C"/>
    <w:rsid w:val="00EA2B0E"/>
    <w:rsid w:val="00EA2B6E"/>
    <w:rsid w:val="00EA2C79"/>
    <w:rsid w:val="00EA2F16"/>
    <w:rsid w:val="00EA3313"/>
    <w:rsid w:val="00EA3372"/>
    <w:rsid w:val="00EA33BA"/>
    <w:rsid w:val="00EA33E4"/>
    <w:rsid w:val="00EA3565"/>
    <w:rsid w:val="00EA3586"/>
    <w:rsid w:val="00EA359B"/>
    <w:rsid w:val="00EA3688"/>
    <w:rsid w:val="00EA395B"/>
    <w:rsid w:val="00EA3B90"/>
    <w:rsid w:val="00EA4072"/>
    <w:rsid w:val="00EA506A"/>
    <w:rsid w:val="00EA50F2"/>
    <w:rsid w:val="00EA5204"/>
    <w:rsid w:val="00EA58B3"/>
    <w:rsid w:val="00EA5964"/>
    <w:rsid w:val="00EA5CB1"/>
    <w:rsid w:val="00EA5E4A"/>
    <w:rsid w:val="00EA5EE4"/>
    <w:rsid w:val="00EA6872"/>
    <w:rsid w:val="00EA6B9A"/>
    <w:rsid w:val="00EA6B9F"/>
    <w:rsid w:val="00EA71A5"/>
    <w:rsid w:val="00EA74EA"/>
    <w:rsid w:val="00EA77E9"/>
    <w:rsid w:val="00EA784F"/>
    <w:rsid w:val="00EB002F"/>
    <w:rsid w:val="00EB018B"/>
    <w:rsid w:val="00EB083C"/>
    <w:rsid w:val="00EB0931"/>
    <w:rsid w:val="00EB0B3D"/>
    <w:rsid w:val="00EB0B83"/>
    <w:rsid w:val="00EB0C96"/>
    <w:rsid w:val="00EB0E3F"/>
    <w:rsid w:val="00EB107C"/>
    <w:rsid w:val="00EB1204"/>
    <w:rsid w:val="00EB1409"/>
    <w:rsid w:val="00EB17B1"/>
    <w:rsid w:val="00EB1C2C"/>
    <w:rsid w:val="00EB1DCC"/>
    <w:rsid w:val="00EB2092"/>
    <w:rsid w:val="00EB2235"/>
    <w:rsid w:val="00EB22F9"/>
    <w:rsid w:val="00EB25B8"/>
    <w:rsid w:val="00EB2609"/>
    <w:rsid w:val="00EB281F"/>
    <w:rsid w:val="00EB285D"/>
    <w:rsid w:val="00EB30D6"/>
    <w:rsid w:val="00EB30DD"/>
    <w:rsid w:val="00EB331E"/>
    <w:rsid w:val="00EB3464"/>
    <w:rsid w:val="00EB360A"/>
    <w:rsid w:val="00EB366B"/>
    <w:rsid w:val="00EB36B2"/>
    <w:rsid w:val="00EB3815"/>
    <w:rsid w:val="00EB39FE"/>
    <w:rsid w:val="00EB3A05"/>
    <w:rsid w:val="00EB3A6A"/>
    <w:rsid w:val="00EB3AD9"/>
    <w:rsid w:val="00EB3BFE"/>
    <w:rsid w:val="00EB3EA9"/>
    <w:rsid w:val="00EB4074"/>
    <w:rsid w:val="00EB434C"/>
    <w:rsid w:val="00EB4FE1"/>
    <w:rsid w:val="00EB50A8"/>
    <w:rsid w:val="00EB52EB"/>
    <w:rsid w:val="00EB5369"/>
    <w:rsid w:val="00EB53D0"/>
    <w:rsid w:val="00EB56FE"/>
    <w:rsid w:val="00EB593A"/>
    <w:rsid w:val="00EB59DB"/>
    <w:rsid w:val="00EB6028"/>
    <w:rsid w:val="00EB608E"/>
    <w:rsid w:val="00EB6250"/>
    <w:rsid w:val="00EB68EB"/>
    <w:rsid w:val="00EB6A41"/>
    <w:rsid w:val="00EB7132"/>
    <w:rsid w:val="00EB734E"/>
    <w:rsid w:val="00EB7353"/>
    <w:rsid w:val="00EB737C"/>
    <w:rsid w:val="00EB76B4"/>
    <w:rsid w:val="00EB7895"/>
    <w:rsid w:val="00EB7C85"/>
    <w:rsid w:val="00EB7CF1"/>
    <w:rsid w:val="00EB7D54"/>
    <w:rsid w:val="00EC0142"/>
    <w:rsid w:val="00EC0247"/>
    <w:rsid w:val="00EC0295"/>
    <w:rsid w:val="00EC05FD"/>
    <w:rsid w:val="00EC0714"/>
    <w:rsid w:val="00EC0795"/>
    <w:rsid w:val="00EC0861"/>
    <w:rsid w:val="00EC0A29"/>
    <w:rsid w:val="00EC0A42"/>
    <w:rsid w:val="00EC0CF9"/>
    <w:rsid w:val="00EC0EFE"/>
    <w:rsid w:val="00EC0F32"/>
    <w:rsid w:val="00EC1479"/>
    <w:rsid w:val="00EC1785"/>
    <w:rsid w:val="00EC17BF"/>
    <w:rsid w:val="00EC1838"/>
    <w:rsid w:val="00EC1DF1"/>
    <w:rsid w:val="00EC1FCB"/>
    <w:rsid w:val="00EC243D"/>
    <w:rsid w:val="00EC28E7"/>
    <w:rsid w:val="00EC2A97"/>
    <w:rsid w:val="00EC2B40"/>
    <w:rsid w:val="00EC2B6C"/>
    <w:rsid w:val="00EC2B7C"/>
    <w:rsid w:val="00EC2C74"/>
    <w:rsid w:val="00EC2EEF"/>
    <w:rsid w:val="00EC319B"/>
    <w:rsid w:val="00EC323F"/>
    <w:rsid w:val="00EC3406"/>
    <w:rsid w:val="00EC35C4"/>
    <w:rsid w:val="00EC397D"/>
    <w:rsid w:val="00EC3A7F"/>
    <w:rsid w:val="00EC3D4A"/>
    <w:rsid w:val="00EC3DF7"/>
    <w:rsid w:val="00EC48C4"/>
    <w:rsid w:val="00EC4CE9"/>
    <w:rsid w:val="00EC4D0A"/>
    <w:rsid w:val="00EC4D47"/>
    <w:rsid w:val="00EC4E0B"/>
    <w:rsid w:val="00EC4F5B"/>
    <w:rsid w:val="00EC50B9"/>
    <w:rsid w:val="00EC5303"/>
    <w:rsid w:val="00EC57BD"/>
    <w:rsid w:val="00EC58F8"/>
    <w:rsid w:val="00EC606B"/>
    <w:rsid w:val="00EC60ED"/>
    <w:rsid w:val="00EC6282"/>
    <w:rsid w:val="00EC640F"/>
    <w:rsid w:val="00EC66A6"/>
    <w:rsid w:val="00EC66D1"/>
    <w:rsid w:val="00EC66E3"/>
    <w:rsid w:val="00EC6756"/>
    <w:rsid w:val="00EC67DA"/>
    <w:rsid w:val="00EC69CD"/>
    <w:rsid w:val="00EC768B"/>
    <w:rsid w:val="00EC76E8"/>
    <w:rsid w:val="00EC786B"/>
    <w:rsid w:val="00EC7990"/>
    <w:rsid w:val="00EC7A25"/>
    <w:rsid w:val="00EC7B72"/>
    <w:rsid w:val="00EC7BDE"/>
    <w:rsid w:val="00ED02BB"/>
    <w:rsid w:val="00ED0455"/>
    <w:rsid w:val="00ED0515"/>
    <w:rsid w:val="00ED0869"/>
    <w:rsid w:val="00ED0AFC"/>
    <w:rsid w:val="00ED0E0E"/>
    <w:rsid w:val="00ED0E4E"/>
    <w:rsid w:val="00ED0EF2"/>
    <w:rsid w:val="00ED15F0"/>
    <w:rsid w:val="00ED16DD"/>
    <w:rsid w:val="00ED16F6"/>
    <w:rsid w:val="00ED1A44"/>
    <w:rsid w:val="00ED1B19"/>
    <w:rsid w:val="00ED1D44"/>
    <w:rsid w:val="00ED2701"/>
    <w:rsid w:val="00ED28F9"/>
    <w:rsid w:val="00ED2A9D"/>
    <w:rsid w:val="00ED2AFC"/>
    <w:rsid w:val="00ED2E1F"/>
    <w:rsid w:val="00ED2E97"/>
    <w:rsid w:val="00ED3145"/>
    <w:rsid w:val="00ED339A"/>
    <w:rsid w:val="00ED3AE9"/>
    <w:rsid w:val="00ED3EAC"/>
    <w:rsid w:val="00ED4188"/>
    <w:rsid w:val="00ED4347"/>
    <w:rsid w:val="00ED4361"/>
    <w:rsid w:val="00ED4B17"/>
    <w:rsid w:val="00ED4C51"/>
    <w:rsid w:val="00ED4DC0"/>
    <w:rsid w:val="00ED4E65"/>
    <w:rsid w:val="00ED5788"/>
    <w:rsid w:val="00ED57A5"/>
    <w:rsid w:val="00ED5917"/>
    <w:rsid w:val="00ED5CED"/>
    <w:rsid w:val="00ED60E1"/>
    <w:rsid w:val="00ED67D6"/>
    <w:rsid w:val="00ED67EA"/>
    <w:rsid w:val="00ED696A"/>
    <w:rsid w:val="00ED6B15"/>
    <w:rsid w:val="00ED6BBF"/>
    <w:rsid w:val="00ED6CE8"/>
    <w:rsid w:val="00ED7336"/>
    <w:rsid w:val="00ED7342"/>
    <w:rsid w:val="00ED7BAC"/>
    <w:rsid w:val="00ED7D85"/>
    <w:rsid w:val="00EE00C1"/>
    <w:rsid w:val="00EE04A8"/>
    <w:rsid w:val="00EE071B"/>
    <w:rsid w:val="00EE0B2A"/>
    <w:rsid w:val="00EE0D25"/>
    <w:rsid w:val="00EE0D7B"/>
    <w:rsid w:val="00EE11AB"/>
    <w:rsid w:val="00EE1256"/>
    <w:rsid w:val="00EE17A3"/>
    <w:rsid w:val="00EE187F"/>
    <w:rsid w:val="00EE1880"/>
    <w:rsid w:val="00EE20B6"/>
    <w:rsid w:val="00EE2127"/>
    <w:rsid w:val="00EE218D"/>
    <w:rsid w:val="00EE219A"/>
    <w:rsid w:val="00EE22F8"/>
    <w:rsid w:val="00EE255B"/>
    <w:rsid w:val="00EE2560"/>
    <w:rsid w:val="00EE26EB"/>
    <w:rsid w:val="00EE293B"/>
    <w:rsid w:val="00EE2AB9"/>
    <w:rsid w:val="00EE3254"/>
    <w:rsid w:val="00EE3482"/>
    <w:rsid w:val="00EE36B0"/>
    <w:rsid w:val="00EE382A"/>
    <w:rsid w:val="00EE3896"/>
    <w:rsid w:val="00EE3906"/>
    <w:rsid w:val="00EE3D42"/>
    <w:rsid w:val="00EE3D61"/>
    <w:rsid w:val="00EE416D"/>
    <w:rsid w:val="00EE41F1"/>
    <w:rsid w:val="00EE4369"/>
    <w:rsid w:val="00EE47CA"/>
    <w:rsid w:val="00EE4ABF"/>
    <w:rsid w:val="00EE4E72"/>
    <w:rsid w:val="00EE4F0F"/>
    <w:rsid w:val="00EE5453"/>
    <w:rsid w:val="00EE54E4"/>
    <w:rsid w:val="00EE5507"/>
    <w:rsid w:val="00EE55CD"/>
    <w:rsid w:val="00EE5FB5"/>
    <w:rsid w:val="00EE6274"/>
    <w:rsid w:val="00EE62A2"/>
    <w:rsid w:val="00EE66BE"/>
    <w:rsid w:val="00EE6A4C"/>
    <w:rsid w:val="00EE6EF3"/>
    <w:rsid w:val="00EE703A"/>
    <w:rsid w:val="00EE7486"/>
    <w:rsid w:val="00EE759B"/>
    <w:rsid w:val="00EE7603"/>
    <w:rsid w:val="00EE7E38"/>
    <w:rsid w:val="00EF02B2"/>
    <w:rsid w:val="00EF02F4"/>
    <w:rsid w:val="00EF03CF"/>
    <w:rsid w:val="00EF083A"/>
    <w:rsid w:val="00EF0930"/>
    <w:rsid w:val="00EF0ACA"/>
    <w:rsid w:val="00EF0B73"/>
    <w:rsid w:val="00EF0C22"/>
    <w:rsid w:val="00EF0C5B"/>
    <w:rsid w:val="00EF0E2F"/>
    <w:rsid w:val="00EF0E34"/>
    <w:rsid w:val="00EF1677"/>
    <w:rsid w:val="00EF17E0"/>
    <w:rsid w:val="00EF1957"/>
    <w:rsid w:val="00EF1B04"/>
    <w:rsid w:val="00EF1D5B"/>
    <w:rsid w:val="00EF1F49"/>
    <w:rsid w:val="00EF1F8B"/>
    <w:rsid w:val="00EF1FC5"/>
    <w:rsid w:val="00EF27B9"/>
    <w:rsid w:val="00EF290E"/>
    <w:rsid w:val="00EF295B"/>
    <w:rsid w:val="00EF2ECC"/>
    <w:rsid w:val="00EF336D"/>
    <w:rsid w:val="00EF369E"/>
    <w:rsid w:val="00EF37A5"/>
    <w:rsid w:val="00EF3912"/>
    <w:rsid w:val="00EF396D"/>
    <w:rsid w:val="00EF3A06"/>
    <w:rsid w:val="00EF3C88"/>
    <w:rsid w:val="00EF3D40"/>
    <w:rsid w:val="00EF3E6A"/>
    <w:rsid w:val="00EF416C"/>
    <w:rsid w:val="00EF421F"/>
    <w:rsid w:val="00EF4487"/>
    <w:rsid w:val="00EF448B"/>
    <w:rsid w:val="00EF45EC"/>
    <w:rsid w:val="00EF462B"/>
    <w:rsid w:val="00EF4740"/>
    <w:rsid w:val="00EF4B1D"/>
    <w:rsid w:val="00EF4C0F"/>
    <w:rsid w:val="00EF4CE2"/>
    <w:rsid w:val="00EF4D66"/>
    <w:rsid w:val="00EF4E06"/>
    <w:rsid w:val="00EF4EA1"/>
    <w:rsid w:val="00EF5148"/>
    <w:rsid w:val="00EF5629"/>
    <w:rsid w:val="00EF5DD8"/>
    <w:rsid w:val="00EF67F0"/>
    <w:rsid w:val="00EF693B"/>
    <w:rsid w:val="00EF69C5"/>
    <w:rsid w:val="00EF6B07"/>
    <w:rsid w:val="00EF7033"/>
    <w:rsid w:val="00EF7073"/>
    <w:rsid w:val="00EF7135"/>
    <w:rsid w:val="00EF74E1"/>
    <w:rsid w:val="00EF755A"/>
    <w:rsid w:val="00EF77FA"/>
    <w:rsid w:val="00EF789C"/>
    <w:rsid w:val="00EF7AF3"/>
    <w:rsid w:val="00EF7E6C"/>
    <w:rsid w:val="00F005CF"/>
    <w:rsid w:val="00F005DE"/>
    <w:rsid w:val="00F0074E"/>
    <w:rsid w:val="00F00A67"/>
    <w:rsid w:val="00F00B3D"/>
    <w:rsid w:val="00F00D0B"/>
    <w:rsid w:val="00F00E28"/>
    <w:rsid w:val="00F01A70"/>
    <w:rsid w:val="00F01B38"/>
    <w:rsid w:val="00F01B60"/>
    <w:rsid w:val="00F01D1D"/>
    <w:rsid w:val="00F028CA"/>
    <w:rsid w:val="00F02A32"/>
    <w:rsid w:val="00F02BE1"/>
    <w:rsid w:val="00F02D42"/>
    <w:rsid w:val="00F031DE"/>
    <w:rsid w:val="00F03B88"/>
    <w:rsid w:val="00F03B90"/>
    <w:rsid w:val="00F0418F"/>
    <w:rsid w:val="00F0421E"/>
    <w:rsid w:val="00F04334"/>
    <w:rsid w:val="00F0442D"/>
    <w:rsid w:val="00F045AD"/>
    <w:rsid w:val="00F04670"/>
    <w:rsid w:val="00F04D1C"/>
    <w:rsid w:val="00F0526A"/>
    <w:rsid w:val="00F05438"/>
    <w:rsid w:val="00F05869"/>
    <w:rsid w:val="00F05C06"/>
    <w:rsid w:val="00F05F42"/>
    <w:rsid w:val="00F060BC"/>
    <w:rsid w:val="00F06313"/>
    <w:rsid w:val="00F06419"/>
    <w:rsid w:val="00F064D2"/>
    <w:rsid w:val="00F06A3A"/>
    <w:rsid w:val="00F06ACA"/>
    <w:rsid w:val="00F06E53"/>
    <w:rsid w:val="00F072DD"/>
    <w:rsid w:val="00F074A1"/>
    <w:rsid w:val="00F0750D"/>
    <w:rsid w:val="00F07554"/>
    <w:rsid w:val="00F07811"/>
    <w:rsid w:val="00F07C7B"/>
    <w:rsid w:val="00F103A5"/>
    <w:rsid w:val="00F104BB"/>
    <w:rsid w:val="00F1057A"/>
    <w:rsid w:val="00F10724"/>
    <w:rsid w:val="00F10796"/>
    <w:rsid w:val="00F10DEE"/>
    <w:rsid w:val="00F10F63"/>
    <w:rsid w:val="00F11247"/>
    <w:rsid w:val="00F11571"/>
    <w:rsid w:val="00F11A00"/>
    <w:rsid w:val="00F11C50"/>
    <w:rsid w:val="00F11D7A"/>
    <w:rsid w:val="00F11EA4"/>
    <w:rsid w:val="00F12174"/>
    <w:rsid w:val="00F121C1"/>
    <w:rsid w:val="00F1228A"/>
    <w:rsid w:val="00F125F4"/>
    <w:rsid w:val="00F1260C"/>
    <w:rsid w:val="00F1266A"/>
    <w:rsid w:val="00F127E0"/>
    <w:rsid w:val="00F12804"/>
    <w:rsid w:val="00F1287E"/>
    <w:rsid w:val="00F12C26"/>
    <w:rsid w:val="00F12C72"/>
    <w:rsid w:val="00F12E53"/>
    <w:rsid w:val="00F12F3C"/>
    <w:rsid w:val="00F1360A"/>
    <w:rsid w:val="00F1374C"/>
    <w:rsid w:val="00F1468D"/>
    <w:rsid w:val="00F14FB1"/>
    <w:rsid w:val="00F15097"/>
    <w:rsid w:val="00F150FC"/>
    <w:rsid w:val="00F1529C"/>
    <w:rsid w:val="00F15535"/>
    <w:rsid w:val="00F157CF"/>
    <w:rsid w:val="00F159FE"/>
    <w:rsid w:val="00F15C4A"/>
    <w:rsid w:val="00F15E02"/>
    <w:rsid w:val="00F15E88"/>
    <w:rsid w:val="00F15F4D"/>
    <w:rsid w:val="00F16265"/>
    <w:rsid w:val="00F1631C"/>
    <w:rsid w:val="00F16891"/>
    <w:rsid w:val="00F16DE2"/>
    <w:rsid w:val="00F16E61"/>
    <w:rsid w:val="00F16ECD"/>
    <w:rsid w:val="00F16F0D"/>
    <w:rsid w:val="00F1710C"/>
    <w:rsid w:val="00F171EA"/>
    <w:rsid w:val="00F17537"/>
    <w:rsid w:val="00F17539"/>
    <w:rsid w:val="00F1759E"/>
    <w:rsid w:val="00F175F7"/>
    <w:rsid w:val="00F17738"/>
    <w:rsid w:val="00F17CB3"/>
    <w:rsid w:val="00F17DE0"/>
    <w:rsid w:val="00F17E3B"/>
    <w:rsid w:val="00F17FD2"/>
    <w:rsid w:val="00F2009F"/>
    <w:rsid w:val="00F200F9"/>
    <w:rsid w:val="00F20336"/>
    <w:rsid w:val="00F206E2"/>
    <w:rsid w:val="00F20A27"/>
    <w:rsid w:val="00F20AA0"/>
    <w:rsid w:val="00F21106"/>
    <w:rsid w:val="00F215C1"/>
    <w:rsid w:val="00F21713"/>
    <w:rsid w:val="00F21898"/>
    <w:rsid w:val="00F21B22"/>
    <w:rsid w:val="00F21D9F"/>
    <w:rsid w:val="00F2201E"/>
    <w:rsid w:val="00F2219A"/>
    <w:rsid w:val="00F2231F"/>
    <w:rsid w:val="00F22563"/>
    <w:rsid w:val="00F225EF"/>
    <w:rsid w:val="00F2260A"/>
    <w:rsid w:val="00F22641"/>
    <w:rsid w:val="00F2267D"/>
    <w:rsid w:val="00F2296B"/>
    <w:rsid w:val="00F22B16"/>
    <w:rsid w:val="00F22E0A"/>
    <w:rsid w:val="00F22E58"/>
    <w:rsid w:val="00F22E9B"/>
    <w:rsid w:val="00F2308B"/>
    <w:rsid w:val="00F2362F"/>
    <w:rsid w:val="00F23847"/>
    <w:rsid w:val="00F2390F"/>
    <w:rsid w:val="00F23E79"/>
    <w:rsid w:val="00F23F5C"/>
    <w:rsid w:val="00F241A0"/>
    <w:rsid w:val="00F243D7"/>
    <w:rsid w:val="00F246A8"/>
    <w:rsid w:val="00F246BC"/>
    <w:rsid w:val="00F2484C"/>
    <w:rsid w:val="00F24C51"/>
    <w:rsid w:val="00F24D17"/>
    <w:rsid w:val="00F24EE9"/>
    <w:rsid w:val="00F24EED"/>
    <w:rsid w:val="00F25067"/>
    <w:rsid w:val="00F25324"/>
    <w:rsid w:val="00F25657"/>
    <w:rsid w:val="00F2583E"/>
    <w:rsid w:val="00F25C41"/>
    <w:rsid w:val="00F25DBD"/>
    <w:rsid w:val="00F25DEC"/>
    <w:rsid w:val="00F25FB3"/>
    <w:rsid w:val="00F2629B"/>
    <w:rsid w:val="00F26466"/>
    <w:rsid w:val="00F265BF"/>
    <w:rsid w:val="00F26777"/>
    <w:rsid w:val="00F26815"/>
    <w:rsid w:val="00F268BF"/>
    <w:rsid w:val="00F26C3F"/>
    <w:rsid w:val="00F26FDF"/>
    <w:rsid w:val="00F271A1"/>
    <w:rsid w:val="00F27207"/>
    <w:rsid w:val="00F274BA"/>
    <w:rsid w:val="00F274D2"/>
    <w:rsid w:val="00F275EC"/>
    <w:rsid w:val="00F27881"/>
    <w:rsid w:val="00F2789E"/>
    <w:rsid w:val="00F279F6"/>
    <w:rsid w:val="00F27C50"/>
    <w:rsid w:val="00F27CA3"/>
    <w:rsid w:val="00F30572"/>
    <w:rsid w:val="00F305A3"/>
    <w:rsid w:val="00F30612"/>
    <w:rsid w:val="00F30B3F"/>
    <w:rsid w:val="00F30E6C"/>
    <w:rsid w:val="00F3134F"/>
    <w:rsid w:val="00F314D7"/>
    <w:rsid w:val="00F3151C"/>
    <w:rsid w:val="00F318C9"/>
    <w:rsid w:val="00F319C3"/>
    <w:rsid w:val="00F31AEA"/>
    <w:rsid w:val="00F31C7F"/>
    <w:rsid w:val="00F31D4F"/>
    <w:rsid w:val="00F31D51"/>
    <w:rsid w:val="00F31E36"/>
    <w:rsid w:val="00F32819"/>
    <w:rsid w:val="00F32953"/>
    <w:rsid w:val="00F32B59"/>
    <w:rsid w:val="00F32BD0"/>
    <w:rsid w:val="00F32EAF"/>
    <w:rsid w:val="00F32F4E"/>
    <w:rsid w:val="00F32F73"/>
    <w:rsid w:val="00F3317E"/>
    <w:rsid w:val="00F3364B"/>
    <w:rsid w:val="00F34201"/>
    <w:rsid w:val="00F342CB"/>
    <w:rsid w:val="00F34304"/>
    <w:rsid w:val="00F34391"/>
    <w:rsid w:val="00F343BE"/>
    <w:rsid w:val="00F34492"/>
    <w:rsid w:val="00F34518"/>
    <w:rsid w:val="00F34576"/>
    <w:rsid w:val="00F34B5B"/>
    <w:rsid w:val="00F34E67"/>
    <w:rsid w:val="00F351E1"/>
    <w:rsid w:val="00F3577E"/>
    <w:rsid w:val="00F35B56"/>
    <w:rsid w:val="00F35BB6"/>
    <w:rsid w:val="00F35C25"/>
    <w:rsid w:val="00F35D86"/>
    <w:rsid w:val="00F35F54"/>
    <w:rsid w:val="00F36232"/>
    <w:rsid w:val="00F362BC"/>
    <w:rsid w:val="00F36352"/>
    <w:rsid w:val="00F36597"/>
    <w:rsid w:val="00F36771"/>
    <w:rsid w:val="00F3682C"/>
    <w:rsid w:val="00F369DF"/>
    <w:rsid w:val="00F36B4D"/>
    <w:rsid w:val="00F36F7B"/>
    <w:rsid w:val="00F37141"/>
    <w:rsid w:val="00F37678"/>
    <w:rsid w:val="00F377CA"/>
    <w:rsid w:val="00F378F0"/>
    <w:rsid w:val="00F37A44"/>
    <w:rsid w:val="00F37B77"/>
    <w:rsid w:val="00F37C96"/>
    <w:rsid w:val="00F37E1B"/>
    <w:rsid w:val="00F37ECE"/>
    <w:rsid w:val="00F40457"/>
    <w:rsid w:val="00F40AAB"/>
    <w:rsid w:val="00F40B5F"/>
    <w:rsid w:val="00F40B61"/>
    <w:rsid w:val="00F40C90"/>
    <w:rsid w:val="00F40E78"/>
    <w:rsid w:val="00F41161"/>
    <w:rsid w:val="00F41196"/>
    <w:rsid w:val="00F4124D"/>
    <w:rsid w:val="00F4127B"/>
    <w:rsid w:val="00F413A8"/>
    <w:rsid w:val="00F414E2"/>
    <w:rsid w:val="00F4159E"/>
    <w:rsid w:val="00F41932"/>
    <w:rsid w:val="00F41A3F"/>
    <w:rsid w:val="00F41B9E"/>
    <w:rsid w:val="00F41F66"/>
    <w:rsid w:val="00F421AA"/>
    <w:rsid w:val="00F422ED"/>
    <w:rsid w:val="00F42543"/>
    <w:rsid w:val="00F42715"/>
    <w:rsid w:val="00F42934"/>
    <w:rsid w:val="00F42B8E"/>
    <w:rsid w:val="00F42C70"/>
    <w:rsid w:val="00F42F61"/>
    <w:rsid w:val="00F4363C"/>
    <w:rsid w:val="00F4363F"/>
    <w:rsid w:val="00F4398C"/>
    <w:rsid w:val="00F43A3D"/>
    <w:rsid w:val="00F43E07"/>
    <w:rsid w:val="00F44125"/>
    <w:rsid w:val="00F4421E"/>
    <w:rsid w:val="00F44765"/>
    <w:rsid w:val="00F44C67"/>
    <w:rsid w:val="00F44CB8"/>
    <w:rsid w:val="00F451FD"/>
    <w:rsid w:val="00F45471"/>
    <w:rsid w:val="00F454F8"/>
    <w:rsid w:val="00F45DD8"/>
    <w:rsid w:val="00F45F94"/>
    <w:rsid w:val="00F460D1"/>
    <w:rsid w:val="00F46174"/>
    <w:rsid w:val="00F46345"/>
    <w:rsid w:val="00F46440"/>
    <w:rsid w:val="00F465D1"/>
    <w:rsid w:val="00F46620"/>
    <w:rsid w:val="00F466B8"/>
    <w:rsid w:val="00F46820"/>
    <w:rsid w:val="00F46924"/>
    <w:rsid w:val="00F46CCB"/>
    <w:rsid w:val="00F474D8"/>
    <w:rsid w:val="00F47946"/>
    <w:rsid w:val="00F479BE"/>
    <w:rsid w:val="00F47CB3"/>
    <w:rsid w:val="00F47E69"/>
    <w:rsid w:val="00F47E91"/>
    <w:rsid w:val="00F47EB7"/>
    <w:rsid w:val="00F501A7"/>
    <w:rsid w:val="00F5021C"/>
    <w:rsid w:val="00F50341"/>
    <w:rsid w:val="00F50630"/>
    <w:rsid w:val="00F50BDC"/>
    <w:rsid w:val="00F50CF3"/>
    <w:rsid w:val="00F5109F"/>
    <w:rsid w:val="00F51150"/>
    <w:rsid w:val="00F51AD6"/>
    <w:rsid w:val="00F51E39"/>
    <w:rsid w:val="00F51F24"/>
    <w:rsid w:val="00F51FE0"/>
    <w:rsid w:val="00F520D6"/>
    <w:rsid w:val="00F5219B"/>
    <w:rsid w:val="00F525EB"/>
    <w:rsid w:val="00F527B1"/>
    <w:rsid w:val="00F532B7"/>
    <w:rsid w:val="00F535F9"/>
    <w:rsid w:val="00F5388F"/>
    <w:rsid w:val="00F5395B"/>
    <w:rsid w:val="00F53B7B"/>
    <w:rsid w:val="00F53C76"/>
    <w:rsid w:val="00F53ECF"/>
    <w:rsid w:val="00F54000"/>
    <w:rsid w:val="00F54456"/>
    <w:rsid w:val="00F54A62"/>
    <w:rsid w:val="00F54B80"/>
    <w:rsid w:val="00F54BC1"/>
    <w:rsid w:val="00F54C5A"/>
    <w:rsid w:val="00F54D6F"/>
    <w:rsid w:val="00F54FFC"/>
    <w:rsid w:val="00F55744"/>
    <w:rsid w:val="00F557FD"/>
    <w:rsid w:val="00F5590A"/>
    <w:rsid w:val="00F55A06"/>
    <w:rsid w:val="00F55D41"/>
    <w:rsid w:val="00F55E65"/>
    <w:rsid w:val="00F56150"/>
    <w:rsid w:val="00F561F6"/>
    <w:rsid w:val="00F56304"/>
    <w:rsid w:val="00F5633D"/>
    <w:rsid w:val="00F56364"/>
    <w:rsid w:val="00F564FE"/>
    <w:rsid w:val="00F5654E"/>
    <w:rsid w:val="00F56987"/>
    <w:rsid w:val="00F56B3D"/>
    <w:rsid w:val="00F56E60"/>
    <w:rsid w:val="00F56EEC"/>
    <w:rsid w:val="00F56F18"/>
    <w:rsid w:val="00F572F6"/>
    <w:rsid w:val="00F57332"/>
    <w:rsid w:val="00F574FB"/>
    <w:rsid w:val="00F576FB"/>
    <w:rsid w:val="00F57AB7"/>
    <w:rsid w:val="00F57B9A"/>
    <w:rsid w:val="00F57BEC"/>
    <w:rsid w:val="00F6013E"/>
    <w:rsid w:val="00F603D2"/>
    <w:rsid w:val="00F60561"/>
    <w:rsid w:val="00F6056C"/>
    <w:rsid w:val="00F6061A"/>
    <w:rsid w:val="00F60821"/>
    <w:rsid w:val="00F60A17"/>
    <w:rsid w:val="00F60E71"/>
    <w:rsid w:val="00F60EAC"/>
    <w:rsid w:val="00F60FC7"/>
    <w:rsid w:val="00F613EB"/>
    <w:rsid w:val="00F6147E"/>
    <w:rsid w:val="00F61833"/>
    <w:rsid w:val="00F61B82"/>
    <w:rsid w:val="00F61BC1"/>
    <w:rsid w:val="00F61BC9"/>
    <w:rsid w:val="00F62111"/>
    <w:rsid w:val="00F62459"/>
    <w:rsid w:val="00F624DC"/>
    <w:rsid w:val="00F628FC"/>
    <w:rsid w:val="00F62AA2"/>
    <w:rsid w:val="00F62D04"/>
    <w:rsid w:val="00F63112"/>
    <w:rsid w:val="00F6325E"/>
    <w:rsid w:val="00F633AC"/>
    <w:rsid w:val="00F6362B"/>
    <w:rsid w:val="00F63DFA"/>
    <w:rsid w:val="00F63EC0"/>
    <w:rsid w:val="00F64483"/>
    <w:rsid w:val="00F6458F"/>
    <w:rsid w:val="00F645BA"/>
    <w:rsid w:val="00F64824"/>
    <w:rsid w:val="00F648DB"/>
    <w:rsid w:val="00F64BD2"/>
    <w:rsid w:val="00F64F03"/>
    <w:rsid w:val="00F650C3"/>
    <w:rsid w:val="00F650EA"/>
    <w:rsid w:val="00F652F0"/>
    <w:rsid w:val="00F65348"/>
    <w:rsid w:val="00F6534C"/>
    <w:rsid w:val="00F653BB"/>
    <w:rsid w:val="00F65ABD"/>
    <w:rsid w:val="00F65C02"/>
    <w:rsid w:val="00F65C2D"/>
    <w:rsid w:val="00F65D37"/>
    <w:rsid w:val="00F65DB8"/>
    <w:rsid w:val="00F65DC7"/>
    <w:rsid w:val="00F65E8E"/>
    <w:rsid w:val="00F66152"/>
    <w:rsid w:val="00F661A4"/>
    <w:rsid w:val="00F661AE"/>
    <w:rsid w:val="00F66625"/>
    <w:rsid w:val="00F66906"/>
    <w:rsid w:val="00F66B75"/>
    <w:rsid w:val="00F66B77"/>
    <w:rsid w:val="00F66B8E"/>
    <w:rsid w:val="00F66C23"/>
    <w:rsid w:val="00F67027"/>
    <w:rsid w:val="00F67095"/>
    <w:rsid w:val="00F6725D"/>
    <w:rsid w:val="00F6756B"/>
    <w:rsid w:val="00F67748"/>
    <w:rsid w:val="00F67D07"/>
    <w:rsid w:val="00F67E85"/>
    <w:rsid w:val="00F67EFC"/>
    <w:rsid w:val="00F67F11"/>
    <w:rsid w:val="00F702BE"/>
    <w:rsid w:val="00F7058F"/>
    <w:rsid w:val="00F70784"/>
    <w:rsid w:val="00F70A43"/>
    <w:rsid w:val="00F70C0B"/>
    <w:rsid w:val="00F71387"/>
    <w:rsid w:val="00F714FB"/>
    <w:rsid w:val="00F71905"/>
    <w:rsid w:val="00F71E2E"/>
    <w:rsid w:val="00F72D26"/>
    <w:rsid w:val="00F732D8"/>
    <w:rsid w:val="00F73394"/>
    <w:rsid w:val="00F73477"/>
    <w:rsid w:val="00F73560"/>
    <w:rsid w:val="00F73647"/>
    <w:rsid w:val="00F73812"/>
    <w:rsid w:val="00F739F2"/>
    <w:rsid w:val="00F73B0F"/>
    <w:rsid w:val="00F73C5F"/>
    <w:rsid w:val="00F74368"/>
    <w:rsid w:val="00F74811"/>
    <w:rsid w:val="00F74892"/>
    <w:rsid w:val="00F74AF8"/>
    <w:rsid w:val="00F74C8F"/>
    <w:rsid w:val="00F74D7D"/>
    <w:rsid w:val="00F74F8C"/>
    <w:rsid w:val="00F75109"/>
    <w:rsid w:val="00F75376"/>
    <w:rsid w:val="00F7541E"/>
    <w:rsid w:val="00F7559A"/>
    <w:rsid w:val="00F755EE"/>
    <w:rsid w:val="00F75826"/>
    <w:rsid w:val="00F75A7C"/>
    <w:rsid w:val="00F75DAD"/>
    <w:rsid w:val="00F76108"/>
    <w:rsid w:val="00F76430"/>
    <w:rsid w:val="00F765ED"/>
    <w:rsid w:val="00F768C6"/>
    <w:rsid w:val="00F76C19"/>
    <w:rsid w:val="00F76D5D"/>
    <w:rsid w:val="00F76F2C"/>
    <w:rsid w:val="00F76FED"/>
    <w:rsid w:val="00F77186"/>
    <w:rsid w:val="00F77D77"/>
    <w:rsid w:val="00F77D99"/>
    <w:rsid w:val="00F77E0F"/>
    <w:rsid w:val="00F8044C"/>
    <w:rsid w:val="00F80CA6"/>
    <w:rsid w:val="00F80E18"/>
    <w:rsid w:val="00F80FFB"/>
    <w:rsid w:val="00F812DF"/>
    <w:rsid w:val="00F81357"/>
    <w:rsid w:val="00F815FF"/>
    <w:rsid w:val="00F81644"/>
    <w:rsid w:val="00F816E7"/>
    <w:rsid w:val="00F8178B"/>
    <w:rsid w:val="00F8180E"/>
    <w:rsid w:val="00F818DF"/>
    <w:rsid w:val="00F81D68"/>
    <w:rsid w:val="00F81E8D"/>
    <w:rsid w:val="00F81EB9"/>
    <w:rsid w:val="00F822BA"/>
    <w:rsid w:val="00F82721"/>
    <w:rsid w:val="00F827C5"/>
    <w:rsid w:val="00F828E0"/>
    <w:rsid w:val="00F82BDA"/>
    <w:rsid w:val="00F831C7"/>
    <w:rsid w:val="00F83230"/>
    <w:rsid w:val="00F83337"/>
    <w:rsid w:val="00F8362C"/>
    <w:rsid w:val="00F839DA"/>
    <w:rsid w:val="00F83C23"/>
    <w:rsid w:val="00F840F7"/>
    <w:rsid w:val="00F8428B"/>
    <w:rsid w:val="00F8435D"/>
    <w:rsid w:val="00F8470B"/>
    <w:rsid w:val="00F84D94"/>
    <w:rsid w:val="00F85069"/>
    <w:rsid w:val="00F85434"/>
    <w:rsid w:val="00F8547E"/>
    <w:rsid w:val="00F85706"/>
    <w:rsid w:val="00F85839"/>
    <w:rsid w:val="00F85AE3"/>
    <w:rsid w:val="00F85BD3"/>
    <w:rsid w:val="00F85D70"/>
    <w:rsid w:val="00F85ECC"/>
    <w:rsid w:val="00F85FA3"/>
    <w:rsid w:val="00F8689F"/>
    <w:rsid w:val="00F869A5"/>
    <w:rsid w:val="00F86C64"/>
    <w:rsid w:val="00F86FD6"/>
    <w:rsid w:val="00F8716A"/>
    <w:rsid w:val="00F87542"/>
    <w:rsid w:val="00F875ED"/>
    <w:rsid w:val="00F87A26"/>
    <w:rsid w:val="00F87C0D"/>
    <w:rsid w:val="00F90138"/>
    <w:rsid w:val="00F90559"/>
    <w:rsid w:val="00F90965"/>
    <w:rsid w:val="00F909D5"/>
    <w:rsid w:val="00F90EFF"/>
    <w:rsid w:val="00F912D2"/>
    <w:rsid w:val="00F9151E"/>
    <w:rsid w:val="00F91586"/>
    <w:rsid w:val="00F91632"/>
    <w:rsid w:val="00F91846"/>
    <w:rsid w:val="00F91A78"/>
    <w:rsid w:val="00F91B04"/>
    <w:rsid w:val="00F91FE8"/>
    <w:rsid w:val="00F92469"/>
    <w:rsid w:val="00F9246E"/>
    <w:rsid w:val="00F924AA"/>
    <w:rsid w:val="00F92506"/>
    <w:rsid w:val="00F92510"/>
    <w:rsid w:val="00F929EE"/>
    <w:rsid w:val="00F93926"/>
    <w:rsid w:val="00F93AC2"/>
    <w:rsid w:val="00F93D51"/>
    <w:rsid w:val="00F944E2"/>
    <w:rsid w:val="00F94979"/>
    <w:rsid w:val="00F94AFE"/>
    <w:rsid w:val="00F94D36"/>
    <w:rsid w:val="00F94E69"/>
    <w:rsid w:val="00F95059"/>
    <w:rsid w:val="00F9553F"/>
    <w:rsid w:val="00F9563D"/>
    <w:rsid w:val="00F9593C"/>
    <w:rsid w:val="00F95D1F"/>
    <w:rsid w:val="00F96361"/>
    <w:rsid w:val="00F96AEE"/>
    <w:rsid w:val="00F96E20"/>
    <w:rsid w:val="00F9724E"/>
    <w:rsid w:val="00F97459"/>
    <w:rsid w:val="00F97477"/>
    <w:rsid w:val="00F97480"/>
    <w:rsid w:val="00F97709"/>
    <w:rsid w:val="00F978FE"/>
    <w:rsid w:val="00F97D32"/>
    <w:rsid w:val="00F97E7E"/>
    <w:rsid w:val="00FA05B8"/>
    <w:rsid w:val="00FA08D0"/>
    <w:rsid w:val="00FA09F4"/>
    <w:rsid w:val="00FA0D18"/>
    <w:rsid w:val="00FA1298"/>
    <w:rsid w:val="00FA1305"/>
    <w:rsid w:val="00FA14E7"/>
    <w:rsid w:val="00FA15A8"/>
    <w:rsid w:val="00FA1875"/>
    <w:rsid w:val="00FA1BFD"/>
    <w:rsid w:val="00FA1D47"/>
    <w:rsid w:val="00FA1E94"/>
    <w:rsid w:val="00FA1F36"/>
    <w:rsid w:val="00FA1FD8"/>
    <w:rsid w:val="00FA2332"/>
    <w:rsid w:val="00FA2358"/>
    <w:rsid w:val="00FA2636"/>
    <w:rsid w:val="00FA29A5"/>
    <w:rsid w:val="00FA2B5C"/>
    <w:rsid w:val="00FA2B60"/>
    <w:rsid w:val="00FA2E3D"/>
    <w:rsid w:val="00FA311A"/>
    <w:rsid w:val="00FA318E"/>
    <w:rsid w:val="00FA348B"/>
    <w:rsid w:val="00FA35E0"/>
    <w:rsid w:val="00FA3634"/>
    <w:rsid w:val="00FA373A"/>
    <w:rsid w:val="00FA3BA2"/>
    <w:rsid w:val="00FA3D0D"/>
    <w:rsid w:val="00FA3DB2"/>
    <w:rsid w:val="00FA3F19"/>
    <w:rsid w:val="00FA3F57"/>
    <w:rsid w:val="00FA3FBB"/>
    <w:rsid w:val="00FA3FFB"/>
    <w:rsid w:val="00FA4006"/>
    <w:rsid w:val="00FA418B"/>
    <w:rsid w:val="00FA4288"/>
    <w:rsid w:val="00FA4C69"/>
    <w:rsid w:val="00FA4E87"/>
    <w:rsid w:val="00FA4F67"/>
    <w:rsid w:val="00FA5056"/>
    <w:rsid w:val="00FA57D4"/>
    <w:rsid w:val="00FA57FB"/>
    <w:rsid w:val="00FA5949"/>
    <w:rsid w:val="00FA5972"/>
    <w:rsid w:val="00FA5AA8"/>
    <w:rsid w:val="00FA601E"/>
    <w:rsid w:val="00FA6383"/>
    <w:rsid w:val="00FA6A0F"/>
    <w:rsid w:val="00FA6B7E"/>
    <w:rsid w:val="00FA6D03"/>
    <w:rsid w:val="00FA7614"/>
    <w:rsid w:val="00FA7676"/>
    <w:rsid w:val="00FA7683"/>
    <w:rsid w:val="00FA775B"/>
    <w:rsid w:val="00FA7910"/>
    <w:rsid w:val="00FA7B14"/>
    <w:rsid w:val="00FB036E"/>
    <w:rsid w:val="00FB0789"/>
    <w:rsid w:val="00FB090B"/>
    <w:rsid w:val="00FB0A7F"/>
    <w:rsid w:val="00FB0B0F"/>
    <w:rsid w:val="00FB0B14"/>
    <w:rsid w:val="00FB0B86"/>
    <w:rsid w:val="00FB0C9B"/>
    <w:rsid w:val="00FB0D61"/>
    <w:rsid w:val="00FB1210"/>
    <w:rsid w:val="00FB127C"/>
    <w:rsid w:val="00FB13CB"/>
    <w:rsid w:val="00FB157B"/>
    <w:rsid w:val="00FB18DF"/>
    <w:rsid w:val="00FB1B4E"/>
    <w:rsid w:val="00FB1CBC"/>
    <w:rsid w:val="00FB1E2C"/>
    <w:rsid w:val="00FB2359"/>
    <w:rsid w:val="00FB2463"/>
    <w:rsid w:val="00FB275A"/>
    <w:rsid w:val="00FB290F"/>
    <w:rsid w:val="00FB2F0E"/>
    <w:rsid w:val="00FB3337"/>
    <w:rsid w:val="00FB33D3"/>
    <w:rsid w:val="00FB3444"/>
    <w:rsid w:val="00FB3448"/>
    <w:rsid w:val="00FB34ED"/>
    <w:rsid w:val="00FB37FF"/>
    <w:rsid w:val="00FB39EC"/>
    <w:rsid w:val="00FB3B84"/>
    <w:rsid w:val="00FB3C32"/>
    <w:rsid w:val="00FB3E63"/>
    <w:rsid w:val="00FB43CD"/>
    <w:rsid w:val="00FB4533"/>
    <w:rsid w:val="00FB460F"/>
    <w:rsid w:val="00FB4655"/>
    <w:rsid w:val="00FB47DA"/>
    <w:rsid w:val="00FB4F4A"/>
    <w:rsid w:val="00FB5053"/>
    <w:rsid w:val="00FB512C"/>
    <w:rsid w:val="00FB5D02"/>
    <w:rsid w:val="00FB5DFD"/>
    <w:rsid w:val="00FB60B8"/>
    <w:rsid w:val="00FB629F"/>
    <w:rsid w:val="00FB64B3"/>
    <w:rsid w:val="00FB6598"/>
    <w:rsid w:val="00FB69E1"/>
    <w:rsid w:val="00FB6B81"/>
    <w:rsid w:val="00FB6E33"/>
    <w:rsid w:val="00FB705F"/>
    <w:rsid w:val="00FB72AC"/>
    <w:rsid w:val="00FB73C2"/>
    <w:rsid w:val="00FB74E4"/>
    <w:rsid w:val="00FB781F"/>
    <w:rsid w:val="00FB7BA8"/>
    <w:rsid w:val="00FC0103"/>
    <w:rsid w:val="00FC0259"/>
    <w:rsid w:val="00FC0381"/>
    <w:rsid w:val="00FC0518"/>
    <w:rsid w:val="00FC0751"/>
    <w:rsid w:val="00FC07DB"/>
    <w:rsid w:val="00FC0A94"/>
    <w:rsid w:val="00FC0B43"/>
    <w:rsid w:val="00FC0C91"/>
    <w:rsid w:val="00FC0F1A"/>
    <w:rsid w:val="00FC0FB5"/>
    <w:rsid w:val="00FC1040"/>
    <w:rsid w:val="00FC1042"/>
    <w:rsid w:val="00FC10BC"/>
    <w:rsid w:val="00FC13ED"/>
    <w:rsid w:val="00FC1870"/>
    <w:rsid w:val="00FC1C53"/>
    <w:rsid w:val="00FC1F34"/>
    <w:rsid w:val="00FC202C"/>
    <w:rsid w:val="00FC23AA"/>
    <w:rsid w:val="00FC29A6"/>
    <w:rsid w:val="00FC2AFD"/>
    <w:rsid w:val="00FC3046"/>
    <w:rsid w:val="00FC3079"/>
    <w:rsid w:val="00FC30A4"/>
    <w:rsid w:val="00FC326A"/>
    <w:rsid w:val="00FC3429"/>
    <w:rsid w:val="00FC3486"/>
    <w:rsid w:val="00FC34DD"/>
    <w:rsid w:val="00FC359F"/>
    <w:rsid w:val="00FC35FF"/>
    <w:rsid w:val="00FC385F"/>
    <w:rsid w:val="00FC3C0D"/>
    <w:rsid w:val="00FC3F18"/>
    <w:rsid w:val="00FC43A6"/>
    <w:rsid w:val="00FC446B"/>
    <w:rsid w:val="00FC45B8"/>
    <w:rsid w:val="00FC4907"/>
    <w:rsid w:val="00FC4ECC"/>
    <w:rsid w:val="00FC50F5"/>
    <w:rsid w:val="00FC5330"/>
    <w:rsid w:val="00FC564B"/>
    <w:rsid w:val="00FC5A4F"/>
    <w:rsid w:val="00FC5ACF"/>
    <w:rsid w:val="00FC5C20"/>
    <w:rsid w:val="00FC5D44"/>
    <w:rsid w:val="00FC5F21"/>
    <w:rsid w:val="00FC6352"/>
    <w:rsid w:val="00FC63D7"/>
    <w:rsid w:val="00FC66C0"/>
    <w:rsid w:val="00FC6753"/>
    <w:rsid w:val="00FC6FC1"/>
    <w:rsid w:val="00FC70F8"/>
    <w:rsid w:val="00FC73A3"/>
    <w:rsid w:val="00FC7835"/>
    <w:rsid w:val="00FC7EFD"/>
    <w:rsid w:val="00FD0297"/>
    <w:rsid w:val="00FD0610"/>
    <w:rsid w:val="00FD0749"/>
    <w:rsid w:val="00FD085B"/>
    <w:rsid w:val="00FD0BF1"/>
    <w:rsid w:val="00FD10D6"/>
    <w:rsid w:val="00FD1141"/>
    <w:rsid w:val="00FD11F0"/>
    <w:rsid w:val="00FD1935"/>
    <w:rsid w:val="00FD1DE2"/>
    <w:rsid w:val="00FD20A2"/>
    <w:rsid w:val="00FD22A0"/>
    <w:rsid w:val="00FD22EE"/>
    <w:rsid w:val="00FD2382"/>
    <w:rsid w:val="00FD258C"/>
    <w:rsid w:val="00FD272E"/>
    <w:rsid w:val="00FD2BBE"/>
    <w:rsid w:val="00FD2D99"/>
    <w:rsid w:val="00FD2DFD"/>
    <w:rsid w:val="00FD2E85"/>
    <w:rsid w:val="00FD3014"/>
    <w:rsid w:val="00FD30F1"/>
    <w:rsid w:val="00FD323C"/>
    <w:rsid w:val="00FD3291"/>
    <w:rsid w:val="00FD3302"/>
    <w:rsid w:val="00FD332F"/>
    <w:rsid w:val="00FD344B"/>
    <w:rsid w:val="00FD355A"/>
    <w:rsid w:val="00FD3708"/>
    <w:rsid w:val="00FD3B9D"/>
    <w:rsid w:val="00FD3C2E"/>
    <w:rsid w:val="00FD3D1A"/>
    <w:rsid w:val="00FD3F28"/>
    <w:rsid w:val="00FD411A"/>
    <w:rsid w:val="00FD4163"/>
    <w:rsid w:val="00FD4344"/>
    <w:rsid w:val="00FD43F4"/>
    <w:rsid w:val="00FD44E2"/>
    <w:rsid w:val="00FD4708"/>
    <w:rsid w:val="00FD48B9"/>
    <w:rsid w:val="00FD4965"/>
    <w:rsid w:val="00FD5456"/>
    <w:rsid w:val="00FD54A0"/>
    <w:rsid w:val="00FD54EF"/>
    <w:rsid w:val="00FD59A7"/>
    <w:rsid w:val="00FD5A4D"/>
    <w:rsid w:val="00FD5B65"/>
    <w:rsid w:val="00FD600C"/>
    <w:rsid w:val="00FD6036"/>
    <w:rsid w:val="00FD62B6"/>
    <w:rsid w:val="00FD6337"/>
    <w:rsid w:val="00FD6354"/>
    <w:rsid w:val="00FD6594"/>
    <w:rsid w:val="00FD6655"/>
    <w:rsid w:val="00FD66DC"/>
    <w:rsid w:val="00FD690B"/>
    <w:rsid w:val="00FD69B0"/>
    <w:rsid w:val="00FD6A44"/>
    <w:rsid w:val="00FD6B03"/>
    <w:rsid w:val="00FD6B72"/>
    <w:rsid w:val="00FD6C00"/>
    <w:rsid w:val="00FD6EE9"/>
    <w:rsid w:val="00FD6F2B"/>
    <w:rsid w:val="00FD712E"/>
    <w:rsid w:val="00FD716C"/>
    <w:rsid w:val="00FD7176"/>
    <w:rsid w:val="00FD72F8"/>
    <w:rsid w:val="00FD746F"/>
    <w:rsid w:val="00FD773F"/>
    <w:rsid w:val="00FD78D3"/>
    <w:rsid w:val="00FD7A14"/>
    <w:rsid w:val="00FD7A8D"/>
    <w:rsid w:val="00FD7A91"/>
    <w:rsid w:val="00FE0157"/>
    <w:rsid w:val="00FE0718"/>
    <w:rsid w:val="00FE07FE"/>
    <w:rsid w:val="00FE09FF"/>
    <w:rsid w:val="00FE0CAA"/>
    <w:rsid w:val="00FE0CAF"/>
    <w:rsid w:val="00FE1348"/>
    <w:rsid w:val="00FE1589"/>
    <w:rsid w:val="00FE1646"/>
    <w:rsid w:val="00FE1870"/>
    <w:rsid w:val="00FE1B6A"/>
    <w:rsid w:val="00FE1C85"/>
    <w:rsid w:val="00FE1DBC"/>
    <w:rsid w:val="00FE2045"/>
    <w:rsid w:val="00FE2215"/>
    <w:rsid w:val="00FE23A6"/>
    <w:rsid w:val="00FE28D7"/>
    <w:rsid w:val="00FE2CD4"/>
    <w:rsid w:val="00FE315C"/>
    <w:rsid w:val="00FE320E"/>
    <w:rsid w:val="00FE32E9"/>
    <w:rsid w:val="00FE32EB"/>
    <w:rsid w:val="00FE3534"/>
    <w:rsid w:val="00FE36A9"/>
    <w:rsid w:val="00FE370C"/>
    <w:rsid w:val="00FE37F8"/>
    <w:rsid w:val="00FE3905"/>
    <w:rsid w:val="00FE3ACE"/>
    <w:rsid w:val="00FE3E0D"/>
    <w:rsid w:val="00FE4136"/>
    <w:rsid w:val="00FE43E8"/>
    <w:rsid w:val="00FE44E6"/>
    <w:rsid w:val="00FE46FB"/>
    <w:rsid w:val="00FE4F63"/>
    <w:rsid w:val="00FE4FB3"/>
    <w:rsid w:val="00FE5018"/>
    <w:rsid w:val="00FE5520"/>
    <w:rsid w:val="00FE5709"/>
    <w:rsid w:val="00FE5BDF"/>
    <w:rsid w:val="00FE5D6A"/>
    <w:rsid w:val="00FE6124"/>
    <w:rsid w:val="00FE6248"/>
    <w:rsid w:val="00FE6280"/>
    <w:rsid w:val="00FE649D"/>
    <w:rsid w:val="00FE64E0"/>
    <w:rsid w:val="00FE674D"/>
    <w:rsid w:val="00FE6A6C"/>
    <w:rsid w:val="00FE6B2B"/>
    <w:rsid w:val="00FE6C66"/>
    <w:rsid w:val="00FE6F30"/>
    <w:rsid w:val="00FE701D"/>
    <w:rsid w:val="00FE7053"/>
    <w:rsid w:val="00FE71CC"/>
    <w:rsid w:val="00FE726A"/>
    <w:rsid w:val="00FE7577"/>
    <w:rsid w:val="00FE7656"/>
    <w:rsid w:val="00FE7974"/>
    <w:rsid w:val="00FE7A6E"/>
    <w:rsid w:val="00FE7BF0"/>
    <w:rsid w:val="00FF0022"/>
    <w:rsid w:val="00FF01DE"/>
    <w:rsid w:val="00FF0371"/>
    <w:rsid w:val="00FF0425"/>
    <w:rsid w:val="00FF05FA"/>
    <w:rsid w:val="00FF0AEA"/>
    <w:rsid w:val="00FF0CD5"/>
    <w:rsid w:val="00FF0D44"/>
    <w:rsid w:val="00FF0F23"/>
    <w:rsid w:val="00FF100F"/>
    <w:rsid w:val="00FF10C2"/>
    <w:rsid w:val="00FF1932"/>
    <w:rsid w:val="00FF19BA"/>
    <w:rsid w:val="00FF1C54"/>
    <w:rsid w:val="00FF206B"/>
    <w:rsid w:val="00FF234A"/>
    <w:rsid w:val="00FF2530"/>
    <w:rsid w:val="00FF292C"/>
    <w:rsid w:val="00FF2B02"/>
    <w:rsid w:val="00FF2B1D"/>
    <w:rsid w:val="00FF2CE4"/>
    <w:rsid w:val="00FF316F"/>
    <w:rsid w:val="00FF3302"/>
    <w:rsid w:val="00FF34A5"/>
    <w:rsid w:val="00FF3521"/>
    <w:rsid w:val="00FF359B"/>
    <w:rsid w:val="00FF35D9"/>
    <w:rsid w:val="00FF3CBB"/>
    <w:rsid w:val="00FF3CD4"/>
    <w:rsid w:val="00FF3E8B"/>
    <w:rsid w:val="00FF3F2E"/>
    <w:rsid w:val="00FF44A5"/>
    <w:rsid w:val="00FF463C"/>
    <w:rsid w:val="00FF48E7"/>
    <w:rsid w:val="00FF4A15"/>
    <w:rsid w:val="00FF4DDF"/>
    <w:rsid w:val="00FF4EAB"/>
    <w:rsid w:val="00FF4FFB"/>
    <w:rsid w:val="00FF5021"/>
    <w:rsid w:val="00FF510D"/>
    <w:rsid w:val="00FF51BE"/>
    <w:rsid w:val="00FF54A0"/>
    <w:rsid w:val="00FF56C3"/>
    <w:rsid w:val="00FF5827"/>
    <w:rsid w:val="00FF5B03"/>
    <w:rsid w:val="00FF5B2A"/>
    <w:rsid w:val="00FF5D1A"/>
    <w:rsid w:val="00FF6487"/>
    <w:rsid w:val="00FF6698"/>
    <w:rsid w:val="00FF6A4B"/>
    <w:rsid w:val="00FF6B94"/>
    <w:rsid w:val="00FF6D14"/>
    <w:rsid w:val="00FF6D72"/>
    <w:rsid w:val="00FF70C9"/>
    <w:rsid w:val="00FF751F"/>
    <w:rsid w:val="00FF793C"/>
    <w:rsid w:val="00FF7A9D"/>
    <w:rsid w:val="46A8A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B0AA9"/>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3"/>
      </w:numPr>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 w:type="character" w:customStyle="1" w:styleId="separator">
    <w:name w:val="separator"/>
    <w:basedOn w:val="DefaultParagraphFont"/>
    <w:rsid w:val="00035990"/>
  </w:style>
  <w:style w:type="character" w:customStyle="1" w:styleId="Heading6Char">
    <w:name w:val="Heading 6 Char"/>
    <w:basedOn w:val="DefaultParagraphFont"/>
    <w:link w:val="Heading6"/>
    <w:uiPriority w:val="9"/>
    <w:rsid w:val="00DB0AA9"/>
    <w:rPr>
      <w:rFonts w:asciiTheme="majorHAnsi" w:eastAsiaTheme="majorEastAsia" w:hAnsiTheme="majorHAnsi" w:cstheme="majorBidi"/>
      <w:color w:val="1F3763" w:themeColor="accent1" w:themeShade="7F"/>
    </w:rPr>
  </w:style>
  <w:style w:type="paragraph" w:customStyle="1" w:styleId="first">
    <w:name w:val="first"/>
    <w:basedOn w:val="Normal"/>
    <w:rsid w:val="005A106B"/>
    <w:pPr>
      <w:spacing w:before="100" w:beforeAutospacing="1" w:after="100" w:afterAutospacing="1"/>
    </w:pPr>
  </w:style>
  <w:style w:type="character" w:customStyle="1" w:styleId="named-content">
    <w:name w:val="named-content"/>
    <w:basedOn w:val="DefaultParagraphFont"/>
    <w:rsid w:val="00305031"/>
  </w:style>
  <w:style w:type="paragraph" w:customStyle="1" w:styleId="references">
    <w:name w:val="references"/>
    <w:basedOn w:val="Normal"/>
    <w:rsid w:val="0006322B"/>
    <w:pPr>
      <w:spacing w:before="100" w:beforeAutospacing="1" w:after="100" w:afterAutospacing="1"/>
    </w:pPr>
  </w:style>
  <w:style w:type="character" w:customStyle="1" w:styleId="ej-keyword">
    <w:name w:val="ej-keyword"/>
    <w:basedOn w:val="DefaultParagraphFont"/>
    <w:rsid w:val="00D156F2"/>
  </w:style>
  <w:style w:type="character" w:customStyle="1" w:styleId="sr-only">
    <w:name w:val="sr-only"/>
    <w:basedOn w:val="DefaultParagraphFont"/>
    <w:rsid w:val="00B93F18"/>
  </w:style>
  <w:style w:type="paragraph" w:customStyle="1" w:styleId="f-body">
    <w:name w:val="f-body"/>
    <w:basedOn w:val="Normal"/>
    <w:rsid w:val="00E77473"/>
    <w:pPr>
      <w:spacing w:before="100" w:beforeAutospacing="1" w:after="100" w:afterAutospacing="1"/>
    </w:pPr>
  </w:style>
  <w:style w:type="character" w:customStyle="1" w:styleId="refseries">
    <w:name w:val="ref__series"/>
    <w:basedOn w:val="DefaultParagraphFont"/>
    <w:rsid w:val="00742025"/>
  </w:style>
  <w:style w:type="character" w:customStyle="1" w:styleId="refseriesdate">
    <w:name w:val="ref__seriesdate"/>
    <w:basedOn w:val="DefaultParagraphFont"/>
    <w:rsid w:val="00742025"/>
  </w:style>
  <w:style w:type="character" w:customStyle="1" w:styleId="refcomment">
    <w:name w:val="refcomment"/>
    <w:basedOn w:val="DefaultParagraphFont"/>
    <w:rsid w:val="00742025"/>
  </w:style>
  <w:style w:type="paragraph" w:customStyle="1" w:styleId="nova-e-listitem">
    <w:name w:val="nova-e-list__item"/>
    <w:basedOn w:val="Normal"/>
    <w:rsid w:val="002A0F31"/>
    <w:pPr>
      <w:spacing w:before="100" w:beforeAutospacing="1" w:after="100" w:afterAutospacing="1"/>
    </w:pPr>
  </w:style>
  <w:style w:type="character" w:customStyle="1" w:styleId="Subtitle7">
    <w:name w:val="Subtitle7"/>
    <w:basedOn w:val="DefaultParagraphFont"/>
    <w:rsid w:val="00D3394A"/>
  </w:style>
  <w:style w:type="paragraph" w:customStyle="1" w:styleId="c-author-listitem">
    <w:name w:val="c-author-list__item"/>
    <w:basedOn w:val="Normal"/>
    <w:rsid w:val="0031475D"/>
    <w:pPr>
      <w:spacing w:before="100" w:beforeAutospacing="1" w:after="100" w:afterAutospacing="1"/>
    </w:pPr>
  </w:style>
  <w:style w:type="character" w:customStyle="1" w:styleId="Subtitle8">
    <w:name w:val="Subtitle8"/>
    <w:basedOn w:val="DefaultParagraphFont"/>
    <w:rsid w:val="000B31A3"/>
  </w:style>
  <w:style w:type="character" w:customStyle="1" w:styleId="article-headerpublish-datelabel">
    <w:name w:val="article-header__publish-date__label"/>
    <w:basedOn w:val="DefaultParagraphFont"/>
    <w:rsid w:val="001A76CA"/>
  </w:style>
  <w:style w:type="character" w:customStyle="1" w:styleId="basic">
    <w:name w:val="basic"/>
    <w:basedOn w:val="DefaultParagraphFont"/>
    <w:rsid w:val="005B3DE2"/>
  </w:style>
  <w:style w:type="character" w:customStyle="1" w:styleId="tag-name">
    <w:name w:val="tag-name"/>
    <w:basedOn w:val="DefaultParagraphFont"/>
    <w:rsid w:val="00565007"/>
  </w:style>
  <w:style w:type="paragraph" w:customStyle="1" w:styleId="2jgbwnvnsavy1lpjhvc8h0">
    <w:name w:val="_2jgbwnv_nsavy1lpjhvc8h_0"/>
    <w:basedOn w:val="Normal"/>
    <w:rsid w:val="00565007"/>
    <w:pPr>
      <w:spacing w:before="100" w:beforeAutospacing="1" w:after="100" w:afterAutospacing="1"/>
    </w:pPr>
  </w:style>
  <w:style w:type="character" w:customStyle="1" w:styleId="information-topbaropen-access-indication">
    <w:name w:val="information-topbar__open-access-indication"/>
    <w:basedOn w:val="DefaultParagraphFont"/>
    <w:rsid w:val="00565007"/>
  </w:style>
  <w:style w:type="character" w:customStyle="1" w:styleId="information-topbargeneric-btn">
    <w:name w:val="information-topbar__generic-btn"/>
    <w:basedOn w:val="DefaultParagraphFont"/>
    <w:rsid w:val="00565007"/>
  </w:style>
  <w:style w:type="paragraph" w:customStyle="1" w:styleId="meta-author">
    <w:name w:val="meta-author"/>
    <w:basedOn w:val="Normal"/>
    <w:rsid w:val="00B551D1"/>
    <w:pPr>
      <w:spacing w:before="100" w:beforeAutospacing="1" w:after="100" w:afterAutospacing="1"/>
    </w:pPr>
  </w:style>
  <w:style w:type="paragraph" w:customStyle="1" w:styleId="meta-date">
    <w:name w:val="meta-date"/>
    <w:basedOn w:val="Normal"/>
    <w:rsid w:val="00B551D1"/>
    <w:pPr>
      <w:spacing w:before="100" w:beforeAutospacing="1" w:after="100" w:afterAutospacing="1"/>
    </w:pPr>
  </w:style>
  <w:style w:type="paragraph" w:customStyle="1" w:styleId="comment-count">
    <w:name w:val="comment-count"/>
    <w:basedOn w:val="Normal"/>
    <w:rsid w:val="00B551D1"/>
    <w:pPr>
      <w:spacing w:before="100" w:beforeAutospacing="1" w:after="100" w:afterAutospacing="1"/>
    </w:pPr>
  </w:style>
  <w:style w:type="character" w:customStyle="1" w:styleId="livefyre-commentcount">
    <w:name w:val="livefyre-commentcount"/>
    <w:basedOn w:val="DefaultParagraphFont"/>
    <w:rsid w:val="00B551D1"/>
  </w:style>
  <w:style w:type="character" w:customStyle="1" w:styleId="comment-text">
    <w:name w:val="comment-text"/>
    <w:basedOn w:val="DefaultParagraphFont"/>
    <w:rsid w:val="00B551D1"/>
  </w:style>
  <w:style w:type="paragraph" w:customStyle="1" w:styleId="social">
    <w:name w:val="social"/>
    <w:basedOn w:val="Normal"/>
    <w:rsid w:val="00B551D1"/>
    <w:pPr>
      <w:spacing w:before="100" w:beforeAutospacing="1" w:after="100" w:afterAutospacing="1"/>
    </w:pPr>
  </w:style>
  <w:style w:type="paragraph" w:customStyle="1" w:styleId="facebook">
    <w:name w:val="facebook"/>
    <w:basedOn w:val="Normal"/>
    <w:rsid w:val="00B551D1"/>
    <w:pPr>
      <w:spacing w:before="100" w:beforeAutospacing="1" w:after="100" w:afterAutospacing="1"/>
    </w:pPr>
  </w:style>
  <w:style w:type="paragraph" w:customStyle="1" w:styleId="twitter">
    <w:name w:val="twitter"/>
    <w:basedOn w:val="Normal"/>
    <w:rsid w:val="00B551D1"/>
    <w:pPr>
      <w:spacing w:before="100" w:beforeAutospacing="1" w:after="100" w:afterAutospacing="1"/>
    </w:pPr>
  </w:style>
  <w:style w:type="paragraph" w:customStyle="1" w:styleId="linkedin">
    <w:name w:val="linkedin"/>
    <w:basedOn w:val="Normal"/>
    <w:rsid w:val="00B551D1"/>
    <w:pPr>
      <w:spacing w:before="100" w:beforeAutospacing="1" w:after="100" w:afterAutospacing="1"/>
    </w:pPr>
  </w:style>
  <w:style w:type="paragraph" w:customStyle="1" w:styleId="email">
    <w:name w:val="email"/>
    <w:basedOn w:val="Normal"/>
    <w:rsid w:val="00B551D1"/>
    <w:pPr>
      <w:spacing w:before="100" w:beforeAutospacing="1" w:after="100" w:afterAutospacing="1"/>
    </w:pPr>
  </w:style>
  <w:style w:type="paragraph" w:customStyle="1" w:styleId="print">
    <w:name w:val="print"/>
    <w:basedOn w:val="Normal"/>
    <w:rsid w:val="00B551D1"/>
    <w:pPr>
      <w:spacing w:before="100" w:beforeAutospacing="1" w:after="100" w:afterAutospacing="1"/>
    </w:pPr>
  </w:style>
  <w:style w:type="paragraph" w:customStyle="1" w:styleId="add-email-alerts">
    <w:name w:val="add-email-alerts"/>
    <w:basedOn w:val="Normal"/>
    <w:rsid w:val="00B551D1"/>
    <w:pPr>
      <w:spacing w:before="100" w:beforeAutospacing="1" w:after="100" w:afterAutospacing="1"/>
    </w:pPr>
  </w:style>
  <w:style w:type="paragraph" w:customStyle="1" w:styleId="meta-date1">
    <w:name w:val="meta-date1"/>
    <w:basedOn w:val="Normal"/>
    <w:rsid w:val="00D96C26"/>
  </w:style>
  <w:style w:type="character" w:customStyle="1" w:styleId="comment-text3">
    <w:name w:val="comment-text3"/>
    <w:basedOn w:val="DefaultParagraphFont"/>
    <w:rsid w:val="00D96C26"/>
  </w:style>
  <w:style w:type="paragraph" w:customStyle="1" w:styleId="facebook2">
    <w:name w:val="facebook2"/>
    <w:basedOn w:val="Normal"/>
    <w:rsid w:val="00D96C26"/>
    <w:pPr>
      <w:ind w:left="240"/>
    </w:pPr>
  </w:style>
  <w:style w:type="paragraph" w:customStyle="1" w:styleId="twitter2">
    <w:name w:val="twitter2"/>
    <w:basedOn w:val="Normal"/>
    <w:rsid w:val="00D96C26"/>
    <w:pPr>
      <w:ind w:left="240"/>
    </w:pPr>
  </w:style>
  <w:style w:type="paragraph" w:customStyle="1" w:styleId="linkedin2">
    <w:name w:val="linkedin2"/>
    <w:basedOn w:val="Normal"/>
    <w:rsid w:val="00D96C26"/>
    <w:pPr>
      <w:ind w:left="240"/>
    </w:pPr>
  </w:style>
  <w:style w:type="paragraph" w:customStyle="1" w:styleId="comment-count3">
    <w:name w:val="comment-count3"/>
    <w:basedOn w:val="Normal"/>
    <w:rsid w:val="00D96C26"/>
    <w:pPr>
      <w:shd w:val="clear" w:color="auto" w:fill="007CB0"/>
      <w:ind w:left="510"/>
    </w:pPr>
    <w:rPr>
      <w:rFonts w:ascii="proxima_nova_ltsemibold" w:hAnsi="proxima_nova_ltsemibold"/>
      <w:vanish/>
      <w:color w:val="007CB0"/>
    </w:rPr>
  </w:style>
  <w:style w:type="character" w:customStyle="1" w:styleId="converted-anchor">
    <w:name w:val="converted-anchor"/>
    <w:basedOn w:val="DefaultParagraphFont"/>
    <w:rsid w:val="000C66F0"/>
  </w:style>
  <w:style w:type="character" w:customStyle="1" w:styleId="u-hiddenvisually">
    <w:name w:val="u-hiddenvisually"/>
    <w:basedOn w:val="DefaultParagraphFont"/>
    <w:rsid w:val="00842BA8"/>
  </w:style>
  <w:style w:type="character" w:customStyle="1" w:styleId="css-1vhm7mh-styledfigcaptiontext">
    <w:name w:val="css-1vhm7mh-styledfigcaptiontext"/>
    <w:basedOn w:val="DefaultParagraphFont"/>
    <w:rsid w:val="00110180"/>
  </w:style>
  <w:style w:type="paragraph" w:customStyle="1" w:styleId="css-1316j2p-styledparagraph">
    <w:name w:val="css-1316j2p-styledparagraph"/>
    <w:basedOn w:val="Normal"/>
    <w:uiPriority w:val="99"/>
    <w:rsid w:val="00110180"/>
    <w:pPr>
      <w:spacing w:before="100" w:beforeAutospacing="1" w:after="100" w:afterAutospacing="1"/>
    </w:pPr>
  </w:style>
  <w:style w:type="paragraph" w:customStyle="1" w:styleId="1hzxw">
    <w:name w:val="_1hzxw"/>
    <w:basedOn w:val="Normal"/>
    <w:rsid w:val="003427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24254518">
      <w:bodyDiv w:val="1"/>
      <w:marLeft w:val="0"/>
      <w:marRight w:val="0"/>
      <w:marTop w:val="0"/>
      <w:marBottom w:val="0"/>
      <w:divBdr>
        <w:top w:val="none" w:sz="0" w:space="0" w:color="auto"/>
        <w:left w:val="none" w:sz="0" w:space="0" w:color="auto"/>
        <w:bottom w:val="none" w:sz="0" w:space="0" w:color="auto"/>
        <w:right w:val="none" w:sz="0" w:space="0" w:color="auto"/>
      </w:divBdr>
    </w:div>
    <w:div w:id="32117750">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061959">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45221240">
      <w:bodyDiv w:val="1"/>
      <w:marLeft w:val="0"/>
      <w:marRight w:val="0"/>
      <w:marTop w:val="0"/>
      <w:marBottom w:val="0"/>
      <w:divBdr>
        <w:top w:val="none" w:sz="0" w:space="0" w:color="auto"/>
        <w:left w:val="none" w:sz="0" w:space="0" w:color="auto"/>
        <w:bottom w:val="none" w:sz="0" w:space="0" w:color="auto"/>
        <w:right w:val="none" w:sz="0" w:space="0" w:color="auto"/>
      </w:divBdr>
    </w:div>
    <w:div w:id="52701009">
      <w:bodyDiv w:val="1"/>
      <w:marLeft w:val="0"/>
      <w:marRight w:val="0"/>
      <w:marTop w:val="0"/>
      <w:marBottom w:val="0"/>
      <w:divBdr>
        <w:top w:val="none" w:sz="0" w:space="0" w:color="auto"/>
        <w:left w:val="none" w:sz="0" w:space="0" w:color="auto"/>
        <w:bottom w:val="none" w:sz="0" w:space="0" w:color="auto"/>
        <w:right w:val="none" w:sz="0" w:space="0" w:color="auto"/>
      </w:divBdr>
    </w:div>
    <w:div w:id="55016743">
      <w:bodyDiv w:val="1"/>
      <w:marLeft w:val="0"/>
      <w:marRight w:val="0"/>
      <w:marTop w:val="0"/>
      <w:marBottom w:val="0"/>
      <w:divBdr>
        <w:top w:val="none" w:sz="0" w:space="0" w:color="auto"/>
        <w:left w:val="none" w:sz="0" w:space="0" w:color="auto"/>
        <w:bottom w:val="none" w:sz="0" w:space="0" w:color="auto"/>
        <w:right w:val="none" w:sz="0" w:space="0" w:color="auto"/>
      </w:divBdr>
    </w:div>
    <w:div w:id="55589396">
      <w:bodyDiv w:val="1"/>
      <w:marLeft w:val="0"/>
      <w:marRight w:val="0"/>
      <w:marTop w:val="0"/>
      <w:marBottom w:val="0"/>
      <w:divBdr>
        <w:top w:val="none" w:sz="0" w:space="0" w:color="auto"/>
        <w:left w:val="none" w:sz="0" w:space="0" w:color="auto"/>
        <w:bottom w:val="none" w:sz="0" w:space="0" w:color="auto"/>
        <w:right w:val="none" w:sz="0" w:space="0" w:color="auto"/>
      </w:divBdr>
    </w:div>
    <w:div w:id="76482984">
      <w:bodyDiv w:val="1"/>
      <w:marLeft w:val="0"/>
      <w:marRight w:val="0"/>
      <w:marTop w:val="0"/>
      <w:marBottom w:val="0"/>
      <w:divBdr>
        <w:top w:val="none" w:sz="0" w:space="0" w:color="auto"/>
        <w:left w:val="none" w:sz="0" w:space="0" w:color="auto"/>
        <w:bottom w:val="none" w:sz="0" w:space="0" w:color="auto"/>
        <w:right w:val="none" w:sz="0" w:space="0" w:color="auto"/>
      </w:divBdr>
    </w:div>
    <w:div w:id="79912254">
      <w:bodyDiv w:val="1"/>
      <w:marLeft w:val="0"/>
      <w:marRight w:val="0"/>
      <w:marTop w:val="0"/>
      <w:marBottom w:val="0"/>
      <w:divBdr>
        <w:top w:val="none" w:sz="0" w:space="0" w:color="auto"/>
        <w:left w:val="none" w:sz="0" w:space="0" w:color="auto"/>
        <w:bottom w:val="none" w:sz="0" w:space="0" w:color="auto"/>
        <w:right w:val="none" w:sz="0" w:space="0" w:color="auto"/>
      </w:divBdr>
    </w:div>
    <w:div w:id="86578059">
      <w:bodyDiv w:val="1"/>
      <w:marLeft w:val="0"/>
      <w:marRight w:val="0"/>
      <w:marTop w:val="0"/>
      <w:marBottom w:val="0"/>
      <w:divBdr>
        <w:top w:val="none" w:sz="0" w:space="0" w:color="auto"/>
        <w:left w:val="none" w:sz="0" w:space="0" w:color="auto"/>
        <w:bottom w:val="none" w:sz="0" w:space="0" w:color="auto"/>
        <w:right w:val="none" w:sz="0" w:space="0" w:color="auto"/>
      </w:divBdr>
    </w:div>
    <w:div w:id="101415347">
      <w:bodyDiv w:val="1"/>
      <w:marLeft w:val="0"/>
      <w:marRight w:val="0"/>
      <w:marTop w:val="0"/>
      <w:marBottom w:val="0"/>
      <w:divBdr>
        <w:top w:val="none" w:sz="0" w:space="0" w:color="auto"/>
        <w:left w:val="none" w:sz="0" w:space="0" w:color="auto"/>
        <w:bottom w:val="none" w:sz="0" w:space="0" w:color="auto"/>
        <w:right w:val="none" w:sz="0" w:space="0" w:color="auto"/>
      </w:divBdr>
    </w:div>
    <w:div w:id="102501354">
      <w:bodyDiv w:val="1"/>
      <w:marLeft w:val="0"/>
      <w:marRight w:val="0"/>
      <w:marTop w:val="0"/>
      <w:marBottom w:val="0"/>
      <w:divBdr>
        <w:top w:val="none" w:sz="0" w:space="0" w:color="auto"/>
        <w:left w:val="none" w:sz="0" w:space="0" w:color="auto"/>
        <w:bottom w:val="none" w:sz="0" w:space="0" w:color="auto"/>
        <w:right w:val="none" w:sz="0" w:space="0" w:color="auto"/>
      </w:divBdr>
    </w:div>
    <w:div w:id="102579939">
      <w:bodyDiv w:val="1"/>
      <w:marLeft w:val="0"/>
      <w:marRight w:val="0"/>
      <w:marTop w:val="0"/>
      <w:marBottom w:val="0"/>
      <w:divBdr>
        <w:top w:val="none" w:sz="0" w:space="0" w:color="auto"/>
        <w:left w:val="none" w:sz="0" w:space="0" w:color="auto"/>
        <w:bottom w:val="none" w:sz="0" w:space="0" w:color="auto"/>
        <w:right w:val="none" w:sz="0" w:space="0" w:color="auto"/>
      </w:divBdr>
    </w:div>
    <w:div w:id="107353637">
      <w:bodyDiv w:val="1"/>
      <w:marLeft w:val="0"/>
      <w:marRight w:val="0"/>
      <w:marTop w:val="0"/>
      <w:marBottom w:val="0"/>
      <w:divBdr>
        <w:top w:val="none" w:sz="0" w:space="0" w:color="auto"/>
        <w:left w:val="none" w:sz="0" w:space="0" w:color="auto"/>
        <w:bottom w:val="none" w:sz="0" w:space="0" w:color="auto"/>
        <w:right w:val="none" w:sz="0" w:space="0" w:color="auto"/>
      </w:divBdr>
      <w:divsChild>
        <w:div w:id="899024271">
          <w:marLeft w:val="0"/>
          <w:marRight w:val="0"/>
          <w:marTop w:val="0"/>
          <w:marBottom w:val="0"/>
          <w:divBdr>
            <w:top w:val="none" w:sz="0" w:space="0" w:color="auto"/>
            <w:left w:val="none" w:sz="0" w:space="0" w:color="auto"/>
            <w:bottom w:val="none" w:sz="0" w:space="0" w:color="auto"/>
            <w:right w:val="none" w:sz="0" w:space="0" w:color="auto"/>
          </w:divBdr>
        </w:div>
        <w:div w:id="1001271629">
          <w:marLeft w:val="0"/>
          <w:marRight w:val="0"/>
          <w:marTop w:val="0"/>
          <w:marBottom w:val="0"/>
          <w:divBdr>
            <w:top w:val="none" w:sz="0" w:space="0" w:color="auto"/>
            <w:left w:val="none" w:sz="0" w:space="0" w:color="auto"/>
            <w:bottom w:val="none" w:sz="0" w:space="0" w:color="auto"/>
            <w:right w:val="none" w:sz="0" w:space="0" w:color="auto"/>
          </w:divBdr>
        </w:div>
        <w:div w:id="1679308812">
          <w:marLeft w:val="0"/>
          <w:marRight w:val="0"/>
          <w:marTop w:val="0"/>
          <w:marBottom w:val="0"/>
          <w:divBdr>
            <w:top w:val="none" w:sz="0" w:space="0" w:color="auto"/>
            <w:left w:val="none" w:sz="0" w:space="0" w:color="auto"/>
            <w:bottom w:val="none" w:sz="0" w:space="0" w:color="auto"/>
            <w:right w:val="none" w:sz="0" w:space="0" w:color="auto"/>
          </w:divBdr>
        </w:div>
        <w:div w:id="960890018">
          <w:marLeft w:val="0"/>
          <w:marRight w:val="0"/>
          <w:marTop w:val="0"/>
          <w:marBottom w:val="0"/>
          <w:divBdr>
            <w:top w:val="none" w:sz="0" w:space="0" w:color="auto"/>
            <w:left w:val="none" w:sz="0" w:space="0" w:color="auto"/>
            <w:bottom w:val="none" w:sz="0" w:space="0" w:color="auto"/>
            <w:right w:val="none" w:sz="0" w:space="0" w:color="auto"/>
          </w:divBdr>
        </w:div>
        <w:div w:id="1389766804">
          <w:marLeft w:val="0"/>
          <w:marRight w:val="0"/>
          <w:marTop w:val="0"/>
          <w:marBottom w:val="0"/>
          <w:divBdr>
            <w:top w:val="none" w:sz="0" w:space="0" w:color="auto"/>
            <w:left w:val="none" w:sz="0" w:space="0" w:color="auto"/>
            <w:bottom w:val="none" w:sz="0" w:space="0" w:color="auto"/>
            <w:right w:val="none" w:sz="0" w:space="0" w:color="auto"/>
          </w:divBdr>
        </w:div>
        <w:div w:id="2016299486">
          <w:marLeft w:val="0"/>
          <w:marRight w:val="0"/>
          <w:marTop w:val="120"/>
          <w:marBottom w:val="480"/>
          <w:divBdr>
            <w:top w:val="none" w:sz="0" w:space="0" w:color="auto"/>
            <w:left w:val="none" w:sz="0" w:space="0" w:color="auto"/>
            <w:bottom w:val="none" w:sz="0" w:space="0" w:color="auto"/>
            <w:right w:val="none" w:sz="0" w:space="0" w:color="auto"/>
          </w:divBdr>
          <w:divsChild>
            <w:div w:id="1535576414">
              <w:marLeft w:val="0"/>
              <w:marRight w:val="0"/>
              <w:marTop w:val="0"/>
              <w:marBottom w:val="0"/>
              <w:divBdr>
                <w:top w:val="none" w:sz="0" w:space="0" w:color="auto"/>
                <w:left w:val="none" w:sz="0" w:space="0" w:color="auto"/>
                <w:bottom w:val="none" w:sz="0" w:space="0" w:color="auto"/>
                <w:right w:val="none" w:sz="0" w:space="0" w:color="auto"/>
              </w:divBdr>
            </w:div>
          </w:divsChild>
        </w:div>
        <w:div w:id="1477602157">
          <w:marLeft w:val="0"/>
          <w:marRight w:val="0"/>
          <w:marTop w:val="0"/>
          <w:marBottom w:val="0"/>
          <w:divBdr>
            <w:top w:val="none" w:sz="0" w:space="0" w:color="auto"/>
            <w:left w:val="none" w:sz="0" w:space="0" w:color="auto"/>
            <w:bottom w:val="none" w:sz="0" w:space="0" w:color="auto"/>
            <w:right w:val="none" w:sz="0" w:space="0" w:color="auto"/>
          </w:divBdr>
          <w:divsChild>
            <w:div w:id="1073889038">
              <w:marLeft w:val="0"/>
              <w:marRight w:val="0"/>
              <w:marTop w:val="0"/>
              <w:marBottom w:val="0"/>
              <w:divBdr>
                <w:top w:val="none" w:sz="0" w:space="0" w:color="auto"/>
                <w:left w:val="none" w:sz="0" w:space="0" w:color="auto"/>
                <w:bottom w:val="none" w:sz="0" w:space="0" w:color="auto"/>
                <w:right w:val="none" w:sz="0" w:space="0" w:color="auto"/>
              </w:divBdr>
              <w:divsChild>
                <w:div w:id="331882112">
                  <w:marLeft w:val="0"/>
                  <w:marRight w:val="0"/>
                  <w:marTop w:val="0"/>
                  <w:marBottom w:val="0"/>
                  <w:divBdr>
                    <w:top w:val="none" w:sz="0" w:space="0" w:color="auto"/>
                    <w:left w:val="none" w:sz="0" w:space="0" w:color="auto"/>
                    <w:bottom w:val="none" w:sz="0" w:space="0" w:color="auto"/>
                    <w:right w:val="none" w:sz="0" w:space="0" w:color="auto"/>
                  </w:divBdr>
                  <w:divsChild>
                    <w:div w:id="1547176254">
                      <w:marLeft w:val="0"/>
                      <w:marRight w:val="240"/>
                      <w:marTop w:val="0"/>
                      <w:marBottom w:val="0"/>
                      <w:divBdr>
                        <w:top w:val="none" w:sz="0" w:space="0" w:color="auto"/>
                        <w:left w:val="none" w:sz="0" w:space="0" w:color="auto"/>
                        <w:bottom w:val="none" w:sz="0" w:space="0" w:color="auto"/>
                        <w:right w:val="none" w:sz="0" w:space="0" w:color="auto"/>
                      </w:divBdr>
                    </w:div>
                  </w:divsChild>
                </w:div>
                <w:div w:id="756054203">
                  <w:marLeft w:val="0"/>
                  <w:marRight w:val="0"/>
                  <w:marTop w:val="0"/>
                  <w:marBottom w:val="0"/>
                  <w:divBdr>
                    <w:top w:val="none" w:sz="0" w:space="0" w:color="auto"/>
                    <w:left w:val="none" w:sz="0" w:space="0" w:color="auto"/>
                    <w:bottom w:val="none" w:sz="0" w:space="0" w:color="auto"/>
                    <w:right w:val="none" w:sz="0" w:space="0" w:color="auto"/>
                  </w:divBdr>
                </w:div>
              </w:divsChild>
            </w:div>
            <w:div w:id="1769814626">
              <w:marLeft w:val="0"/>
              <w:marRight w:val="0"/>
              <w:marTop w:val="180"/>
              <w:marBottom w:val="0"/>
              <w:divBdr>
                <w:top w:val="none" w:sz="0" w:space="0" w:color="auto"/>
                <w:left w:val="none" w:sz="0" w:space="0" w:color="auto"/>
                <w:bottom w:val="none" w:sz="0" w:space="0" w:color="auto"/>
                <w:right w:val="none" w:sz="0" w:space="0" w:color="auto"/>
              </w:divBdr>
              <w:divsChild>
                <w:div w:id="857544129">
                  <w:marLeft w:val="0"/>
                  <w:marRight w:val="0"/>
                  <w:marTop w:val="0"/>
                  <w:marBottom w:val="0"/>
                  <w:divBdr>
                    <w:top w:val="none" w:sz="0" w:space="0" w:color="auto"/>
                    <w:left w:val="none" w:sz="0" w:space="0" w:color="auto"/>
                    <w:bottom w:val="none" w:sz="0" w:space="0" w:color="auto"/>
                    <w:right w:val="none" w:sz="0" w:space="0" w:color="auto"/>
                  </w:divBdr>
                  <w:divsChild>
                    <w:div w:id="1597324250">
                      <w:marLeft w:val="0"/>
                      <w:marRight w:val="0"/>
                      <w:marTop w:val="0"/>
                      <w:marBottom w:val="0"/>
                      <w:divBdr>
                        <w:top w:val="none" w:sz="0" w:space="0" w:color="auto"/>
                        <w:left w:val="none" w:sz="0" w:space="0" w:color="auto"/>
                        <w:bottom w:val="none" w:sz="0" w:space="0" w:color="auto"/>
                        <w:right w:val="none" w:sz="0" w:space="0" w:color="auto"/>
                      </w:divBdr>
                      <w:divsChild>
                        <w:div w:id="6946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4467">
          <w:marLeft w:val="0"/>
          <w:marRight w:val="0"/>
          <w:marTop w:val="0"/>
          <w:marBottom w:val="0"/>
          <w:divBdr>
            <w:top w:val="none" w:sz="0" w:space="0" w:color="auto"/>
            <w:left w:val="none" w:sz="0" w:space="0" w:color="auto"/>
            <w:bottom w:val="none" w:sz="0" w:space="0" w:color="auto"/>
            <w:right w:val="none" w:sz="0" w:space="0" w:color="auto"/>
          </w:divBdr>
        </w:div>
      </w:divsChild>
    </w:div>
    <w:div w:id="109862539">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4639982">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19349977">
      <w:bodyDiv w:val="1"/>
      <w:marLeft w:val="0"/>
      <w:marRight w:val="0"/>
      <w:marTop w:val="0"/>
      <w:marBottom w:val="0"/>
      <w:divBdr>
        <w:top w:val="none" w:sz="0" w:space="0" w:color="auto"/>
        <w:left w:val="none" w:sz="0" w:space="0" w:color="auto"/>
        <w:bottom w:val="none" w:sz="0" w:space="0" w:color="auto"/>
        <w:right w:val="none" w:sz="0" w:space="0" w:color="auto"/>
      </w:divBdr>
    </w:div>
    <w:div w:id="137723299">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43858859">
      <w:bodyDiv w:val="1"/>
      <w:marLeft w:val="0"/>
      <w:marRight w:val="0"/>
      <w:marTop w:val="0"/>
      <w:marBottom w:val="0"/>
      <w:divBdr>
        <w:top w:val="none" w:sz="0" w:space="0" w:color="auto"/>
        <w:left w:val="none" w:sz="0" w:space="0" w:color="auto"/>
        <w:bottom w:val="none" w:sz="0" w:space="0" w:color="auto"/>
        <w:right w:val="none" w:sz="0" w:space="0" w:color="auto"/>
      </w:divBdr>
    </w:div>
    <w:div w:id="154076421">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3154075">
      <w:bodyDiv w:val="1"/>
      <w:marLeft w:val="0"/>
      <w:marRight w:val="0"/>
      <w:marTop w:val="0"/>
      <w:marBottom w:val="0"/>
      <w:divBdr>
        <w:top w:val="none" w:sz="0" w:space="0" w:color="auto"/>
        <w:left w:val="none" w:sz="0" w:space="0" w:color="auto"/>
        <w:bottom w:val="none" w:sz="0" w:space="0" w:color="auto"/>
        <w:right w:val="none" w:sz="0" w:space="0" w:color="auto"/>
      </w:divBdr>
    </w:div>
    <w:div w:id="175197166">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3832250">
      <w:bodyDiv w:val="1"/>
      <w:marLeft w:val="0"/>
      <w:marRight w:val="0"/>
      <w:marTop w:val="0"/>
      <w:marBottom w:val="0"/>
      <w:divBdr>
        <w:top w:val="none" w:sz="0" w:space="0" w:color="auto"/>
        <w:left w:val="none" w:sz="0" w:space="0" w:color="auto"/>
        <w:bottom w:val="none" w:sz="0" w:space="0" w:color="auto"/>
        <w:right w:val="none" w:sz="0" w:space="0" w:color="auto"/>
      </w:divBdr>
    </w:div>
    <w:div w:id="184563054">
      <w:bodyDiv w:val="1"/>
      <w:marLeft w:val="0"/>
      <w:marRight w:val="0"/>
      <w:marTop w:val="0"/>
      <w:marBottom w:val="0"/>
      <w:divBdr>
        <w:top w:val="none" w:sz="0" w:space="0" w:color="auto"/>
        <w:left w:val="none" w:sz="0" w:space="0" w:color="auto"/>
        <w:bottom w:val="none" w:sz="0" w:space="0" w:color="auto"/>
        <w:right w:val="none" w:sz="0" w:space="0" w:color="auto"/>
      </w:divBdr>
    </w:div>
    <w:div w:id="185559409">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2348832">
      <w:bodyDiv w:val="1"/>
      <w:marLeft w:val="0"/>
      <w:marRight w:val="0"/>
      <w:marTop w:val="0"/>
      <w:marBottom w:val="0"/>
      <w:divBdr>
        <w:top w:val="none" w:sz="0" w:space="0" w:color="auto"/>
        <w:left w:val="none" w:sz="0" w:space="0" w:color="auto"/>
        <w:bottom w:val="none" w:sz="0" w:space="0" w:color="auto"/>
        <w:right w:val="none" w:sz="0" w:space="0" w:color="auto"/>
      </w:divBdr>
    </w:div>
    <w:div w:id="193158527">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186441">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2037964">
      <w:bodyDiv w:val="1"/>
      <w:marLeft w:val="0"/>
      <w:marRight w:val="0"/>
      <w:marTop w:val="0"/>
      <w:marBottom w:val="0"/>
      <w:divBdr>
        <w:top w:val="none" w:sz="0" w:space="0" w:color="auto"/>
        <w:left w:val="none" w:sz="0" w:space="0" w:color="auto"/>
        <w:bottom w:val="none" w:sz="0" w:space="0" w:color="auto"/>
        <w:right w:val="none" w:sz="0" w:space="0" w:color="auto"/>
      </w:divBdr>
    </w:div>
    <w:div w:id="215048151">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5147018">
      <w:bodyDiv w:val="1"/>
      <w:marLeft w:val="0"/>
      <w:marRight w:val="0"/>
      <w:marTop w:val="0"/>
      <w:marBottom w:val="0"/>
      <w:divBdr>
        <w:top w:val="none" w:sz="0" w:space="0" w:color="auto"/>
        <w:left w:val="none" w:sz="0" w:space="0" w:color="auto"/>
        <w:bottom w:val="none" w:sz="0" w:space="0" w:color="auto"/>
        <w:right w:val="none" w:sz="0" w:space="0" w:color="auto"/>
      </w:divBdr>
      <w:divsChild>
        <w:div w:id="1744060009">
          <w:marLeft w:val="0"/>
          <w:marRight w:val="0"/>
          <w:marTop w:val="0"/>
          <w:marBottom w:val="0"/>
          <w:divBdr>
            <w:top w:val="none" w:sz="0" w:space="0" w:color="auto"/>
            <w:left w:val="none" w:sz="0" w:space="0" w:color="auto"/>
            <w:bottom w:val="single" w:sz="6" w:space="0" w:color="D8D8D8"/>
            <w:right w:val="none" w:sz="0" w:space="0" w:color="auto"/>
          </w:divBdr>
          <w:divsChild>
            <w:div w:id="1044989303">
              <w:marLeft w:val="0"/>
              <w:marRight w:val="0"/>
              <w:marTop w:val="0"/>
              <w:marBottom w:val="0"/>
              <w:divBdr>
                <w:top w:val="none" w:sz="0" w:space="0" w:color="auto"/>
                <w:left w:val="none" w:sz="0" w:space="0" w:color="auto"/>
                <w:bottom w:val="none" w:sz="0" w:space="0" w:color="auto"/>
                <w:right w:val="none" w:sz="0" w:space="0" w:color="auto"/>
              </w:divBdr>
            </w:div>
            <w:div w:id="244534591">
              <w:marLeft w:val="0"/>
              <w:marRight w:val="2400"/>
              <w:marTop w:val="0"/>
              <w:marBottom w:val="330"/>
              <w:divBdr>
                <w:top w:val="none" w:sz="0" w:space="0" w:color="auto"/>
                <w:left w:val="none" w:sz="0" w:space="0" w:color="auto"/>
                <w:bottom w:val="none" w:sz="0" w:space="0" w:color="auto"/>
                <w:right w:val="none" w:sz="0" w:space="0" w:color="auto"/>
              </w:divBdr>
            </w:div>
            <w:div w:id="1511873388">
              <w:marLeft w:val="0"/>
              <w:marRight w:val="0"/>
              <w:marTop w:val="0"/>
              <w:marBottom w:val="300"/>
              <w:divBdr>
                <w:top w:val="none" w:sz="0" w:space="0" w:color="auto"/>
                <w:left w:val="none" w:sz="0" w:space="0" w:color="auto"/>
                <w:bottom w:val="none" w:sz="0" w:space="0" w:color="auto"/>
                <w:right w:val="none" w:sz="0" w:space="0" w:color="auto"/>
              </w:divBdr>
            </w:div>
          </w:divsChild>
        </w:div>
        <w:div w:id="757291181">
          <w:marLeft w:val="0"/>
          <w:marRight w:val="0"/>
          <w:marTop w:val="0"/>
          <w:marBottom w:val="300"/>
          <w:divBdr>
            <w:top w:val="none" w:sz="0" w:space="0" w:color="auto"/>
            <w:left w:val="none" w:sz="0" w:space="0" w:color="auto"/>
            <w:bottom w:val="none" w:sz="0" w:space="0" w:color="auto"/>
            <w:right w:val="none" w:sz="0" w:space="0" w:color="auto"/>
          </w:divBdr>
          <w:divsChild>
            <w:div w:id="143668142">
              <w:marLeft w:val="0"/>
              <w:marRight w:val="0"/>
              <w:marTop w:val="0"/>
              <w:marBottom w:val="0"/>
              <w:divBdr>
                <w:top w:val="none" w:sz="0" w:space="0" w:color="auto"/>
                <w:left w:val="none" w:sz="0" w:space="0" w:color="auto"/>
                <w:bottom w:val="none" w:sz="0" w:space="0" w:color="auto"/>
                <w:right w:val="none" w:sz="0" w:space="0" w:color="auto"/>
              </w:divBdr>
              <w:divsChild>
                <w:div w:id="1038554854">
                  <w:marLeft w:val="0"/>
                  <w:marRight w:val="0"/>
                  <w:marTop w:val="0"/>
                  <w:marBottom w:val="0"/>
                  <w:divBdr>
                    <w:top w:val="none" w:sz="0" w:space="0" w:color="auto"/>
                    <w:left w:val="none" w:sz="0" w:space="0" w:color="auto"/>
                    <w:bottom w:val="none" w:sz="0" w:space="0" w:color="auto"/>
                    <w:right w:val="none" w:sz="0" w:space="0" w:color="auto"/>
                  </w:divBdr>
                  <w:divsChild>
                    <w:div w:id="1620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33273191">
      <w:bodyDiv w:val="1"/>
      <w:marLeft w:val="0"/>
      <w:marRight w:val="0"/>
      <w:marTop w:val="0"/>
      <w:marBottom w:val="0"/>
      <w:divBdr>
        <w:top w:val="none" w:sz="0" w:space="0" w:color="auto"/>
        <w:left w:val="none" w:sz="0" w:space="0" w:color="auto"/>
        <w:bottom w:val="none" w:sz="0" w:space="0" w:color="auto"/>
        <w:right w:val="none" w:sz="0" w:space="0" w:color="auto"/>
      </w:divBdr>
    </w:div>
    <w:div w:id="235943244">
      <w:bodyDiv w:val="1"/>
      <w:marLeft w:val="0"/>
      <w:marRight w:val="0"/>
      <w:marTop w:val="0"/>
      <w:marBottom w:val="0"/>
      <w:divBdr>
        <w:top w:val="none" w:sz="0" w:space="0" w:color="auto"/>
        <w:left w:val="none" w:sz="0" w:space="0" w:color="auto"/>
        <w:bottom w:val="none" w:sz="0" w:space="0" w:color="auto"/>
        <w:right w:val="none" w:sz="0" w:space="0" w:color="auto"/>
      </w:divBdr>
    </w:div>
    <w:div w:id="240061485">
      <w:bodyDiv w:val="1"/>
      <w:marLeft w:val="0"/>
      <w:marRight w:val="0"/>
      <w:marTop w:val="0"/>
      <w:marBottom w:val="0"/>
      <w:divBdr>
        <w:top w:val="none" w:sz="0" w:space="0" w:color="auto"/>
        <w:left w:val="none" w:sz="0" w:space="0" w:color="auto"/>
        <w:bottom w:val="none" w:sz="0" w:space="0" w:color="auto"/>
        <w:right w:val="none" w:sz="0" w:space="0" w:color="auto"/>
      </w:divBdr>
    </w:div>
    <w:div w:id="244874637">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755271">
      <w:bodyDiv w:val="1"/>
      <w:marLeft w:val="0"/>
      <w:marRight w:val="0"/>
      <w:marTop w:val="0"/>
      <w:marBottom w:val="0"/>
      <w:divBdr>
        <w:top w:val="none" w:sz="0" w:space="0" w:color="auto"/>
        <w:left w:val="none" w:sz="0" w:space="0" w:color="auto"/>
        <w:bottom w:val="none" w:sz="0" w:space="0" w:color="auto"/>
        <w:right w:val="none" w:sz="0" w:space="0" w:color="auto"/>
      </w:divBdr>
    </w:div>
    <w:div w:id="262806462">
      <w:bodyDiv w:val="1"/>
      <w:marLeft w:val="0"/>
      <w:marRight w:val="0"/>
      <w:marTop w:val="0"/>
      <w:marBottom w:val="0"/>
      <w:divBdr>
        <w:top w:val="none" w:sz="0" w:space="0" w:color="auto"/>
        <w:left w:val="none" w:sz="0" w:space="0" w:color="auto"/>
        <w:bottom w:val="none" w:sz="0" w:space="0" w:color="auto"/>
        <w:right w:val="none" w:sz="0" w:space="0" w:color="auto"/>
      </w:divBdr>
    </w:div>
    <w:div w:id="264658188">
      <w:bodyDiv w:val="1"/>
      <w:marLeft w:val="0"/>
      <w:marRight w:val="0"/>
      <w:marTop w:val="0"/>
      <w:marBottom w:val="0"/>
      <w:divBdr>
        <w:top w:val="none" w:sz="0" w:space="0" w:color="auto"/>
        <w:left w:val="none" w:sz="0" w:space="0" w:color="auto"/>
        <w:bottom w:val="none" w:sz="0" w:space="0" w:color="auto"/>
        <w:right w:val="none" w:sz="0" w:space="0" w:color="auto"/>
      </w:divBdr>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68393299">
      <w:bodyDiv w:val="1"/>
      <w:marLeft w:val="0"/>
      <w:marRight w:val="0"/>
      <w:marTop w:val="0"/>
      <w:marBottom w:val="0"/>
      <w:divBdr>
        <w:top w:val="none" w:sz="0" w:space="0" w:color="auto"/>
        <w:left w:val="none" w:sz="0" w:space="0" w:color="auto"/>
        <w:bottom w:val="none" w:sz="0" w:space="0" w:color="auto"/>
        <w:right w:val="none" w:sz="0" w:space="0" w:color="auto"/>
      </w:divBdr>
    </w:div>
    <w:div w:id="269288993">
      <w:bodyDiv w:val="1"/>
      <w:marLeft w:val="0"/>
      <w:marRight w:val="0"/>
      <w:marTop w:val="0"/>
      <w:marBottom w:val="0"/>
      <w:divBdr>
        <w:top w:val="none" w:sz="0" w:space="0" w:color="auto"/>
        <w:left w:val="none" w:sz="0" w:space="0" w:color="auto"/>
        <w:bottom w:val="none" w:sz="0" w:space="0" w:color="auto"/>
        <w:right w:val="none" w:sz="0" w:space="0" w:color="auto"/>
      </w:divBdr>
    </w:div>
    <w:div w:id="271403887">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283073498">
      <w:bodyDiv w:val="1"/>
      <w:marLeft w:val="0"/>
      <w:marRight w:val="0"/>
      <w:marTop w:val="0"/>
      <w:marBottom w:val="0"/>
      <w:divBdr>
        <w:top w:val="none" w:sz="0" w:space="0" w:color="auto"/>
        <w:left w:val="none" w:sz="0" w:space="0" w:color="auto"/>
        <w:bottom w:val="none" w:sz="0" w:space="0" w:color="auto"/>
        <w:right w:val="none" w:sz="0" w:space="0" w:color="auto"/>
      </w:divBdr>
    </w:div>
    <w:div w:id="283511336">
      <w:bodyDiv w:val="1"/>
      <w:marLeft w:val="0"/>
      <w:marRight w:val="0"/>
      <w:marTop w:val="0"/>
      <w:marBottom w:val="0"/>
      <w:divBdr>
        <w:top w:val="none" w:sz="0" w:space="0" w:color="auto"/>
        <w:left w:val="none" w:sz="0" w:space="0" w:color="auto"/>
        <w:bottom w:val="none" w:sz="0" w:space="0" w:color="auto"/>
        <w:right w:val="none" w:sz="0" w:space="0" w:color="auto"/>
      </w:divBdr>
    </w:div>
    <w:div w:id="289290318">
      <w:bodyDiv w:val="1"/>
      <w:marLeft w:val="0"/>
      <w:marRight w:val="0"/>
      <w:marTop w:val="0"/>
      <w:marBottom w:val="0"/>
      <w:divBdr>
        <w:top w:val="none" w:sz="0" w:space="0" w:color="auto"/>
        <w:left w:val="none" w:sz="0" w:space="0" w:color="auto"/>
        <w:bottom w:val="none" w:sz="0" w:space="0" w:color="auto"/>
        <w:right w:val="none" w:sz="0" w:space="0" w:color="auto"/>
      </w:divBdr>
    </w:div>
    <w:div w:id="289820292">
      <w:bodyDiv w:val="1"/>
      <w:marLeft w:val="0"/>
      <w:marRight w:val="0"/>
      <w:marTop w:val="0"/>
      <w:marBottom w:val="0"/>
      <w:divBdr>
        <w:top w:val="none" w:sz="0" w:space="0" w:color="auto"/>
        <w:left w:val="none" w:sz="0" w:space="0" w:color="auto"/>
        <w:bottom w:val="none" w:sz="0" w:space="0" w:color="auto"/>
        <w:right w:val="none" w:sz="0" w:space="0" w:color="auto"/>
      </w:divBdr>
    </w:div>
    <w:div w:id="296498037">
      <w:bodyDiv w:val="1"/>
      <w:marLeft w:val="0"/>
      <w:marRight w:val="0"/>
      <w:marTop w:val="0"/>
      <w:marBottom w:val="0"/>
      <w:divBdr>
        <w:top w:val="none" w:sz="0" w:space="0" w:color="auto"/>
        <w:left w:val="none" w:sz="0" w:space="0" w:color="auto"/>
        <w:bottom w:val="none" w:sz="0" w:space="0" w:color="auto"/>
        <w:right w:val="none" w:sz="0" w:space="0" w:color="auto"/>
      </w:divBdr>
    </w:div>
    <w:div w:id="300548881">
      <w:bodyDiv w:val="1"/>
      <w:marLeft w:val="0"/>
      <w:marRight w:val="0"/>
      <w:marTop w:val="0"/>
      <w:marBottom w:val="0"/>
      <w:divBdr>
        <w:top w:val="none" w:sz="0" w:space="0" w:color="auto"/>
        <w:left w:val="none" w:sz="0" w:space="0" w:color="auto"/>
        <w:bottom w:val="none" w:sz="0" w:space="0" w:color="auto"/>
        <w:right w:val="none" w:sz="0" w:space="0" w:color="auto"/>
      </w:divBdr>
    </w:div>
    <w:div w:id="308020867">
      <w:bodyDiv w:val="1"/>
      <w:marLeft w:val="0"/>
      <w:marRight w:val="0"/>
      <w:marTop w:val="0"/>
      <w:marBottom w:val="0"/>
      <w:divBdr>
        <w:top w:val="none" w:sz="0" w:space="0" w:color="auto"/>
        <w:left w:val="none" w:sz="0" w:space="0" w:color="auto"/>
        <w:bottom w:val="none" w:sz="0" w:space="0" w:color="auto"/>
        <w:right w:val="none" w:sz="0" w:space="0" w:color="auto"/>
      </w:divBdr>
    </w:div>
    <w:div w:id="312562373">
      <w:bodyDiv w:val="1"/>
      <w:marLeft w:val="0"/>
      <w:marRight w:val="0"/>
      <w:marTop w:val="0"/>
      <w:marBottom w:val="0"/>
      <w:divBdr>
        <w:top w:val="none" w:sz="0" w:space="0" w:color="auto"/>
        <w:left w:val="none" w:sz="0" w:space="0" w:color="auto"/>
        <w:bottom w:val="none" w:sz="0" w:space="0" w:color="auto"/>
        <w:right w:val="none" w:sz="0" w:space="0" w:color="auto"/>
      </w:divBdr>
    </w:div>
    <w:div w:id="317881249">
      <w:bodyDiv w:val="1"/>
      <w:marLeft w:val="0"/>
      <w:marRight w:val="0"/>
      <w:marTop w:val="0"/>
      <w:marBottom w:val="0"/>
      <w:divBdr>
        <w:top w:val="none" w:sz="0" w:space="0" w:color="auto"/>
        <w:left w:val="none" w:sz="0" w:space="0" w:color="auto"/>
        <w:bottom w:val="none" w:sz="0" w:space="0" w:color="auto"/>
        <w:right w:val="none" w:sz="0" w:space="0" w:color="auto"/>
      </w:divBdr>
    </w:div>
    <w:div w:id="325717738">
      <w:bodyDiv w:val="1"/>
      <w:marLeft w:val="0"/>
      <w:marRight w:val="0"/>
      <w:marTop w:val="0"/>
      <w:marBottom w:val="0"/>
      <w:divBdr>
        <w:top w:val="none" w:sz="0" w:space="0" w:color="auto"/>
        <w:left w:val="none" w:sz="0" w:space="0" w:color="auto"/>
        <w:bottom w:val="none" w:sz="0" w:space="0" w:color="auto"/>
        <w:right w:val="none" w:sz="0" w:space="0" w:color="auto"/>
      </w:divBdr>
    </w:div>
    <w:div w:id="326521339">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697023">
      <w:bodyDiv w:val="1"/>
      <w:marLeft w:val="0"/>
      <w:marRight w:val="0"/>
      <w:marTop w:val="0"/>
      <w:marBottom w:val="0"/>
      <w:divBdr>
        <w:top w:val="none" w:sz="0" w:space="0" w:color="auto"/>
        <w:left w:val="none" w:sz="0" w:space="0" w:color="auto"/>
        <w:bottom w:val="none" w:sz="0" w:space="0" w:color="auto"/>
        <w:right w:val="none" w:sz="0" w:space="0" w:color="auto"/>
      </w:divBdr>
    </w:div>
    <w:div w:id="341515986">
      <w:bodyDiv w:val="1"/>
      <w:marLeft w:val="0"/>
      <w:marRight w:val="0"/>
      <w:marTop w:val="0"/>
      <w:marBottom w:val="0"/>
      <w:divBdr>
        <w:top w:val="none" w:sz="0" w:space="0" w:color="auto"/>
        <w:left w:val="none" w:sz="0" w:space="0" w:color="auto"/>
        <w:bottom w:val="none" w:sz="0" w:space="0" w:color="auto"/>
        <w:right w:val="none" w:sz="0" w:space="0" w:color="auto"/>
      </w:divBdr>
    </w:div>
    <w:div w:id="346295257">
      <w:bodyDiv w:val="1"/>
      <w:marLeft w:val="0"/>
      <w:marRight w:val="0"/>
      <w:marTop w:val="0"/>
      <w:marBottom w:val="0"/>
      <w:divBdr>
        <w:top w:val="none" w:sz="0" w:space="0" w:color="auto"/>
        <w:left w:val="none" w:sz="0" w:space="0" w:color="auto"/>
        <w:bottom w:val="none" w:sz="0" w:space="0" w:color="auto"/>
        <w:right w:val="none" w:sz="0" w:space="0" w:color="auto"/>
      </w:divBdr>
    </w:div>
    <w:div w:id="348720035">
      <w:bodyDiv w:val="1"/>
      <w:marLeft w:val="0"/>
      <w:marRight w:val="0"/>
      <w:marTop w:val="0"/>
      <w:marBottom w:val="0"/>
      <w:divBdr>
        <w:top w:val="none" w:sz="0" w:space="0" w:color="auto"/>
        <w:left w:val="none" w:sz="0" w:space="0" w:color="auto"/>
        <w:bottom w:val="none" w:sz="0" w:space="0" w:color="auto"/>
        <w:right w:val="none" w:sz="0" w:space="0" w:color="auto"/>
      </w:divBdr>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2801512">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53768429">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74891900">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387610790">
      <w:bodyDiv w:val="1"/>
      <w:marLeft w:val="0"/>
      <w:marRight w:val="0"/>
      <w:marTop w:val="0"/>
      <w:marBottom w:val="0"/>
      <w:divBdr>
        <w:top w:val="none" w:sz="0" w:space="0" w:color="auto"/>
        <w:left w:val="none" w:sz="0" w:space="0" w:color="auto"/>
        <w:bottom w:val="none" w:sz="0" w:space="0" w:color="auto"/>
        <w:right w:val="none" w:sz="0" w:space="0" w:color="auto"/>
      </w:divBdr>
    </w:div>
    <w:div w:id="403265699">
      <w:bodyDiv w:val="1"/>
      <w:marLeft w:val="0"/>
      <w:marRight w:val="0"/>
      <w:marTop w:val="0"/>
      <w:marBottom w:val="0"/>
      <w:divBdr>
        <w:top w:val="none" w:sz="0" w:space="0" w:color="auto"/>
        <w:left w:val="none" w:sz="0" w:space="0" w:color="auto"/>
        <w:bottom w:val="none" w:sz="0" w:space="0" w:color="auto"/>
        <w:right w:val="none" w:sz="0" w:space="0" w:color="auto"/>
      </w:divBdr>
    </w:div>
    <w:div w:id="411859655">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2603068">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073297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2580337">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56023277">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66047736">
      <w:bodyDiv w:val="1"/>
      <w:marLeft w:val="0"/>
      <w:marRight w:val="0"/>
      <w:marTop w:val="0"/>
      <w:marBottom w:val="0"/>
      <w:divBdr>
        <w:top w:val="none" w:sz="0" w:space="0" w:color="auto"/>
        <w:left w:val="none" w:sz="0" w:space="0" w:color="auto"/>
        <w:bottom w:val="none" w:sz="0" w:space="0" w:color="auto"/>
        <w:right w:val="none" w:sz="0" w:space="0" w:color="auto"/>
      </w:divBdr>
    </w:div>
    <w:div w:id="472213494">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01164149">
      <w:bodyDiv w:val="1"/>
      <w:marLeft w:val="0"/>
      <w:marRight w:val="0"/>
      <w:marTop w:val="0"/>
      <w:marBottom w:val="0"/>
      <w:divBdr>
        <w:top w:val="none" w:sz="0" w:space="0" w:color="auto"/>
        <w:left w:val="none" w:sz="0" w:space="0" w:color="auto"/>
        <w:bottom w:val="none" w:sz="0" w:space="0" w:color="auto"/>
        <w:right w:val="none" w:sz="0" w:space="0" w:color="auto"/>
      </w:divBdr>
    </w:div>
    <w:div w:id="516969823">
      <w:bodyDiv w:val="1"/>
      <w:marLeft w:val="0"/>
      <w:marRight w:val="0"/>
      <w:marTop w:val="0"/>
      <w:marBottom w:val="0"/>
      <w:divBdr>
        <w:top w:val="none" w:sz="0" w:space="0" w:color="auto"/>
        <w:left w:val="none" w:sz="0" w:space="0" w:color="auto"/>
        <w:bottom w:val="none" w:sz="0" w:space="0" w:color="auto"/>
        <w:right w:val="none" w:sz="0" w:space="0" w:color="auto"/>
      </w:divBdr>
    </w:div>
    <w:div w:id="530730444">
      <w:bodyDiv w:val="1"/>
      <w:marLeft w:val="0"/>
      <w:marRight w:val="0"/>
      <w:marTop w:val="0"/>
      <w:marBottom w:val="0"/>
      <w:divBdr>
        <w:top w:val="none" w:sz="0" w:space="0" w:color="auto"/>
        <w:left w:val="none" w:sz="0" w:space="0" w:color="auto"/>
        <w:bottom w:val="none" w:sz="0" w:space="0" w:color="auto"/>
        <w:right w:val="none" w:sz="0" w:space="0" w:color="auto"/>
      </w:divBdr>
    </w:div>
    <w:div w:id="534388512">
      <w:bodyDiv w:val="1"/>
      <w:marLeft w:val="0"/>
      <w:marRight w:val="0"/>
      <w:marTop w:val="0"/>
      <w:marBottom w:val="0"/>
      <w:divBdr>
        <w:top w:val="none" w:sz="0" w:space="0" w:color="auto"/>
        <w:left w:val="none" w:sz="0" w:space="0" w:color="auto"/>
        <w:bottom w:val="none" w:sz="0" w:space="0" w:color="auto"/>
        <w:right w:val="none" w:sz="0" w:space="0" w:color="auto"/>
      </w:divBdr>
    </w:div>
    <w:div w:id="534658784">
      <w:bodyDiv w:val="1"/>
      <w:marLeft w:val="0"/>
      <w:marRight w:val="0"/>
      <w:marTop w:val="0"/>
      <w:marBottom w:val="0"/>
      <w:divBdr>
        <w:top w:val="none" w:sz="0" w:space="0" w:color="auto"/>
        <w:left w:val="none" w:sz="0" w:space="0" w:color="auto"/>
        <w:bottom w:val="none" w:sz="0" w:space="0" w:color="auto"/>
        <w:right w:val="none" w:sz="0" w:space="0" w:color="auto"/>
      </w:divBdr>
    </w:div>
    <w:div w:id="535385129">
      <w:bodyDiv w:val="1"/>
      <w:marLeft w:val="0"/>
      <w:marRight w:val="0"/>
      <w:marTop w:val="0"/>
      <w:marBottom w:val="0"/>
      <w:divBdr>
        <w:top w:val="none" w:sz="0" w:space="0" w:color="auto"/>
        <w:left w:val="none" w:sz="0" w:space="0" w:color="auto"/>
        <w:bottom w:val="none" w:sz="0" w:space="0" w:color="auto"/>
        <w:right w:val="none" w:sz="0" w:space="0" w:color="auto"/>
      </w:divBdr>
    </w:div>
    <w:div w:id="538129425">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44949189">
      <w:bodyDiv w:val="1"/>
      <w:marLeft w:val="0"/>
      <w:marRight w:val="0"/>
      <w:marTop w:val="0"/>
      <w:marBottom w:val="0"/>
      <w:divBdr>
        <w:top w:val="none" w:sz="0" w:space="0" w:color="auto"/>
        <w:left w:val="none" w:sz="0" w:space="0" w:color="auto"/>
        <w:bottom w:val="none" w:sz="0" w:space="0" w:color="auto"/>
        <w:right w:val="none" w:sz="0" w:space="0" w:color="auto"/>
      </w:divBdr>
    </w:div>
    <w:div w:id="545409786">
      <w:bodyDiv w:val="1"/>
      <w:marLeft w:val="0"/>
      <w:marRight w:val="0"/>
      <w:marTop w:val="0"/>
      <w:marBottom w:val="0"/>
      <w:divBdr>
        <w:top w:val="none" w:sz="0" w:space="0" w:color="auto"/>
        <w:left w:val="none" w:sz="0" w:space="0" w:color="auto"/>
        <w:bottom w:val="none" w:sz="0" w:space="0" w:color="auto"/>
        <w:right w:val="none" w:sz="0" w:space="0" w:color="auto"/>
      </w:divBdr>
    </w:div>
    <w:div w:id="546333983">
      <w:bodyDiv w:val="1"/>
      <w:marLeft w:val="0"/>
      <w:marRight w:val="0"/>
      <w:marTop w:val="0"/>
      <w:marBottom w:val="0"/>
      <w:divBdr>
        <w:top w:val="none" w:sz="0" w:space="0" w:color="auto"/>
        <w:left w:val="none" w:sz="0" w:space="0" w:color="auto"/>
        <w:bottom w:val="none" w:sz="0" w:space="0" w:color="auto"/>
        <w:right w:val="none" w:sz="0" w:space="0" w:color="auto"/>
      </w:divBdr>
    </w:div>
    <w:div w:id="548959706">
      <w:bodyDiv w:val="1"/>
      <w:marLeft w:val="0"/>
      <w:marRight w:val="0"/>
      <w:marTop w:val="0"/>
      <w:marBottom w:val="0"/>
      <w:divBdr>
        <w:top w:val="none" w:sz="0" w:space="0" w:color="auto"/>
        <w:left w:val="none" w:sz="0" w:space="0" w:color="auto"/>
        <w:bottom w:val="none" w:sz="0" w:space="0" w:color="auto"/>
        <w:right w:val="none" w:sz="0" w:space="0" w:color="auto"/>
      </w:divBdr>
    </w:div>
    <w:div w:id="556819966">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68229054">
      <w:bodyDiv w:val="1"/>
      <w:marLeft w:val="0"/>
      <w:marRight w:val="0"/>
      <w:marTop w:val="0"/>
      <w:marBottom w:val="0"/>
      <w:divBdr>
        <w:top w:val="none" w:sz="0" w:space="0" w:color="auto"/>
        <w:left w:val="none" w:sz="0" w:space="0" w:color="auto"/>
        <w:bottom w:val="none" w:sz="0" w:space="0" w:color="auto"/>
        <w:right w:val="none" w:sz="0" w:space="0" w:color="auto"/>
      </w:divBdr>
    </w:div>
    <w:div w:id="571699674">
      <w:bodyDiv w:val="1"/>
      <w:marLeft w:val="0"/>
      <w:marRight w:val="0"/>
      <w:marTop w:val="0"/>
      <w:marBottom w:val="0"/>
      <w:divBdr>
        <w:top w:val="none" w:sz="0" w:space="0" w:color="auto"/>
        <w:left w:val="none" w:sz="0" w:space="0" w:color="auto"/>
        <w:bottom w:val="none" w:sz="0" w:space="0" w:color="auto"/>
        <w:right w:val="none" w:sz="0" w:space="0" w:color="auto"/>
      </w:divBdr>
    </w:div>
    <w:div w:id="588126589">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597520184">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1321049">
      <w:bodyDiv w:val="1"/>
      <w:marLeft w:val="0"/>
      <w:marRight w:val="0"/>
      <w:marTop w:val="0"/>
      <w:marBottom w:val="0"/>
      <w:divBdr>
        <w:top w:val="none" w:sz="0" w:space="0" w:color="auto"/>
        <w:left w:val="none" w:sz="0" w:space="0" w:color="auto"/>
        <w:bottom w:val="none" w:sz="0" w:space="0" w:color="auto"/>
        <w:right w:val="none" w:sz="0" w:space="0" w:color="auto"/>
      </w:divBdr>
    </w:div>
    <w:div w:id="617496057">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554430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599456">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1159394">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88684625">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75493">
      <w:bodyDiv w:val="1"/>
      <w:marLeft w:val="0"/>
      <w:marRight w:val="0"/>
      <w:marTop w:val="0"/>
      <w:marBottom w:val="0"/>
      <w:divBdr>
        <w:top w:val="none" w:sz="0" w:space="0" w:color="auto"/>
        <w:left w:val="none" w:sz="0" w:space="0" w:color="auto"/>
        <w:bottom w:val="none" w:sz="0" w:space="0" w:color="auto"/>
        <w:right w:val="none" w:sz="0" w:space="0" w:color="auto"/>
      </w:divBdr>
    </w:div>
    <w:div w:id="702173605">
      <w:bodyDiv w:val="1"/>
      <w:marLeft w:val="0"/>
      <w:marRight w:val="0"/>
      <w:marTop w:val="0"/>
      <w:marBottom w:val="0"/>
      <w:divBdr>
        <w:top w:val="none" w:sz="0" w:space="0" w:color="auto"/>
        <w:left w:val="none" w:sz="0" w:space="0" w:color="auto"/>
        <w:bottom w:val="none" w:sz="0" w:space="0" w:color="auto"/>
        <w:right w:val="none" w:sz="0" w:space="0" w:color="auto"/>
      </w:divBdr>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11273040">
      <w:bodyDiv w:val="1"/>
      <w:marLeft w:val="0"/>
      <w:marRight w:val="0"/>
      <w:marTop w:val="0"/>
      <w:marBottom w:val="0"/>
      <w:divBdr>
        <w:top w:val="none" w:sz="0" w:space="0" w:color="auto"/>
        <w:left w:val="none" w:sz="0" w:space="0" w:color="auto"/>
        <w:bottom w:val="none" w:sz="0" w:space="0" w:color="auto"/>
        <w:right w:val="none" w:sz="0" w:space="0" w:color="auto"/>
      </w:divBdr>
    </w:div>
    <w:div w:id="717751623">
      <w:bodyDiv w:val="1"/>
      <w:marLeft w:val="0"/>
      <w:marRight w:val="0"/>
      <w:marTop w:val="0"/>
      <w:marBottom w:val="0"/>
      <w:divBdr>
        <w:top w:val="none" w:sz="0" w:space="0" w:color="auto"/>
        <w:left w:val="none" w:sz="0" w:space="0" w:color="auto"/>
        <w:bottom w:val="none" w:sz="0" w:space="0" w:color="auto"/>
        <w:right w:val="none" w:sz="0" w:space="0" w:color="auto"/>
      </w:divBdr>
    </w:div>
    <w:div w:id="719939077">
      <w:bodyDiv w:val="1"/>
      <w:marLeft w:val="0"/>
      <w:marRight w:val="0"/>
      <w:marTop w:val="0"/>
      <w:marBottom w:val="0"/>
      <w:divBdr>
        <w:top w:val="none" w:sz="0" w:space="0" w:color="auto"/>
        <w:left w:val="none" w:sz="0" w:space="0" w:color="auto"/>
        <w:bottom w:val="none" w:sz="0" w:space="0" w:color="auto"/>
        <w:right w:val="none" w:sz="0" w:space="0" w:color="auto"/>
      </w:divBdr>
      <w:divsChild>
        <w:div w:id="1372995546">
          <w:marLeft w:val="-240"/>
          <w:marRight w:val="-240"/>
          <w:marTop w:val="0"/>
          <w:marBottom w:val="0"/>
          <w:divBdr>
            <w:top w:val="none" w:sz="0" w:space="0" w:color="auto"/>
            <w:left w:val="none" w:sz="0" w:space="0" w:color="auto"/>
            <w:bottom w:val="none" w:sz="0" w:space="0" w:color="auto"/>
            <w:right w:val="none" w:sz="0" w:space="0" w:color="auto"/>
          </w:divBdr>
          <w:divsChild>
            <w:div w:id="718747784">
              <w:marLeft w:val="0"/>
              <w:marRight w:val="0"/>
              <w:marTop w:val="0"/>
              <w:marBottom w:val="0"/>
              <w:divBdr>
                <w:top w:val="none" w:sz="0" w:space="0" w:color="auto"/>
                <w:left w:val="none" w:sz="0" w:space="0" w:color="auto"/>
                <w:bottom w:val="none" w:sz="0" w:space="0" w:color="auto"/>
                <w:right w:val="none" w:sz="0" w:space="0" w:color="auto"/>
              </w:divBdr>
              <w:divsChild>
                <w:div w:id="1567644252">
                  <w:marLeft w:val="0"/>
                  <w:marRight w:val="0"/>
                  <w:marTop w:val="0"/>
                  <w:marBottom w:val="0"/>
                  <w:divBdr>
                    <w:top w:val="none" w:sz="0" w:space="0" w:color="auto"/>
                    <w:left w:val="none" w:sz="0" w:space="0" w:color="auto"/>
                    <w:bottom w:val="none" w:sz="0" w:space="0" w:color="auto"/>
                    <w:right w:val="none" w:sz="0" w:space="0" w:color="auto"/>
                  </w:divBdr>
                  <w:divsChild>
                    <w:div w:id="1995183832">
                      <w:marLeft w:val="0"/>
                      <w:marRight w:val="0"/>
                      <w:marTop w:val="0"/>
                      <w:marBottom w:val="0"/>
                      <w:divBdr>
                        <w:top w:val="none" w:sz="0" w:space="0" w:color="auto"/>
                        <w:left w:val="none" w:sz="0" w:space="0" w:color="auto"/>
                        <w:bottom w:val="none" w:sz="0" w:space="0" w:color="auto"/>
                        <w:right w:val="none" w:sz="0" w:space="0" w:color="auto"/>
                      </w:divBdr>
                      <w:divsChild>
                        <w:div w:id="827359010">
                          <w:marLeft w:val="0"/>
                          <w:marRight w:val="0"/>
                          <w:marTop w:val="0"/>
                          <w:marBottom w:val="0"/>
                          <w:divBdr>
                            <w:top w:val="none" w:sz="0" w:space="0" w:color="auto"/>
                            <w:left w:val="none" w:sz="0" w:space="0" w:color="auto"/>
                            <w:bottom w:val="none" w:sz="0" w:space="0" w:color="auto"/>
                            <w:right w:val="none" w:sz="0" w:space="0" w:color="auto"/>
                          </w:divBdr>
                          <w:divsChild>
                            <w:div w:id="2024359375">
                              <w:marLeft w:val="0"/>
                              <w:marRight w:val="0"/>
                              <w:marTop w:val="0"/>
                              <w:marBottom w:val="0"/>
                              <w:divBdr>
                                <w:top w:val="none" w:sz="0" w:space="0" w:color="auto"/>
                                <w:left w:val="none" w:sz="0" w:space="0" w:color="auto"/>
                                <w:bottom w:val="none" w:sz="0" w:space="0" w:color="auto"/>
                                <w:right w:val="none" w:sz="0" w:space="0" w:color="auto"/>
                              </w:divBdr>
                            </w:div>
                            <w:div w:id="1155414404">
                              <w:marLeft w:val="0"/>
                              <w:marRight w:val="0"/>
                              <w:marTop w:val="0"/>
                              <w:marBottom w:val="0"/>
                              <w:divBdr>
                                <w:top w:val="none" w:sz="0" w:space="0" w:color="auto"/>
                                <w:left w:val="none" w:sz="0" w:space="0" w:color="auto"/>
                                <w:bottom w:val="none" w:sz="0" w:space="0" w:color="auto"/>
                                <w:right w:val="none" w:sz="0" w:space="0" w:color="auto"/>
                              </w:divBdr>
                            </w:div>
                            <w:div w:id="57168765">
                              <w:marLeft w:val="0"/>
                              <w:marRight w:val="0"/>
                              <w:marTop w:val="0"/>
                              <w:marBottom w:val="0"/>
                              <w:divBdr>
                                <w:top w:val="none" w:sz="0" w:space="0" w:color="auto"/>
                                <w:left w:val="none" w:sz="0" w:space="0" w:color="auto"/>
                                <w:bottom w:val="none" w:sz="0" w:space="0" w:color="auto"/>
                                <w:right w:val="none" w:sz="0" w:space="0" w:color="auto"/>
                              </w:divBdr>
                            </w:div>
                            <w:div w:id="2867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3258668">
      <w:bodyDiv w:val="1"/>
      <w:marLeft w:val="0"/>
      <w:marRight w:val="0"/>
      <w:marTop w:val="0"/>
      <w:marBottom w:val="0"/>
      <w:divBdr>
        <w:top w:val="none" w:sz="0" w:space="0" w:color="auto"/>
        <w:left w:val="none" w:sz="0" w:space="0" w:color="auto"/>
        <w:bottom w:val="none" w:sz="0" w:space="0" w:color="auto"/>
        <w:right w:val="none" w:sz="0" w:space="0" w:color="auto"/>
      </w:divBdr>
    </w:div>
    <w:div w:id="745104490">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424707">
      <w:bodyDiv w:val="1"/>
      <w:marLeft w:val="0"/>
      <w:marRight w:val="0"/>
      <w:marTop w:val="0"/>
      <w:marBottom w:val="0"/>
      <w:divBdr>
        <w:top w:val="none" w:sz="0" w:space="0" w:color="auto"/>
        <w:left w:val="none" w:sz="0" w:space="0" w:color="auto"/>
        <w:bottom w:val="none" w:sz="0" w:space="0" w:color="auto"/>
        <w:right w:val="none" w:sz="0" w:space="0" w:color="auto"/>
      </w:divBdr>
    </w:div>
    <w:div w:id="749156921">
      <w:bodyDiv w:val="1"/>
      <w:marLeft w:val="0"/>
      <w:marRight w:val="0"/>
      <w:marTop w:val="0"/>
      <w:marBottom w:val="0"/>
      <w:divBdr>
        <w:top w:val="none" w:sz="0" w:space="0" w:color="auto"/>
        <w:left w:val="none" w:sz="0" w:space="0" w:color="auto"/>
        <w:bottom w:val="none" w:sz="0" w:space="0" w:color="auto"/>
        <w:right w:val="none" w:sz="0" w:space="0" w:color="auto"/>
      </w:divBdr>
      <w:divsChild>
        <w:div w:id="125317858">
          <w:marLeft w:val="240"/>
          <w:marRight w:val="0"/>
          <w:marTop w:val="0"/>
          <w:marBottom w:val="0"/>
          <w:divBdr>
            <w:top w:val="none" w:sz="0" w:space="0" w:color="auto"/>
            <w:left w:val="none" w:sz="0" w:space="0" w:color="auto"/>
            <w:bottom w:val="none" w:sz="0" w:space="0" w:color="auto"/>
            <w:right w:val="none" w:sz="0" w:space="0" w:color="auto"/>
          </w:divBdr>
        </w:div>
      </w:divsChild>
    </w:div>
    <w:div w:id="758914574">
      <w:bodyDiv w:val="1"/>
      <w:marLeft w:val="0"/>
      <w:marRight w:val="0"/>
      <w:marTop w:val="0"/>
      <w:marBottom w:val="0"/>
      <w:divBdr>
        <w:top w:val="none" w:sz="0" w:space="0" w:color="auto"/>
        <w:left w:val="none" w:sz="0" w:space="0" w:color="auto"/>
        <w:bottom w:val="none" w:sz="0" w:space="0" w:color="auto"/>
        <w:right w:val="none" w:sz="0" w:space="0" w:color="auto"/>
      </w:divBdr>
      <w:divsChild>
        <w:div w:id="1236404107">
          <w:marLeft w:val="0"/>
          <w:marRight w:val="0"/>
          <w:marTop w:val="150"/>
          <w:marBottom w:val="0"/>
          <w:divBdr>
            <w:top w:val="none" w:sz="0" w:space="0" w:color="auto"/>
            <w:left w:val="none" w:sz="0" w:space="0" w:color="auto"/>
            <w:bottom w:val="none" w:sz="0" w:space="0" w:color="auto"/>
            <w:right w:val="none" w:sz="0" w:space="0" w:color="auto"/>
          </w:divBdr>
        </w:div>
        <w:div w:id="1930188815">
          <w:marLeft w:val="0"/>
          <w:marRight w:val="0"/>
          <w:marTop w:val="0"/>
          <w:marBottom w:val="75"/>
          <w:divBdr>
            <w:top w:val="none" w:sz="0" w:space="0" w:color="auto"/>
            <w:left w:val="none" w:sz="0" w:space="0" w:color="auto"/>
            <w:bottom w:val="none" w:sz="0" w:space="0" w:color="auto"/>
            <w:right w:val="none" w:sz="0" w:space="0" w:color="auto"/>
          </w:divBdr>
        </w:div>
        <w:div w:id="1641501371">
          <w:marLeft w:val="0"/>
          <w:marRight w:val="0"/>
          <w:marTop w:val="0"/>
          <w:marBottom w:val="0"/>
          <w:divBdr>
            <w:top w:val="none" w:sz="0" w:space="0" w:color="auto"/>
            <w:left w:val="none" w:sz="0" w:space="0" w:color="auto"/>
            <w:bottom w:val="none" w:sz="0" w:space="0" w:color="auto"/>
            <w:right w:val="none" w:sz="0" w:space="0" w:color="auto"/>
          </w:divBdr>
        </w:div>
        <w:div w:id="1881089231">
          <w:marLeft w:val="0"/>
          <w:marRight w:val="0"/>
          <w:marTop w:val="120"/>
          <w:marBottom w:val="300"/>
          <w:divBdr>
            <w:top w:val="none" w:sz="0" w:space="0" w:color="auto"/>
            <w:left w:val="none" w:sz="0" w:space="0" w:color="auto"/>
            <w:bottom w:val="none" w:sz="0" w:space="0" w:color="auto"/>
            <w:right w:val="none" w:sz="0" w:space="0" w:color="auto"/>
          </w:divBdr>
        </w:div>
      </w:divsChild>
    </w:div>
    <w:div w:id="759721695">
      <w:bodyDiv w:val="1"/>
      <w:marLeft w:val="0"/>
      <w:marRight w:val="0"/>
      <w:marTop w:val="0"/>
      <w:marBottom w:val="0"/>
      <w:divBdr>
        <w:top w:val="none" w:sz="0" w:space="0" w:color="auto"/>
        <w:left w:val="none" w:sz="0" w:space="0" w:color="auto"/>
        <w:bottom w:val="none" w:sz="0" w:space="0" w:color="auto"/>
        <w:right w:val="none" w:sz="0" w:space="0" w:color="auto"/>
      </w:divBdr>
    </w:div>
    <w:div w:id="762459033">
      <w:bodyDiv w:val="1"/>
      <w:marLeft w:val="0"/>
      <w:marRight w:val="0"/>
      <w:marTop w:val="0"/>
      <w:marBottom w:val="0"/>
      <w:divBdr>
        <w:top w:val="none" w:sz="0" w:space="0" w:color="auto"/>
        <w:left w:val="none" w:sz="0" w:space="0" w:color="auto"/>
        <w:bottom w:val="none" w:sz="0" w:space="0" w:color="auto"/>
        <w:right w:val="none" w:sz="0" w:space="0" w:color="auto"/>
      </w:divBdr>
    </w:div>
    <w:div w:id="779835067">
      <w:bodyDiv w:val="1"/>
      <w:marLeft w:val="0"/>
      <w:marRight w:val="0"/>
      <w:marTop w:val="0"/>
      <w:marBottom w:val="0"/>
      <w:divBdr>
        <w:top w:val="none" w:sz="0" w:space="0" w:color="auto"/>
        <w:left w:val="none" w:sz="0" w:space="0" w:color="auto"/>
        <w:bottom w:val="none" w:sz="0" w:space="0" w:color="auto"/>
        <w:right w:val="none" w:sz="0" w:space="0" w:color="auto"/>
      </w:divBdr>
    </w:div>
    <w:div w:id="780344541">
      <w:bodyDiv w:val="1"/>
      <w:marLeft w:val="0"/>
      <w:marRight w:val="0"/>
      <w:marTop w:val="0"/>
      <w:marBottom w:val="0"/>
      <w:divBdr>
        <w:top w:val="none" w:sz="0" w:space="0" w:color="auto"/>
        <w:left w:val="none" w:sz="0" w:space="0" w:color="auto"/>
        <w:bottom w:val="none" w:sz="0" w:space="0" w:color="auto"/>
        <w:right w:val="none" w:sz="0" w:space="0" w:color="auto"/>
      </w:divBdr>
    </w:div>
    <w:div w:id="784470197">
      <w:bodyDiv w:val="1"/>
      <w:marLeft w:val="0"/>
      <w:marRight w:val="0"/>
      <w:marTop w:val="0"/>
      <w:marBottom w:val="0"/>
      <w:divBdr>
        <w:top w:val="none" w:sz="0" w:space="0" w:color="auto"/>
        <w:left w:val="none" w:sz="0" w:space="0" w:color="auto"/>
        <w:bottom w:val="none" w:sz="0" w:space="0" w:color="auto"/>
        <w:right w:val="none" w:sz="0" w:space="0" w:color="auto"/>
      </w:divBdr>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5586784">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788358649">
      <w:bodyDiv w:val="1"/>
      <w:marLeft w:val="0"/>
      <w:marRight w:val="0"/>
      <w:marTop w:val="0"/>
      <w:marBottom w:val="0"/>
      <w:divBdr>
        <w:top w:val="none" w:sz="0" w:space="0" w:color="auto"/>
        <w:left w:val="none" w:sz="0" w:space="0" w:color="auto"/>
        <w:bottom w:val="none" w:sz="0" w:space="0" w:color="auto"/>
        <w:right w:val="none" w:sz="0" w:space="0" w:color="auto"/>
      </w:divBdr>
    </w:div>
    <w:div w:id="792139440">
      <w:bodyDiv w:val="1"/>
      <w:marLeft w:val="0"/>
      <w:marRight w:val="0"/>
      <w:marTop w:val="0"/>
      <w:marBottom w:val="0"/>
      <w:divBdr>
        <w:top w:val="none" w:sz="0" w:space="0" w:color="auto"/>
        <w:left w:val="none" w:sz="0" w:space="0" w:color="auto"/>
        <w:bottom w:val="none" w:sz="0" w:space="0" w:color="auto"/>
        <w:right w:val="none" w:sz="0" w:space="0" w:color="auto"/>
      </w:divBdr>
    </w:div>
    <w:div w:id="801340444">
      <w:bodyDiv w:val="1"/>
      <w:marLeft w:val="0"/>
      <w:marRight w:val="0"/>
      <w:marTop w:val="0"/>
      <w:marBottom w:val="0"/>
      <w:divBdr>
        <w:top w:val="none" w:sz="0" w:space="0" w:color="auto"/>
        <w:left w:val="none" w:sz="0" w:space="0" w:color="auto"/>
        <w:bottom w:val="none" w:sz="0" w:space="0" w:color="auto"/>
        <w:right w:val="none" w:sz="0" w:space="0" w:color="auto"/>
      </w:divBdr>
      <w:divsChild>
        <w:div w:id="1841693149">
          <w:marLeft w:val="-240"/>
          <w:marRight w:val="-240"/>
          <w:marTop w:val="0"/>
          <w:marBottom w:val="0"/>
          <w:divBdr>
            <w:top w:val="none" w:sz="0" w:space="0" w:color="auto"/>
            <w:left w:val="none" w:sz="0" w:space="0" w:color="auto"/>
            <w:bottom w:val="none" w:sz="0" w:space="0" w:color="auto"/>
            <w:right w:val="none" w:sz="0" w:space="0" w:color="auto"/>
          </w:divBdr>
          <w:divsChild>
            <w:div w:id="1442337502">
              <w:marLeft w:val="0"/>
              <w:marRight w:val="0"/>
              <w:marTop w:val="0"/>
              <w:marBottom w:val="0"/>
              <w:divBdr>
                <w:top w:val="none" w:sz="0" w:space="0" w:color="auto"/>
                <w:left w:val="none" w:sz="0" w:space="0" w:color="auto"/>
                <w:bottom w:val="none" w:sz="0" w:space="0" w:color="auto"/>
                <w:right w:val="none" w:sz="0" w:space="0" w:color="auto"/>
              </w:divBdr>
              <w:divsChild>
                <w:div w:id="974799625">
                  <w:marLeft w:val="0"/>
                  <w:marRight w:val="0"/>
                  <w:marTop w:val="0"/>
                  <w:marBottom w:val="180"/>
                  <w:divBdr>
                    <w:top w:val="none" w:sz="0" w:space="0" w:color="auto"/>
                    <w:left w:val="none" w:sz="0" w:space="0" w:color="auto"/>
                    <w:bottom w:val="none" w:sz="0" w:space="0" w:color="auto"/>
                    <w:right w:val="none" w:sz="0" w:space="0" w:color="auto"/>
                  </w:divBdr>
                </w:div>
              </w:divsChild>
            </w:div>
            <w:div w:id="1018239728">
              <w:marLeft w:val="0"/>
              <w:marRight w:val="0"/>
              <w:marTop w:val="0"/>
              <w:marBottom w:val="0"/>
              <w:divBdr>
                <w:top w:val="none" w:sz="0" w:space="0" w:color="auto"/>
                <w:left w:val="none" w:sz="0" w:space="0" w:color="auto"/>
                <w:bottom w:val="none" w:sz="0" w:space="0" w:color="auto"/>
                <w:right w:val="none" w:sz="0" w:space="0" w:color="auto"/>
              </w:divBdr>
              <w:divsChild>
                <w:div w:id="715666007">
                  <w:marLeft w:val="0"/>
                  <w:marRight w:val="0"/>
                  <w:marTop w:val="0"/>
                  <w:marBottom w:val="0"/>
                  <w:divBdr>
                    <w:top w:val="none" w:sz="0" w:space="0" w:color="auto"/>
                    <w:left w:val="none" w:sz="0" w:space="0" w:color="auto"/>
                    <w:bottom w:val="none" w:sz="0" w:space="0" w:color="auto"/>
                    <w:right w:val="none" w:sz="0" w:space="0" w:color="auto"/>
                  </w:divBdr>
                  <w:divsChild>
                    <w:div w:id="498154157">
                      <w:marLeft w:val="0"/>
                      <w:marRight w:val="0"/>
                      <w:marTop w:val="0"/>
                      <w:marBottom w:val="0"/>
                      <w:divBdr>
                        <w:top w:val="none" w:sz="0" w:space="0" w:color="auto"/>
                        <w:left w:val="none" w:sz="0" w:space="0" w:color="auto"/>
                        <w:bottom w:val="none" w:sz="0" w:space="0" w:color="auto"/>
                        <w:right w:val="none" w:sz="0" w:space="0" w:color="auto"/>
                      </w:divBdr>
                      <w:divsChild>
                        <w:div w:id="1853105259">
                          <w:marLeft w:val="0"/>
                          <w:marRight w:val="0"/>
                          <w:marTop w:val="0"/>
                          <w:marBottom w:val="0"/>
                          <w:divBdr>
                            <w:top w:val="none" w:sz="0" w:space="0" w:color="auto"/>
                            <w:left w:val="none" w:sz="0" w:space="0" w:color="auto"/>
                            <w:bottom w:val="none" w:sz="0" w:space="0" w:color="auto"/>
                            <w:right w:val="none" w:sz="0" w:space="0" w:color="auto"/>
                          </w:divBdr>
                          <w:divsChild>
                            <w:div w:id="1758280516">
                              <w:marLeft w:val="0"/>
                              <w:marRight w:val="0"/>
                              <w:marTop w:val="0"/>
                              <w:marBottom w:val="0"/>
                              <w:divBdr>
                                <w:top w:val="none" w:sz="0" w:space="0" w:color="auto"/>
                                <w:left w:val="none" w:sz="0" w:space="0" w:color="auto"/>
                                <w:bottom w:val="none" w:sz="0" w:space="0" w:color="auto"/>
                                <w:right w:val="none" w:sz="0" w:space="0" w:color="auto"/>
                              </w:divBdr>
                            </w:div>
                            <w:div w:id="1055397075">
                              <w:marLeft w:val="0"/>
                              <w:marRight w:val="0"/>
                              <w:marTop w:val="0"/>
                              <w:marBottom w:val="0"/>
                              <w:divBdr>
                                <w:top w:val="none" w:sz="0" w:space="0" w:color="auto"/>
                                <w:left w:val="none" w:sz="0" w:space="0" w:color="auto"/>
                                <w:bottom w:val="none" w:sz="0" w:space="0" w:color="auto"/>
                                <w:right w:val="none" w:sz="0" w:space="0" w:color="auto"/>
                              </w:divBdr>
                            </w:div>
                            <w:div w:id="1863130868">
                              <w:marLeft w:val="0"/>
                              <w:marRight w:val="0"/>
                              <w:marTop w:val="0"/>
                              <w:marBottom w:val="0"/>
                              <w:divBdr>
                                <w:top w:val="none" w:sz="0" w:space="0" w:color="auto"/>
                                <w:left w:val="none" w:sz="0" w:space="0" w:color="auto"/>
                                <w:bottom w:val="none" w:sz="0" w:space="0" w:color="auto"/>
                                <w:right w:val="none" w:sz="0" w:space="0" w:color="auto"/>
                              </w:divBdr>
                            </w:div>
                            <w:div w:id="7078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138">
          <w:marLeft w:val="0"/>
          <w:marRight w:val="0"/>
          <w:marTop w:val="0"/>
          <w:marBottom w:val="0"/>
          <w:divBdr>
            <w:top w:val="none" w:sz="0" w:space="0" w:color="auto"/>
            <w:left w:val="none" w:sz="0" w:space="0" w:color="auto"/>
            <w:bottom w:val="none" w:sz="0" w:space="0" w:color="auto"/>
            <w:right w:val="none" w:sz="0" w:space="0" w:color="auto"/>
          </w:divBdr>
        </w:div>
        <w:div w:id="2087921258">
          <w:marLeft w:val="0"/>
          <w:marRight w:val="0"/>
          <w:marTop w:val="0"/>
          <w:marBottom w:val="0"/>
          <w:divBdr>
            <w:top w:val="none" w:sz="0" w:space="0" w:color="auto"/>
            <w:left w:val="none" w:sz="0" w:space="0" w:color="auto"/>
            <w:bottom w:val="none" w:sz="0" w:space="0" w:color="auto"/>
            <w:right w:val="none" w:sz="0" w:space="0" w:color="auto"/>
          </w:divBdr>
        </w:div>
        <w:div w:id="1001396414">
          <w:marLeft w:val="0"/>
          <w:marRight w:val="0"/>
          <w:marTop w:val="0"/>
          <w:marBottom w:val="0"/>
          <w:divBdr>
            <w:top w:val="none" w:sz="0" w:space="0" w:color="auto"/>
            <w:left w:val="none" w:sz="0" w:space="0" w:color="auto"/>
            <w:bottom w:val="none" w:sz="0" w:space="0" w:color="auto"/>
            <w:right w:val="none" w:sz="0" w:space="0" w:color="auto"/>
          </w:divBdr>
        </w:div>
        <w:div w:id="1262304027">
          <w:marLeft w:val="0"/>
          <w:marRight w:val="0"/>
          <w:marTop w:val="0"/>
          <w:marBottom w:val="0"/>
          <w:divBdr>
            <w:top w:val="none" w:sz="0" w:space="0" w:color="auto"/>
            <w:left w:val="none" w:sz="0" w:space="0" w:color="auto"/>
            <w:bottom w:val="none" w:sz="0" w:space="0" w:color="auto"/>
            <w:right w:val="none" w:sz="0" w:space="0" w:color="auto"/>
          </w:divBdr>
        </w:div>
        <w:div w:id="196937147">
          <w:marLeft w:val="0"/>
          <w:marRight w:val="0"/>
          <w:marTop w:val="0"/>
          <w:marBottom w:val="0"/>
          <w:divBdr>
            <w:top w:val="none" w:sz="0" w:space="0" w:color="auto"/>
            <w:left w:val="none" w:sz="0" w:space="0" w:color="auto"/>
            <w:bottom w:val="none" w:sz="0" w:space="0" w:color="auto"/>
            <w:right w:val="none" w:sz="0" w:space="0" w:color="auto"/>
          </w:divBdr>
        </w:div>
        <w:div w:id="1777863345">
          <w:marLeft w:val="0"/>
          <w:marRight w:val="0"/>
          <w:marTop w:val="0"/>
          <w:marBottom w:val="0"/>
          <w:divBdr>
            <w:top w:val="none" w:sz="0" w:space="0" w:color="auto"/>
            <w:left w:val="none" w:sz="0" w:space="0" w:color="auto"/>
            <w:bottom w:val="none" w:sz="0" w:space="0" w:color="auto"/>
            <w:right w:val="none" w:sz="0" w:space="0" w:color="auto"/>
          </w:divBdr>
        </w:div>
        <w:div w:id="1059717194">
          <w:marLeft w:val="0"/>
          <w:marRight w:val="0"/>
          <w:marTop w:val="0"/>
          <w:marBottom w:val="0"/>
          <w:divBdr>
            <w:top w:val="none" w:sz="0" w:space="0" w:color="auto"/>
            <w:left w:val="none" w:sz="0" w:space="0" w:color="auto"/>
            <w:bottom w:val="none" w:sz="0" w:space="0" w:color="auto"/>
            <w:right w:val="none" w:sz="0" w:space="0" w:color="auto"/>
          </w:divBdr>
        </w:div>
        <w:div w:id="294726499">
          <w:marLeft w:val="0"/>
          <w:marRight w:val="0"/>
          <w:marTop w:val="0"/>
          <w:marBottom w:val="0"/>
          <w:divBdr>
            <w:top w:val="none" w:sz="0" w:space="0" w:color="auto"/>
            <w:left w:val="none" w:sz="0" w:space="0" w:color="auto"/>
            <w:bottom w:val="none" w:sz="0" w:space="0" w:color="auto"/>
            <w:right w:val="none" w:sz="0" w:space="0" w:color="auto"/>
          </w:divBdr>
        </w:div>
        <w:div w:id="191958399">
          <w:marLeft w:val="0"/>
          <w:marRight w:val="0"/>
          <w:marTop w:val="0"/>
          <w:marBottom w:val="0"/>
          <w:divBdr>
            <w:top w:val="none" w:sz="0" w:space="0" w:color="auto"/>
            <w:left w:val="none" w:sz="0" w:space="0" w:color="auto"/>
            <w:bottom w:val="none" w:sz="0" w:space="0" w:color="auto"/>
            <w:right w:val="none" w:sz="0" w:space="0" w:color="auto"/>
          </w:divBdr>
        </w:div>
        <w:div w:id="1602569391">
          <w:marLeft w:val="0"/>
          <w:marRight w:val="0"/>
          <w:marTop w:val="0"/>
          <w:marBottom w:val="0"/>
          <w:divBdr>
            <w:top w:val="none" w:sz="0" w:space="0" w:color="auto"/>
            <w:left w:val="none" w:sz="0" w:space="0" w:color="auto"/>
            <w:bottom w:val="none" w:sz="0" w:space="0" w:color="auto"/>
            <w:right w:val="none" w:sz="0" w:space="0" w:color="auto"/>
          </w:divBdr>
        </w:div>
        <w:div w:id="260643511">
          <w:marLeft w:val="0"/>
          <w:marRight w:val="0"/>
          <w:marTop w:val="0"/>
          <w:marBottom w:val="0"/>
          <w:divBdr>
            <w:top w:val="none" w:sz="0" w:space="0" w:color="auto"/>
            <w:left w:val="none" w:sz="0" w:space="0" w:color="auto"/>
            <w:bottom w:val="none" w:sz="0" w:space="0" w:color="auto"/>
            <w:right w:val="none" w:sz="0" w:space="0" w:color="auto"/>
          </w:divBdr>
        </w:div>
        <w:div w:id="1544637796">
          <w:marLeft w:val="0"/>
          <w:marRight w:val="0"/>
          <w:marTop w:val="0"/>
          <w:marBottom w:val="0"/>
          <w:divBdr>
            <w:top w:val="none" w:sz="0" w:space="0" w:color="auto"/>
            <w:left w:val="none" w:sz="0" w:space="0" w:color="auto"/>
            <w:bottom w:val="none" w:sz="0" w:space="0" w:color="auto"/>
            <w:right w:val="none" w:sz="0" w:space="0" w:color="auto"/>
          </w:divBdr>
        </w:div>
        <w:div w:id="309362431">
          <w:marLeft w:val="0"/>
          <w:marRight w:val="0"/>
          <w:marTop w:val="0"/>
          <w:marBottom w:val="0"/>
          <w:divBdr>
            <w:top w:val="none" w:sz="0" w:space="0" w:color="auto"/>
            <w:left w:val="none" w:sz="0" w:space="0" w:color="auto"/>
            <w:bottom w:val="none" w:sz="0" w:space="0" w:color="auto"/>
            <w:right w:val="none" w:sz="0" w:space="0" w:color="auto"/>
          </w:divBdr>
        </w:div>
        <w:div w:id="951984861">
          <w:marLeft w:val="0"/>
          <w:marRight w:val="0"/>
          <w:marTop w:val="0"/>
          <w:marBottom w:val="0"/>
          <w:divBdr>
            <w:top w:val="none" w:sz="0" w:space="0" w:color="auto"/>
            <w:left w:val="none" w:sz="0" w:space="0" w:color="auto"/>
            <w:bottom w:val="none" w:sz="0" w:space="0" w:color="auto"/>
            <w:right w:val="none" w:sz="0" w:space="0" w:color="auto"/>
          </w:divBdr>
        </w:div>
        <w:div w:id="421225437">
          <w:marLeft w:val="0"/>
          <w:marRight w:val="0"/>
          <w:marTop w:val="0"/>
          <w:marBottom w:val="0"/>
          <w:divBdr>
            <w:top w:val="none" w:sz="0" w:space="0" w:color="auto"/>
            <w:left w:val="none" w:sz="0" w:space="0" w:color="auto"/>
            <w:bottom w:val="none" w:sz="0" w:space="0" w:color="auto"/>
            <w:right w:val="none" w:sz="0" w:space="0" w:color="auto"/>
          </w:divBdr>
        </w:div>
        <w:div w:id="1224677819">
          <w:marLeft w:val="0"/>
          <w:marRight w:val="150"/>
          <w:marTop w:val="0"/>
          <w:marBottom w:val="0"/>
          <w:divBdr>
            <w:top w:val="none" w:sz="0" w:space="0" w:color="auto"/>
            <w:left w:val="none" w:sz="0" w:space="0" w:color="auto"/>
            <w:bottom w:val="none" w:sz="0" w:space="0" w:color="auto"/>
            <w:right w:val="none" w:sz="0" w:space="0" w:color="auto"/>
          </w:divBdr>
        </w:div>
      </w:divsChild>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5700982">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82644">
      <w:bodyDiv w:val="1"/>
      <w:marLeft w:val="0"/>
      <w:marRight w:val="0"/>
      <w:marTop w:val="0"/>
      <w:marBottom w:val="0"/>
      <w:divBdr>
        <w:top w:val="none" w:sz="0" w:space="0" w:color="auto"/>
        <w:left w:val="none" w:sz="0" w:space="0" w:color="auto"/>
        <w:bottom w:val="none" w:sz="0" w:space="0" w:color="auto"/>
        <w:right w:val="none" w:sz="0" w:space="0" w:color="auto"/>
      </w:divBdr>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49736">
      <w:bodyDiv w:val="1"/>
      <w:marLeft w:val="0"/>
      <w:marRight w:val="0"/>
      <w:marTop w:val="0"/>
      <w:marBottom w:val="0"/>
      <w:divBdr>
        <w:top w:val="none" w:sz="0" w:space="0" w:color="auto"/>
        <w:left w:val="none" w:sz="0" w:space="0" w:color="auto"/>
        <w:bottom w:val="none" w:sz="0" w:space="0" w:color="auto"/>
        <w:right w:val="none" w:sz="0" w:space="0" w:color="auto"/>
      </w:divBdr>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37767617">
      <w:bodyDiv w:val="1"/>
      <w:marLeft w:val="0"/>
      <w:marRight w:val="0"/>
      <w:marTop w:val="0"/>
      <w:marBottom w:val="0"/>
      <w:divBdr>
        <w:top w:val="none" w:sz="0" w:space="0" w:color="auto"/>
        <w:left w:val="none" w:sz="0" w:space="0" w:color="auto"/>
        <w:bottom w:val="none" w:sz="0" w:space="0" w:color="auto"/>
        <w:right w:val="none" w:sz="0" w:space="0" w:color="auto"/>
      </w:divBdr>
    </w:div>
    <w:div w:id="84050695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458316">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885028838">
      <w:bodyDiv w:val="1"/>
      <w:marLeft w:val="0"/>
      <w:marRight w:val="0"/>
      <w:marTop w:val="0"/>
      <w:marBottom w:val="0"/>
      <w:divBdr>
        <w:top w:val="none" w:sz="0" w:space="0" w:color="auto"/>
        <w:left w:val="none" w:sz="0" w:space="0" w:color="auto"/>
        <w:bottom w:val="none" w:sz="0" w:space="0" w:color="auto"/>
        <w:right w:val="none" w:sz="0" w:space="0" w:color="auto"/>
      </w:divBdr>
    </w:div>
    <w:div w:id="890574185">
      <w:bodyDiv w:val="1"/>
      <w:marLeft w:val="0"/>
      <w:marRight w:val="0"/>
      <w:marTop w:val="0"/>
      <w:marBottom w:val="0"/>
      <w:divBdr>
        <w:top w:val="none" w:sz="0" w:space="0" w:color="auto"/>
        <w:left w:val="none" w:sz="0" w:space="0" w:color="auto"/>
        <w:bottom w:val="none" w:sz="0" w:space="0" w:color="auto"/>
        <w:right w:val="none" w:sz="0" w:space="0" w:color="auto"/>
      </w:divBdr>
    </w:div>
    <w:div w:id="891578303">
      <w:bodyDiv w:val="1"/>
      <w:marLeft w:val="0"/>
      <w:marRight w:val="0"/>
      <w:marTop w:val="0"/>
      <w:marBottom w:val="0"/>
      <w:divBdr>
        <w:top w:val="none" w:sz="0" w:space="0" w:color="auto"/>
        <w:left w:val="none" w:sz="0" w:space="0" w:color="auto"/>
        <w:bottom w:val="none" w:sz="0" w:space="0" w:color="auto"/>
        <w:right w:val="none" w:sz="0" w:space="0" w:color="auto"/>
      </w:divBdr>
    </w:div>
    <w:div w:id="901331548">
      <w:bodyDiv w:val="1"/>
      <w:marLeft w:val="0"/>
      <w:marRight w:val="0"/>
      <w:marTop w:val="0"/>
      <w:marBottom w:val="0"/>
      <w:divBdr>
        <w:top w:val="none" w:sz="0" w:space="0" w:color="auto"/>
        <w:left w:val="none" w:sz="0" w:space="0" w:color="auto"/>
        <w:bottom w:val="none" w:sz="0" w:space="0" w:color="auto"/>
        <w:right w:val="none" w:sz="0" w:space="0" w:color="auto"/>
      </w:divBdr>
    </w:div>
    <w:div w:id="906457712">
      <w:bodyDiv w:val="1"/>
      <w:marLeft w:val="0"/>
      <w:marRight w:val="0"/>
      <w:marTop w:val="0"/>
      <w:marBottom w:val="0"/>
      <w:divBdr>
        <w:top w:val="none" w:sz="0" w:space="0" w:color="auto"/>
        <w:left w:val="none" w:sz="0" w:space="0" w:color="auto"/>
        <w:bottom w:val="none" w:sz="0" w:space="0" w:color="auto"/>
        <w:right w:val="none" w:sz="0" w:space="0" w:color="auto"/>
      </w:divBdr>
    </w:div>
    <w:div w:id="907377211">
      <w:bodyDiv w:val="1"/>
      <w:marLeft w:val="0"/>
      <w:marRight w:val="0"/>
      <w:marTop w:val="0"/>
      <w:marBottom w:val="0"/>
      <w:divBdr>
        <w:top w:val="none" w:sz="0" w:space="0" w:color="auto"/>
        <w:left w:val="none" w:sz="0" w:space="0" w:color="auto"/>
        <w:bottom w:val="none" w:sz="0" w:space="0" w:color="auto"/>
        <w:right w:val="none" w:sz="0" w:space="0" w:color="auto"/>
      </w:divBdr>
    </w:div>
    <w:div w:id="908926841">
      <w:bodyDiv w:val="1"/>
      <w:marLeft w:val="0"/>
      <w:marRight w:val="0"/>
      <w:marTop w:val="0"/>
      <w:marBottom w:val="0"/>
      <w:divBdr>
        <w:top w:val="none" w:sz="0" w:space="0" w:color="auto"/>
        <w:left w:val="none" w:sz="0" w:space="0" w:color="auto"/>
        <w:bottom w:val="none" w:sz="0" w:space="0" w:color="auto"/>
        <w:right w:val="none" w:sz="0" w:space="0" w:color="auto"/>
      </w:divBdr>
    </w:div>
    <w:div w:id="911696322">
      <w:bodyDiv w:val="1"/>
      <w:marLeft w:val="0"/>
      <w:marRight w:val="0"/>
      <w:marTop w:val="0"/>
      <w:marBottom w:val="0"/>
      <w:divBdr>
        <w:top w:val="none" w:sz="0" w:space="0" w:color="auto"/>
        <w:left w:val="none" w:sz="0" w:space="0" w:color="auto"/>
        <w:bottom w:val="none" w:sz="0" w:space="0" w:color="auto"/>
        <w:right w:val="none" w:sz="0" w:space="0" w:color="auto"/>
      </w:divBdr>
    </w:div>
    <w:div w:id="917599030">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29896160">
      <w:bodyDiv w:val="1"/>
      <w:marLeft w:val="0"/>
      <w:marRight w:val="0"/>
      <w:marTop w:val="0"/>
      <w:marBottom w:val="0"/>
      <w:divBdr>
        <w:top w:val="none" w:sz="0" w:space="0" w:color="auto"/>
        <w:left w:val="none" w:sz="0" w:space="0" w:color="auto"/>
        <w:bottom w:val="none" w:sz="0" w:space="0" w:color="auto"/>
        <w:right w:val="none" w:sz="0" w:space="0" w:color="auto"/>
      </w:divBdr>
    </w:div>
    <w:div w:id="939407411">
      <w:bodyDiv w:val="1"/>
      <w:marLeft w:val="0"/>
      <w:marRight w:val="0"/>
      <w:marTop w:val="0"/>
      <w:marBottom w:val="0"/>
      <w:divBdr>
        <w:top w:val="none" w:sz="0" w:space="0" w:color="auto"/>
        <w:left w:val="none" w:sz="0" w:space="0" w:color="auto"/>
        <w:bottom w:val="none" w:sz="0" w:space="0" w:color="auto"/>
        <w:right w:val="none" w:sz="0" w:space="0" w:color="auto"/>
      </w:divBdr>
      <w:divsChild>
        <w:div w:id="1602449287">
          <w:marLeft w:val="0"/>
          <w:marRight w:val="150"/>
          <w:marTop w:val="0"/>
          <w:marBottom w:val="0"/>
          <w:divBdr>
            <w:top w:val="none" w:sz="0" w:space="0" w:color="auto"/>
            <w:left w:val="none" w:sz="0" w:space="0" w:color="auto"/>
            <w:bottom w:val="none" w:sz="0" w:space="0" w:color="auto"/>
            <w:right w:val="none" w:sz="0" w:space="0" w:color="auto"/>
          </w:divBdr>
        </w:div>
      </w:divsChild>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7850834">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49438796">
      <w:bodyDiv w:val="1"/>
      <w:marLeft w:val="0"/>
      <w:marRight w:val="0"/>
      <w:marTop w:val="0"/>
      <w:marBottom w:val="0"/>
      <w:divBdr>
        <w:top w:val="none" w:sz="0" w:space="0" w:color="auto"/>
        <w:left w:val="none" w:sz="0" w:space="0" w:color="auto"/>
        <w:bottom w:val="none" w:sz="0" w:space="0" w:color="auto"/>
        <w:right w:val="none" w:sz="0" w:space="0" w:color="auto"/>
      </w:divBdr>
    </w:div>
    <w:div w:id="951668674">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53560168">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5432441">
      <w:bodyDiv w:val="1"/>
      <w:marLeft w:val="0"/>
      <w:marRight w:val="0"/>
      <w:marTop w:val="0"/>
      <w:marBottom w:val="0"/>
      <w:divBdr>
        <w:top w:val="none" w:sz="0" w:space="0" w:color="auto"/>
        <w:left w:val="none" w:sz="0" w:space="0" w:color="auto"/>
        <w:bottom w:val="none" w:sz="0" w:space="0" w:color="auto"/>
        <w:right w:val="none" w:sz="0" w:space="0" w:color="auto"/>
      </w:divBdr>
    </w:div>
    <w:div w:id="965887702">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2172139">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540014">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97064">
      <w:bodyDiv w:val="1"/>
      <w:marLeft w:val="0"/>
      <w:marRight w:val="0"/>
      <w:marTop w:val="0"/>
      <w:marBottom w:val="0"/>
      <w:divBdr>
        <w:top w:val="none" w:sz="0" w:space="0" w:color="auto"/>
        <w:left w:val="none" w:sz="0" w:space="0" w:color="auto"/>
        <w:bottom w:val="none" w:sz="0" w:space="0" w:color="auto"/>
        <w:right w:val="none" w:sz="0" w:space="0" w:color="auto"/>
      </w:divBdr>
    </w:div>
    <w:div w:id="998382335">
      <w:bodyDiv w:val="1"/>
      <w:marLeft w:val="0"/>
      <w:marRight w:val="0"/>
      <w:marTop w:val="0"/>
      <w:marBottom w:val="0"/>
      <w:divBdr>
        <w:top w:val="none" w:sz="0" w:space="0" w:color="auto"/>
        <w:left w:val="none" w:sz="0" w:space="0" w:color="auto"/>
        <w:bottom w:val="none" w:sz="0" w:space="0" w:color="auto"/>
        <w:right w:val="none" w:sz="0" w:space="0" w:color="auto"/>
      </w:divBdr>
    </w:div>
    <w:div w:id="999691898">
      <w:bodyDiv w:val="1"/>
      <w:marLeft w:val="0"/>
      <w:marRight w:val="0"/>
      <w:marTop w:val="0"/>
      <w:marBottom w:val="0"/>
      <w:divBdr>
        <w:top w:val="none" w:sz="0" w:space="0" w:color="auto"/>
        <w:left w:val="none" w:sz="0" w:space="0" w:color="auto"/>
        <w:bottom w:val="none" w:sz="0" w:space="0" w:color="auto"/>
        <w:right w:val="none" w:sz="0" w:space="0" w:color="auto"/>
      </w:divBdr>
    </w:div>
    <w:div w:id="1000350236">
      <w:bodyDiv w:val="1"/>
      <w:marLeft w:val="0"/>
      <w:marRight w:val="0"/>
      <w:marTop w:val="0"/>
      <w:marBottom w:val="0"/>
      <w:divBdr>
        <w:top w:val="none" w:sz="0" w:space="0" w:color="auto"/>
        <w:left w:val="none" w:sz="0" w:space="0" w:color="auto"/>
        <w:bottom w:val="none" w:sz="0" w:space="0" w:color="auto"/>
        <w:right w:val="none" w:sz="0" w:space="0" w:color="auto"/>
      </w:divBdr>
    </w:div>
    <w:div w:id="1007752441">
      <w:bodyDiv w:val="1"/>
      <w:marLeft w:val="0"/>
      <w:marRight w:val="0"/>
      <w:marTop w:val="0"/>
      <w:marBottom w:val="0"/>
      <w:divBdr>
        <w:top w:val="none" w:sz="0" w:space="0" w:color="auto"/>
        <w:left w:val="none" w:sz="0" w:space="0" w:color="auto"/>
        <w:bottom w:val="none" w:sz="0" w:space="0" w:color="auto"/>
        <w:right w:val="none" w:sz="0" w:space="0" w:color="auto"/>
      </w:divBdr>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27097053">
      <w:bodyDiv w:val="1"/>
      <w:marLeft w:val="0"/>
      <w:marRight w:val="0"/>
      <w:marTop w:val="0"/>
      <w:marBottom w:val="0"/>
      <w:divBdr>
        <w:top w:val="none" w:sz="0" w:space="0" w:color="auto"/>
        <w:left w:val="none" w:sz="0" w:space="0" w:color="auto"/>
        <w:bottom w:val="none" w:sz="0" w:space="0" w:color="auto"/>
        <w:right w:val="none" w:sz="0" w:space="0" w:color="auto"/>
      </w:divBdr>
    </w:div>
    <w:div w:id="1029796113">
      <w:bodyDiv w:val="1"/>
      <w:marLeft w:val="0"/>
      <w:marRight w:val="0"/>
      <w:marTop w:val="0"/>
      <w:marBottom w:val="0"/>
      <w:divBdr>
        <w:top w:val="none" w:sz="0" w:space="0" w:color="auto"/>
        <w:left w:val="none" w:sz="0" w:space="0" w:color="auto"/>
        <w:bottom w:val="none" w:sz="0" w:space="0" w:color="auto"/>
        <w:right w:val="none" w:sz="0" w:space="0" w:color="auto"/>
      </w:divBdr>
    </w:div>
    <w:div w:id="1030689939">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22276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3388590">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38777615">
      <w:bodyDiv w:val="1"/>
      <w:marLeft w:val="0"/>
      <w:marRight w:val="0"/>
      <w:marTop w:val="0"/>
      <w:marBottom w:val="0"/>
      <w:divBdr>
        <w:top w:val="none" w:sz="0" w:space="0" w:color="auto"/>
        <w:left w:val="none" w:sz="0" w:space="0" w:color="auto"/>
        <w:bottom w:val="none" w:sz="0" w:space="0" w:color="auto"/>
        <w:right w:val="none" w:sz="0" w:space="0" w:color="auto"/>
      </w:divBdr>
    </w:div>
    <w:div w:id="1038893831">
      <w:bodyDiv w:val="1"/>
      <w:marLeft w:val="0"/>
      <w:marRight w:val="0"/>
      <w:marTop w:val="0"/>
      <w:marBottom w:val="0"/>
      <w:divBdr>
        <w:top w:val="none" w:sz="0" w:space="0" w:color="auto"/>
        <w:left w:val="none" w:sz="0" w:space="0" w:color="auto"/>
        <w:bottom w:val="none" w:sz="0" w:space="0" w:color="auto"/>
        <w:right w:val="none" w:sz="0" w:space="0" w:color="auto"/>
      </w:divBdr>
    </w:div>
    <w:div w:id="1040977531">
      <w:bodyDiv w:val="1"/>
      <w:marLeft w:val="0"/>
      <w:marRight w:val="0"/>
      <w:marTop w:val="0"/>
      <w:marBottom w:val="0"/>
      <w:divBdr>
        <w:top w:val="none" w:sz="0" w:space="0" w:color="auto"/>
        <w:left w:val="none" w:sz="0" w:space="0" w:color="auto"/>
        <w:bottom w:val="none" w:sz="0" w:space="0" w:color="auto"/>
        <w:right w:val="none" w:sz="0" w:space="0" w:color="auto"/>
      </w:divBdr>
      <w:divsChild>
        <w:div w:id="43992664">
          <w:marLeft w:val="0"/>
          <w:marRight w:val="0"/>
          <w:marTop w:val="0"/>
          <w:marBottom w:val="300"/>
          <w:divBdr>
            <w:top w:val="none" w:sz="0" w:space="0" w:color="auto"/>
            <w:left w:val="none" w:sz="0" w:space="0" w:color="auto"/>
            <w:bottom w:val="none" w:sz="0" w:space="0" w:color="auto"/>
            <w:right w:val="none" w:sz="0" w:space="0" w:color="auto"/>
          </w:divBdr>
          <w:divsChild>
            <w:div w:id="821853840">
              <w:marLeft w:val="0"/>
              <w:marRight w:val="0"/>
              <w:marTop w:val="0"/>
              <w:marBottom w:val="0"/>
              <w:divBdr>
                <w:top w:val="none" w:sz="0" w:space="0" w:color="auto"/>
                <w:left w:val="none" w:sz="0" w:space="0" w:color="auto"/>
                <w:bottom w:val="none" w:sz="0" w:space="0" w:color="auto"/>
                <w:right w:val="none" w:sz="0" w:space="0" w:color="auto"/>
              </w:divBdr>
              <w:divsChild>
                <w:div w:id="229191304">
                  <w:marLeft w:val="0"/>
                  <w:marRight w:val="0"/>
                  <w:marTop w:val="0"/>
                  <w:marBottom w:val="0"/>
                  <w:divBdr>
                    <w:top w:val="none" w:sz="0" w:space="0" w:color="auto"/>
                    <w:left w:val="none" w:sz="0" w:space="0" w:color="auto"/>
                    <w:bottom w:val="none" w:sz="0" w:space="0" w:color="auto"/>
                    <w:right w:val="none" w:sz="0" w:space="0" w:color="auto"/>
                  </w:divBdr>
                  <w:divsChild>
                    <w:div w:id="490172568">
                      <w:marLeft w:val="0"/>
                      <w:marRight w:val="0"/>
                      <w:marTop w:val="0"/>
                      <w:marBottom w:val="0"/>
                      <w:divBdr>
                        <w:top w:val="none" w:sz="0" w:space="0" w:color="auto"/>
                        <w:left w:val="none" w:sz="0" w:space="0" w:color="auto"/>
                        <w:bottom w:val="none" w:sz="0" w:space="0" w:color="auto"/>
                        <w:right w:val="none" w:sz="0" w:space="0" w:color="auto"/>
                      </w:divBdr>
                    </w:div>
                  </w:divsChild>
                </w:div>
                <w:div w:id="913314970">
                  <w:marLeft w:val="0"/>
                  <w:marRight w:val="0"/>
                  <w:marTop w:val="450"/>
                  <w:marBottom w:val="0"/>
                  <w:divBdr>
                    <w:top w:val="none" w:sz="0" w:space="0" w:color="auto"/>
                    <w:left w:val="none" w:sz="0" w:space="0" w:color="auto"/>
                    <w:bottom w:val="none" w:sz="0" w:space="0" w:color="auto"/>
                    <w:right w:val="none" w:sz="0" w:space="0" w:color="auto"/>
                  </w:divBdr>
                </w:div>
                <w:div w:id="989820833">
                  <w:marLeft w:val="0"/>
                  <w:marRight w:val="0"/>
                  <w:marTop w:val="450"/>
                  <w:marBottom w:val="0"/>
                  <w:divBdr>
                    <w:top w:val="none" w:sz="0" w:space="0" w:color="auto"/>
                    <w:left w:val="none" w:sz="0" w:space="0" w:color="auto"/>
                    <w:bottom w:val="none" w:sz="0" w:space="0" w:color="auto"/>
                    <w:right w:val="none" w:sz="0" w:space="0" w:color="auto"/>
                  </w:divBdr>
                  <w:divsChild>
                    <w:div w:id="1681271547">
                      <w:marLeft w:val="0"/>
                      <w:marRight w:val="0"/>
                      <w:marTop w:val="0"/>
                      <w:marBottom w:val="0"/>
                      <w:divBdr>
                        <w:top w:val="none" w:sz="0" w:space="0" w:color="auto"/>
                        <w:left w:val="none" w:sz="0" w:space="0" w:color="auto"/>
                        <w:bottom w:val="none" w:sz="0" w:space="0" w:color="auto"/>
                        <w:right w:val="none" w:sz="0" w:space="0" w:color="auto"/>
                      </w:divBdr>
                    </w:div>
                    <w:div w:id="2048404677">
                      <w:marLeft w:val="150"/>
                      <w:marRight w:val="240"/>
                      <w:marTop w:val="0"/>
                      <w:marBottom w:val="0"/>
                      <w:divBdr>
                        <w:top w:val="single" w:sz="6" w:space="0" w:color="D8D8D8"/>
                        <w:left w:val="single" w:sz="6" w:space="0" w:color="D8D8D8"/>
                        <w:bottom w:val="single" w:sz="6" w:space="0" w:color="D8D8D8"/>
                        <w:right w:val="single" w:sz="6" w:space="0" w:color="D8D8D8"/>
                      </w:divBdr>
                    </w:div>
                    <w:div w:id="39585805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4024134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52198208">
      <w:bodyDiv w:val="1"/>
      <w:marLeft w:val="0"/>
      <w:marRight w:val="0"/>
      <w:marTop w:val="0"/>
      <w:marBottom w:val="0"/>
      <w:divBdr>
        <w:top w:val="none" w:sz="0" w:space="0" w:color="auto"/>
        <w:left w:val="none" w:sz="0" w:space="0" w:color="auto"/>
        <w:bottom w:val="none" w:sz="0" w:space="0" w:color="auto"/>
        <w:right w:val="none" w:sz="0" w:space="0" w:color="auto"/>
      </w:divBdr>
    </w:div>
    <w:div w:id="1066150849">
      <w:bodyDiv w:val="1"/>
      <w:marLeft w:val="0"/>
      <w:marRight w:val="0"/>
      <w:marTop w:val="0"/>
      <w:marBottom w:val="0"/>
      <w:divBdr>
        <w:top w:val="none" w:sz="0" w:space="0" w:color="auto"/>
        <w:left w:val="none" w:sz="0" w:space="0" w:color="auto"/>
        <w:bottom w:val="none" w:sz="0" w:space="0" w:color="auto"/>
        <w:right w:val="none" w:sz="0" w:space="0" w:color="auto"/>
      </w:divBdr>
    </w:div>
    <w:div w:id="1071150556">
      <w:bodyDiv w:val="1"/>
      <w:marLeft w:val="0"/>
      <w:marRight w:val="0"/>
      <w:marTop w:val="0"/>
      <w:marBottom w:val="0"/>
      <w:divBdr>
        <w:top w:val="none" w:sz="0" w:space="0" w:color="auto"/>
        <w:left w:val="none" w:sz="0" w:space="0" w:color="auto"/>
        <w:bottom w:val="none" w:sz="0" w:space="0" w:color="auto"/>
        <w:right w:val="none" w:sz="0" w:space="0" w:color="auto"/>
      </w:divBdr>
    </w:div>
    <w:div w:id="1071385650">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5516004">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1585109">
      <w:bodyDiv w:val="1"/>
      <w:marLeft w:val="0"/>
      <w:marRight w:val="0"/>
      <w:marTop w:val="0"/>
      <w:marBottom w:val="0"/>
      <w:divBdr>
        <w:top w:val="none" w:sz="0" w:space="0" w:color="auto"/>
        <w:left w:val="none" w:sz="0" w:space="0" w:color="auto"/>
        <w:bottom w:val="none" w:sz="0" w:space="0" w:color="auto"/>
        <w:right w:val="none" w:sz="0" w:space="0" w:color="auto"/>
      </w:divBdr>
    </w:div>
    <w:div w:id="1093010149">
      <w:bodyDiv w:val="1"/>
      <w:marLeft w:val="0"/>
      <w:marRight w:val="0"/>
      <w:marTop w:val="0"/>
      <w:marBottom w:val="0"/>
      <w:divBdr>
        <w:top w:val="none" w:sz="0" w:space="0" w:color="auto"/>
        <w:left w:val="none" w:sz="0" w:space="0" w:color="auto"/>
        <w:bottom w:val="none" w:sz="0" w:space="0" w:color="auto"/>
        <w:right w:val="none" w:sz="0" w:space="0" w:color="auto"/>
      </w:divBdr>
    </w:div>
    <w:div w:id="1097794407">
      <w:bodyDiv w:val="1"/>
      <w:marLeft w:val="0"/>
      <w:marRight w:val="0"/>
      <w:marTop w:val="0"/>
      <w:marBottom w:val="0"/>
      <w:divBdr>
        <w:top w:val="none" w:sz="0" w:space="0" w:color="auto"/>
        <w:left w:val="none" w:sz="0" w:space="0" w:color="auto"/>
        <w:bottom w:val="none" w:sz="0" w:space="0" w:color="auto"/>
        <w:right w:val="none" w:sz="0" w:space="0" w:color="auto"/>
      </w:divBdr>
    </w:div>
    <w:div w:id="1098136867">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09356222">
      <w:bodyDiv w:val="1"/>
      <w:marLeft w:val="0"/>
      <w:marRight w:val="0"/>
      <w:marTop w:val="0"/>
      <w:marBottom w:val="0"/>
      <w:divBdr>
        <w:top w:val="none" w:sz="0" w:space="0" w:color="auto"/>
        <w:left w:val="none" w:sz="0" w:space="0" w:color="auto"/>
        <w:bottom w:val="none" w:sz="0" w:space="0" w:color="auto"/>
        <w:right w:val="none" w:sz="0" w:space="0" w:color="auto"/>
      </w:divBdr>
    </w:div>
    <w:div w:id="1110248321">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32358271">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4615442">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0729560">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1504144">
      <w:bodyDiv w:val="1"/>
      <w:marLeft w:val="0"/>
      <w:marRight w:val="0"/>
      <w:marTop w:val="0"/>
      <w:marBottom w:val="0"/>
      <w:divBdr>
        <w:top w:val="none" w:sz="0" w:space="0" w:color="auto"/>
        <w:left w:val="none" w:sz="0" w:space="0" w:color="auto"/>
        <w:bottom w:val="none" w:sz="0" w:space="0" w:color="auto"/>
        <w:right w:val="none" w:sz="0" w:space="0" w:color="auto"/>
      </w:divBdr>
    </w:div>
    <w:div w:id="1182164570">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640834">
      <w:bodyDiv w:val="1"/>
      <w:marLeft w:val="0"/>
      <w:marRight w:val="0"/>
      <w:marTop w:val="0"/>
      <w:marBottom w:val="0"/>
      <w:divBdr>
        <w:top w:val="none" w:sz="0" w:space="0" w:color="auto"/>
        <w:left w:val="none" w:sz="0" w:space="0" w:color="auto"/>
        <w:bottom w:val="none" w:sz="0" w:space="0" w:color="auto"/>
        <w:right w:val="none" w:sz="0" w:space="0" w:color="auto"/>
      </w:divBdr>
    </w:div>
    <w:div w:id="1197231306">
      <w:bodyDiv w:val="1"/>
      <w:marLeft w:val="0"/>
      <w:marRight w:val="0"/>
      <w:marTop w:val="0"/>
      <w:marBottom w:val="0"/>
      <w:divBdr>
        <w:top w:val="none" w:sz="0" w:space="0" w:color="auto"/>
        <w:left w:val="none" w:sz="0" w:space="0" w:color="auto"/>
        <w:bottom w:val="none" w:sz="0" w:space="0" w:color="auto"/>
        <w:right w:val="none" w:sz="0" w:space="0" w:color="auto"/>
      </w:divBdr>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5217814">
      <w:bodyDiv w:val="1"/>
      <w:marLeft w:val="0"/>
      <w:marRight w:val="0"/>
      <w:marTop w:val="0"/>
      <w:marBottom w:val="0"/>
      <w:divBdr>
        <w:top w:val="none" w:sz="0" w:space="0" w:color="auto"/>
        <w:left w:val="none" w:sz="0" w:space="0" w:color="auto"/>
        <w:bottom w:val="none" w:sz="0" w:space="0" w:color="auto"/>
        <w:right w:val="none" w:sz="0" w:space="0" w:color="auto"/>
      </w:divBdr>
      <w:divsChild>
        <w:div w:id="242111181">
          <w:marLeft w:val="0"/>
          <w:marRight w:val="0"/>
          <w:marTop w:val="0"/>
          <w:marBottom w:val="0"/>
          <w:divBdr>
            <w:top w:val="none" w:sz="0" w:space="0" w:color="auto"/>
            <w:left w:val="none" w:sz="0" w:space="0" w:color="auto"/>
            <w:bottom w:val="single" w:sz="6" w:space="0" w:color="D8D8D8"/>
            <w:right w:val="none" w:sz="0" w:space="0" w:color="auto"/>
          </w:divBdr>
          <w:divsChild>
            <w:div w:id="1337464334">
              <w:marLeft w:val="0"/>
              <w:marRight w:val="0"/>
              <w:marTop w:val="0"/>
              <w:marBottom w:val="0"/>
              <w:divBdr>
                <w:top w:val="none" w:sz="0" w:space="0" w:color="auto"/>
                <w:left w:val="none" w:sz="0" w:space="0" w:color="auto"/>
                <w:bottom w:val="none" w:sz="0" w:space="0" w:color="auto"/>
                <w:right w:val="none" w:sz="0" w:space="0" w:color="auto"/>
              </w:divBdr>
            </w:div>
            <w:div w:id="859441054">
              <w:marLeft w:val="0"/>
              <w:marRight w:val="2400"/>
              <w:marTop w:val="0"/>
              <w:marBottom w:val="330"/>
              <w:divBdr>
                <w:top w:val="none" w:sz="0" w:space="0" w:color="auto"/>
                <w:left w:val="none" w:sz="0" w:space="0" w:color="auto"/>
                <w:bottom w:val="none" w:sz="0" w:space="0" w:color="auto"/>
                <w:right w:val="none" w:sz="0" w:space="0" w:color="auto"/>
              </w:divBdr>
            </w:div>
            <w:div w:id="1229537435">
              <w:marLeft w:val="0"/>
              <w:marRight w:val="0"/>
              <w:marTop w:val="0"/>
              <w:marBottom w:val="300"/>
              <w:divBdr>
                <w:top w:val="none" w:sz="0" w:space="0" w:color="auto"/>
                <w:left w:val="none" w:sz="0" w:space="0" w:color="auto"/>
                <w:bottom w:val="none" w:sz="0" w:space="0" w:color="auto"/>
                <w:right w:val="none" w:sz="0" w:space="0" w:color="auto"/>
              </w:divBdr>
            </w:div>
          </w:divsChild>
        </w:div>
        <w:div w:id="1028488329">
          <w:marLeft w:val="0"/>
          <w:marRight w:val="0"/>
          <w:marTop w:val="0"/>
          <w:marBottom w:val="300"/>
          <w:divBdr>
            <w:top w:val="none" w:sz="0" w:space="0" w:color="auto"/>
            <w:left w:val="none" w:sz="0" w:space="0" w:color="auto"/>
            <w:bottom w:val="none" w:sz="0" w:space="0" w:color="auto"/>
            <w:right w:val="none" w:sz="0" w:space="0" w:color="auto"/>
          </w:divBdr>
          <w:divsChild>
            <w:div w:id="1075666512">
              <w:marLeft w:val="0"/>
              <w:marRight w:val="0"/>
              <w:marTop w:val="0"/>
              <w:marBottom w:val="0"/>
              <w:divBdr>
                <w:top w:val="none" w:sz="0" w:space="0" w:color="auto"/>
                <w:left w:val="none" w:sz="0" w:space="0" w:color="auto"/>
                <w:bottom w:val="none" w:sz="0" w:space="0" w:color="auto"/>
                <w:right w:val="none" w:sz="0" w:space="0" w:color="auto"/>
              </w:divBdr>
              <w:divsChild>
                <w:div w:id="135530855">
                  <w:marLeft w:val="0"/>
                  <w:marRight w:val="0"/>
                  <w:marTop w:val="0"/>
                  <w:marBottom w:val="0"/>
                  <w:divBdr>
                    <w:top w:val="none" w:sz="0" w:space="0" w:color="auto"/>
                    <w:left w:val="none" w:sz="0" w:space="0" w:color="auto"/>
                    <w:bottom w:val="none" w:sz="0" w:space="0" w:color="auto"/>
                    <w:right w:val="none" w:sz="0" w:space="0" w:color="auto"/>
                  </w:divBdr>
                  <w:divsChild>
                    <w:div w:id="867523861">
                      <w:marLeft w:val="0"/>
                      <w:marRight w:val="0"/>
                      <w:marTop w:val="0"/>
                      <w:marBottom w:val="0"/>
                      <w:divBdr>
                        <w:top w:val="none" w:sz="0" w:space="0" w:color="auto"/>
                        <w:left w:val="none" w:sz="0" w:space="0" w:color="auto"/>
                        <w:bottom w:val="none" w:sz="0" w:space="0" w:color="auto"/>
                        <w:right w:val="none" w:sz="0" w:space="0" w:color="auto"/>
                      </w:divBdr>
                    </w:div>
                  </w:divsChild>
                </w:div>
                <w:div w:id="18237662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208831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072710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11772950">
      <w:bodyDiv w:val="1"/>
      <w:marLeft w:val="0"/>
      <w:marRight w:val="0"/>
      <w:marTop w:val="0"/>
      <w:marBottom w:val="0"/>
      <w:divBdr>
        <w:top w:val="none" w:sz="0" w:space="0" w:color="auto"/>
        <w:left w:val="none" w:sz="0" w:space="0" w:color="auto"/>
        <w:bottom w:val="none" w:sz="0" w:space="0" w:color="auto"/>
        <w:right w:val="none" w:sz="0" w:space="0" w:color="auto"/>
      </w:divBdr>
    </w:div>
    <w:div w:id="1234972633">
      <w:bodyDiv w:val="1"/>
      <w:marLeft w:val="0"/>
      <w:marRight w:val="0"/>
      <w:marTop w:val="0"/>
      <w:marBottom w:val="0"/>
      <w:divBdr>
        <w:top w:val="none" w:sz="0" w:space="0" w:color="auto"/>
        <w:left w:val="none" w:sz="0" w:space="0" w:color="auto"/>
        <w:bottom w:val="none" w:sz="0" w:space="0" w:color="auto"/>
        <w:right w:val="none" w:sz="0" w:space="0" w:color="auto"/>
      </w:divBdr>
    </w:div>
    <w:div w:id="1238055783">
      <w:bodyDiv w:val="1"/>
      <w:marLeft w:val="0"/>
      <w:marRight w:val="0"/>
      <w:marTop w:val="0"/>
      <w:marBottom w:val="0"/>
      <w:divBdr>
        <w:top w:val="none" w:sz="0" w:space="0" w:color="auto"/>
        <w:left w:val="none" w:sz="0" w:space="0" w:color="auto"/>
        <w:bottom w:val="none" w:sz="0" w:space="0" w:color="auto"/>
        <w:right w:val="none" w:sz="0" w:space="0" w:color="auto"/>
      </w:divBdr>
    </w:div>
    <w:div w:id="1240359172">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53321658">
      <w:bodyDiv w:val="1"/>
      <w:marLeft w:val="0"/>
      <w:marRight w:val="0"/>
      <w:marTop w:val="0"/>
      <w:marBottom w:val="0"/>
      <w:divBdr>
        <w:top w:val="none" w:sz="0" w:space="0" w:color="auto"/>
        <w:left w:val="none" w:sz="0" w:space="0" w:color="auto"/>
        <w:bottom w:val="none" w:sz="0" w:space="0" w:color="auto"/>
        <w:right w:val="none" w:sz="0" w:space="0" w:color="auto"/>
      </w:divBdr>
    </w:div>
    <w:div w:id="1253467303">
      <w:bodyDiv w:val="1"/>
      <w:marLeft w:val="0"/>
      <w:marRight w:val="0"/>
      <w:marTop w:val="0"/>
      <w:marBottom w:val="0"/>
      <w:divBdr>
        <w:top w:val="none" w:sz="0" w:space="0" w:color="auto"/>
        <w:left w:val="none" w:sz="0" w:space="0" w:color="auto"/>
        <w:bottom w:val="none" w:sz="0" w:space="0" w:color="auto"/>
        <w:right w:val="none" w:sz="0" w:space="0" w:color="auto"/>
      </w:divBdr>
    </w:div>
    <w:div w:id="1254168455">
      <w:bodyDiv w:val="1"/>
      <w:marLeft w:val="0"/>
      <w:marRight w:val="0"/>
      <w:marTop w:val="0"/>
      <w:marBottom w:val="0"/>
      <w:divBdr>
        <w:top w:val="none" w:sz="0" w:space="0" w:color="auto"/>
        <w:left w:val="none" w:sz="0" w:space="0" w:color="auto"/>
        <w:bottom w:val="none" w:sz="0" w:space="0" w:color="auto"/>
        <w:right w:val="none" w:sz="0" w:space="0" w:color="auto"/>
      </w:divBdr>
    </w:div>
    <w:div w:id="1270434259">
      <w:bodyDiv w:val="1"/>
      <w:marLeft w:val="0"/>
      <w:marRight w:val="0"/>
      <w:marTop w:val="0"/>
      <w:marBottom w:val="0"/>
      <w:divBdr>
        <w:top w:val="none" w:sz="0" w:space="0" w:color="auto"/>
        <w:left w:val="none" w:sz="0" w:space="0" w:color="auto"/>
        <w:bottom w:val="none" w:sz="0" w:space="0" w:color="auto"/>
        <w:right w:val="none" w:sz="0" w:space="0" w:color="auto"/>
      </w:divBdr>
    </w:div>
    <w:div w:id="127363546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82147492">
      <w:bodyDiv w:val="1"/>
      <w:marLeft w:val="0"/>
      <w:marRight w:val="0"/>
      <w:marTop w:val="0"/>
      <w:marBottom w:val="0"/>
      <w:divBdr>
        <w:top w:val="none" w:sz="0" w:space="0" w:color="auto"/>
        <w:left w:val="none" w:sz="0" w:space="0" w:color="auto"/>
        <w:bottom w:val="none" w:sz="0" w:space="0" w:color="auto"/>
        <w:right w:val="none" w:sz="0" w:space="0" w:color="auto"/>
      </w:divBdr>
    </w:div>
    <w:div w:id="1285115917">
      <w:bodyDiv w:val="1"/>
      <w:marLeft w:val="0"/>
      <w:marRight w:val="0"/>
      <w:marTop w:val="0"/>
      <w:marBottom w:val="0"/>
      <w:divBdr>
        <w:top w:val="none" w:sz="0" w:space="0" w:color="auto"/>
        <w:left w:val="none" w:sz="0" w:space="0" w:color="auto"/>
        <w:bottom w:val="none" w:sz="0" w:space="0" w:color="auto"/>
        <w:right w:val="none" w:sz="0" w:space="0" w:color="auto"/>
      </w:divBdr>
    </w:div>
    <w:div w:id="129016755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292587779">
      <w:bodyDiv w:val="1"/>
      <w:marLeft w:val="0"/>
      <w:marRight w:val="0"/>
      <w:marTop w:val="0"/>
      <w:marBottom w:val="0"/>
      <w:divBdr>
        <w:top w:val="none" w:sz="0" w:space="0" w:color="auto"/>
        <w:left w:val="none" w:sz="0" w:space="0" w:color="auto"/>
        <w:bottom w:val="none" w:sz="0" w:space="0" w:color="auto"/>
        <w:right w:val="none" w:sz="0" w:space="0" w:color="auto"/>
      </w:divBdr>
    </w:div>
    <w:div w:id="1299644705">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05892512">
      <w:bodyDiv w:val="1"/>
      <w:marLeft w:val="0"/>
      <w:marRight w:val="0"/>
      <w:marTop w:val="0"/>
      <w:marBottom w:val="0"/>
      <w:divBdr>
        <w:top w:val="none" w:sz="0" w:space="0" w:color="auto"/>
        <w:left w:val="none" w:sz="0" w:space="0" w:color="auto"/>
        <w:bottom w:val="none" w:sz="0" w:space="0" w:color="auto"/>
        <w:right w:val="none" w:sz="0" w:space="0" w:color="auto"/>
      </w:divBdr>
    </w:div>
    <w:div w:id="1307977277">
      <w:bodyDiv w:val="1"/>
      <w:marLeft w:val="0"/>
      <w:marRight w:val="0"/>
      <w:marTop w:val="0"/>
      <w:marBottom w:val="0"/>
      <w:divBdr>
        <w:top w:val="none" w:sz="0" w:space="0" w:color="auto"/>
        <w:left w:val="none" w:sz="0" w:space="0" w:color="auto"/>
        <w:bottom w:val="none" w:sz="0" w:space="0" w:color="auto"/>
        <w:right w:val="none" w:sz="0" w:space="0" w:color="auto"/>
      </w:divBdr>
    </w:div>
    <w:div w:id="1314718803">
      <w:bodyDiv w:val="1"/>
      <w:marLeft w:val="0"/>
      <w:marRight w:val="0"/>
      <w:marTop w:val="0"/>
      <w:marBottom w:val="0"/>
      <w:divBdr>
        <w:top w:val="none" w:sz="0" w:space="0" w:color="auto"/>
        <w:left w:val="none" w:sz="0" w:space="0" w:color="auto"/>
        <w:bottom w:val="none" w:sz="0" w:space="0" w:color="auto"/>
        <w:right w:val="none" w:sz="0" w:space="0" w:color="auto"/>
      </w:divBdr>
      <w:divsChild>
        <w:div w:id="1743597774">
          <w:marLeft w:val="0"/>
          <w:marRight w:val="0"/>
          <w:marTop w:val="0"/>
          <w:marBottom w:val="75"/>
          <w:divBdr>
            <w:top w:val="single" w:sz="24" w:space="0" w:color="A2B0BA"/>
            <w:left w:val="none" w:sz="0" w:space="0" w:color="auto"/>
            <w:bottom w:val="none" w:sz="0" w:space="0" w:color="auto"/>
            <w:right w:val="none" w:sz="0" w:space="0" w:color="auto"/>
          </w:divBdr>
          <w:divsChild>
            <w:div w:id="411005005">
              <w:marLeft w:val="0"/>
              <w:marRight w:val="0"/>
              <w:marTop w:val="0"/>
              <w:marBottom w:val="0"/>
              <w:divBdr>
                <w:top w:val="none" w:sz="0" w:space="0" w:color="auto"/>
                <w:left w:val="none" w:sz="0" w:space="0" w:color="auto"/>
                <w:bottom w:val="none" w:sz="0" w:space="0" w:color="auto"/>
                <w:right w:val="none" w:sz="0" w:space="0" w:color="auto"/>
              </w:divBdr>
              <w:divsChild>
                <w:div w:id="1223711744">
                  <w:marLeft w:val="0"/>
                  <w:marRight w:val="0"/>
                  <w:marTop w:val="0"/>
                  <w:marBottom w:val="0"/>
                  <w:divBdr>
                    <w:top w:val="none" w:sz="0" w:space="0" w:color="auto"/>
                    <w:left w:val="none" w:sz="0" w:space="0" w:color="auto"/>
                    <w:bottom w:val="none" w:sz="0" w:space="0" w:color="auto"/>
                    <w:right w:val="none" w:sz="0" w:space="0" w:color="auto"/>
                  </w:divBdr>
                  <w:divsChild>
                    <w:div w:id="178758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441561">
          <w:marLeft w:val="-2085"/>
          <w:marRight w:val="0"/>
          <w:marTop w:val="450"/>
          <w:marBottom w:val="0"/>
          <w:divBdr>
            <w:top w:val="single" w:sz="6" w:space="23" w:color="auto"/>
            <w:left w:val="single" w:sz="6" w:space="0" w:color="auto"/>
            <w:bottom w:val="single" w:sz="6" w:space="30" w:color="auto"/>
            <w:right w:val="single" w:sz="6" w:space="0" w:color="auto"/>
          </w:divBdr>
          <w:divsChild>
            <w:div w:id="1555963141">
              <w:marLeft w:val="450"/>
              <w:marRight w:val="450"/>
              <w:marTop w:val="300"/>
              <w:marBottom w:val="0"/>
              <w:divBdr>
                <w:top w:val="none" w:sz="0" w:space="0" w:color="auto"/>
                <w:left w:val="none" w:sz="0" w:space="0" w:color="auto"/>
                <w:bottom w:val="none" w:sz="0" w:space="0" w:color="auto"/>
                <w:right w:val="none" w:sz="0" w:space="0" w:color="auto"/>
              </w:divBdr>
            </w:div>
          </w:divsChild>
        </w:div>
        <w:div w:id="1329752173">
          <w:marLeft w:val="0"/>
          <w:marRight w:val="0"/>
          <w:marTop w:val="0"/>
          <w:marBottom w:val="0"/>
          <w:divBdr>
            <w:top w:val="none" w:sz="0" w:space="0" w:color="auto"/>
            <w:left w:val="none" w:sz="0" w:space="0" w:color="auto"/>
            <w:bottom w:val="none" w:sz="0" w:space="0" w:color="auto"/>
            <w:right w:val="none" w:sz="0" w:space="0" w:color="auto"/>
          </w:divBdr>
          <w:divsChild>
            <w:div w:id="255332589">
              <w:marLeft w:val="0"/>
              <w:marRight w:val="0"/>
              <w:marTop w:val="0"/>
              <w:marBottom w:val="0"/>
              <w:divBdr>
                <w:top w:val="none" w:sz="0" w:space="0" w:color="auto"/>
                <w:left w:val="none" w:sz="0" w:space="0" w:color="auto"/>
                <w:bottom w:val="none" w:sz="0" w:space="0" w:color="auto"/>
                <w:right w:val="none" w:sz="0" w:space="0" w:color="auto"/>
              </w:divBdr>
              <w:divsChild>
                <w:div w:id="1934052786">
                  <w:marLeft w:val="0"/>
                  <w:marRight w:val="0"/>
                  <w:marTop w:val="0"/>
                  <w:marBottom w:val="0"/>
                  <w:divBdr>
                    <w:top w:val="none" w:sz="0" w:space="0" w:color="auto"/>
                    <w:left w:val="none" w:sz="0" w:space="0" w:color="auto"/>
                    <w:bottom w:val="single" w:sz="6" w:space="0" w:color="D8D8D8"/>
                    <w:right w:val="none" w:sz="0" w:space="0" w:color="auto"/>
                  </w:divBdr>
                  <w:divsChild>
                    <w:div w:id="1382442898">
                      <w:marLeft w:val="0"/>
                      <w:marRight w:val="0"/>
                      <w:marTop w:val="0"/>
                      <w:marBottom w:val="0"/>
                      <w:divBdr>
                        <w:top w:val="none" w:sz="0" w:space="0" w:color="auto"/>
                        <w:left w:val="none" w:sz="0" w:space="0" w:color="auto"/>
                        <w:bottom w:val="none" w:sz="0" w:space="0" w:color="auto"/>
                        <w:right w:val="none" w:sz="0" w:space="0" w:color="auto"/>
                      </w:divBdr>
                      <w:divsChild>
                        <w:div w:id="1422411566">
                          <w:marLeft w:val="0"/>
                          <w:marRight w:val="0"/>
                          <w:marTop w:val="0"/>
                          <w:marBottom w:val="180"/>
                          <w:divBdr>
                            <w:top w:val="none" w:sz="0" w:space="0" w:color="auto"/>
                            <w:left w:val="none" w:sz="0" w:space="0" w:color="auto"/>
                            <w:bottom w:val="none" w:sz="0" w:space="0" w:color="auto"/>
                            <w:right w:val="none" w:sz="0" w:space="0" w:color="auto"/>
                          </w:divBdr>
                        </w:div>
                      </w:divsChild>
                    </w:div>
                    <w:div w:id="2103795707">
                      <w:marLeft w:val="0"/>
                      <w:marRight w:val="2400"/>
                      <w:marTop w:val="0"/>
                      <w:marBottom w:val="330"/>
                      <w:divBdr>
                        <w:top w:val="none" w:sz="0" w:space="0" w:color="auto"/>
                        <w:left w:val="none" w:sz="0" w:space="0" w:color="auto"/>
                        <w:bottom w:val="none" w:sz="0" w:space="0" w:color="auto"/>
                        <w:right w:val="none" w:sz="0" w:space="0" w:color="auto"/>
                      </w:divBdr>
                    </w:div>
                    <w:div w:id="562956331">
                      <w:marLeft w:val="0"/>
                      <w:marRight w:val="0"/>
                      <w:marTop w:val="0"/>
                      <w:marBottom w:val="300"/>
                      <w:divBdr>
                        <w:top w:val="none" w:sz="0" w:space="0" w:color="auto"/>
                        <w:left w:val="none" w:sz="0" w:space="0" w:color="auto"/>
                        <w:bottom w:val="none" w:sz="0" w:space="0" w:color="auto"/>
                        <w:right w:val="none" w:sz="0" w:space="0" w:color="auto"/>
                      </w:divBdr>
                    </w:div>
                  </w:divsChild>
                </w:div>
                <w:div w:id="103959935">
                  <w:marLeft w:val="0"/>
                  <w:marRight w:val="0"/>
                  <w:marTop w:val="0"/>
                  <w:marBottom w:val="300"/>
                  <w:divBdr>
                    <w:top w:val="none" w:sz="0" w:space="0" w:color="auto"/>
                    <w:left w:val="none" w:sz="0" w:space="0" w:color="auto"/>
                    <w:bottom w:val="none" w:sz="0" w:space="0" w:color="auto"/>
                    <w:right w:val="none" w:sz="0" w:space="0" w:color="auto"/>
                  </w:divBdr>
                  <w:divsChild>
                    <w:div w:id="1597206402">
                      <w:marLeft w:val="0"/>
                      <w:marRight w:val="0"/>
                      <w:marTop w:val="0"/>
                      <w:marBottom w:val="0"/>
                      <w:divBdr>
                        <w:top w:val="none" w:sz="0" w:space="0" w:color="auto"/>
                        <w:left w:val="none" w:sz="0" w:space="0" w:color="auto"/>
                        <w:bottom w:val="none" w:sz="0" w:space="0" w:color="auto"/>
                        <w:right w:val="none" w:sz="0" w:space="0" w:color="auto"/>
                      </w:divBdr>
                      <w:divsChild>
                        <w:div w:id="1522545975">
                          <w:marLeft w:val="0"/>
                          <w:marRight w:val="0"/>
                          <w:marTop w:val="0"/>
                          <w:marBottom w:val="0"/>
                          <w:divBdr>
                            <w:top w:val="none" w:sz="0" w:space="0" w:color="auto"/>
                            <w:left w:val="none" w:sz="0" w:space="0" w:color="auto"/>
                            <w:bottom w:val="none" w:sz="0" w:space="0" w:color="auto"/>
                            <w:right w:val="none" w:sz="0" w:space="0" w:color="auto"/>
                          </w:divBdr>
                          <w:divsChild>
                            <w:div w:id="963774040">
                              <w:marLeft w:val="0"/>
                              <w:marRight w:val="0"/>
                              <w:marTop w:val="0"/>
                              <w:marBottom w:val="0"/>
                              <w:divBdr>
                                <w:top w:val="none" w:sz="0" w:space="0" w:color="auto"/>
                                <w:left w:val="none" w:sz="0" w:space="0" w:color="auto"/>
                                <w:bottom w:val="none" w:sz="0" w:space="0" w:color="auto"/>
                                <w:right w:val="none" w:sz="0" w:space="0" w:color="auto"/>
                              </w:divBdr>
                            </w:div>
                          </w:divsChild>
                        </w:div>
                        <w:div w:id="164948258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32962">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42048657">
      <w:bodyDiv w:val="1"/>
      <w:marLeft w:val="0"/>
      <w:marRight w:val="0"/>
      <w:marTop w:val="0"/>
      <w:marBottom w:val="0"/>
      <w:divBdr>
        <w:top w:val="none" w:sz="0" w:space="0" w:color="auto"/>
        <w:left w:val="none" w:sz="0" w:space="0" w:color="auto"/>
        <w:bottom w:val="none" w:sz="0" w:space="0" w:color="auto"/>
        <w:right w:val="none" w:sz="0" w:space="0" w:color="auto"/>
      </w:divBdr>
    </w:div>
    <w:div w:id="1347630410">
      <w:bodyDiv w:val="1"/>
      <w:marLeft w:val="0"/>
      <w:marRight w:val="0"/>
      <w:marTop w:val="0"/>
      <w:marBottom w:val="0"/>
      <w:divBdr>
        <w:top w:val="none" w:sz="0" w:space="0" w:color="auto"/>
        <w:left w:val="none" w:sz="0" w:space="0" w:color="auto"/>
        <w:bottom w:val="none" w:sz="0" w:space="0" w:color="auto"/>
        <w:right w:val="none" w:sz="0" w:space="0" w:color="auto"/>
      </w:divBdr>
    </w:div>
    <w:div w:id="1358115050">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78701966">
      <w:bodyDiv w:val="1"/>
      <w:marLeft w:val="0"/>
      <w:marRight w:val="0"/>
      <w:marTop w:val="0"/>
      <w:marBottom w:val="0"/>
      <w:divBdr>
        <w:top w:val="none" w:sz="0" w:space="0" w:color="auto"/>
        <w:left w:val="none" w:sz="0" w:space="0" w:color="auto"/>
        <w:bottom w:val="none" w:sz="0" w:space="0" w:color="auto"/>
        <w:right w:val="none" w:sz="0" w:space="0" w:color="auto"/>
      </w:divBdr>
    </w:div>
    <w:div w:id="1381592881">
      <w:bodyDiv w:val="1"/>
      <w:marLeft w:val="0"/>
      <w:marRight w:val="0"/>
      <w:marTop w:val="0"/>
      <w:marBottom w:val="0"/>
      <w:divBdr>
        <w:top w:val="none" w:sz="0" w:space="0" w:color="auto"/>
        <w:left w:val="none" w:sz="0" w:space="0" w:color="auto"/>
        <w:bottom w:val="none" w:sz="0" w:space="0" w:color="auto"/>
        <w:right w:val="none" w:sz="0" w:space="0" w:color="auto"/>
      </w:divBdr>
    </w:div>
    <w:div w:id="1386753845">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396470956">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04453067">
      <w:bodyDiv w:val="1"/>
      <w:marLeft w:val="0"/>
      <w:marRight w:val="0"/>
      <w:marTop w:val="0"/>
      <w:marBottom w:val="0"/>
      <w:divBdr>
        <w:top w:val="none" w:sz="0" w:space="0" w:color="auto"/>
        <w:left w:val="none" w:sz="0" w:space="0" w:color="auto"/>
        <w:bottom w:val="none" w:sz="0" w:space="0" w:color="auto"/>
        <w:right w:val="none" w:sz="0" w:space="0" w:color="auto"/>
      </w:divBdr>
    </w:div>
    <w:div w:id="1417433970">
      <w:bodyDiv w:val="1"/>
      <w:marLeft w:val="0"/>
      <w:marRight w:val="0"/>
      <w:marTop w:val="0"/>
      <w:marBottom w:val="0"/>
      <w:divBdr>
        <w:top w:val="none" w:sz="0" w:space="0" w:color="auto"/>
        <w:left w:val="none" w:sz="0" w:space="0" w:color="auto"/>
        <w:bottom w:val="none" w:sz="0" w:space="0" w:color="auto"/>
        <w:right w:val="none" w:sz="0" w:space="0" w:color="auto"/>
      </w:divBdr>
    </w:div>
    <w:div w:id="1420907712">
      <w:bodyDiv w:val="1"/>
      <w:marLeft w:val="0"/>
      <w:marRight w:val="0"/>
      <w:marTop w:val="0"/>
      <w:marBottom w:val="0"/>
      <w:divBdr>
        <w:top w:val="none" w:sz="0" w:space="0" w:color="auto"/>
        <w:left w:val="none" w:sz="0" w:space="0" w:color="auto"/>
        <w:bottom w:val="none" w:sz="0" w:space="0" w:color="auto"/>
        <w:right w:val="none" w:sz="0" w:space="0" w:color="auto"/>
      </w:divBdr>
    </w:div>
    <w:div w:id="1431194823">
      <w:bodyDiv w:val="1"/>
      <w:marLeft w:val="0"/>
      <w:marRight w:val="0"/>
      <w:marTop w:val="0"/>
      <w:marBottom w:val="0"/>
      <w:divBdr>
        <w:top w:val="none" w:sz="0" w:space="0" w:color="auto"/>
        <w:left w:val="none" w:sz="0" w:space="0" w:color="auto"/>
        <w:bottom w:val="none" w:sz="0" w:space="0" w:color="auto"/>
        <w:right w:val="none" w:sz="0" w:space="0" w:color="auto"/>
      </w:divBdr>
      <w:divsChild>
        <w:div w:id="1011418591">
          <w:marLeft w:val="0"/>
          <w:marRight w:val="150"/>
          <w:marTop w:val="0"/>
          <w:marBottom w:val="0"/>
          <w:divBdr>
            <w:top w:val="none" w:sz="0" w:space="0" w:color="auto"/>
            <w:left w:val="none" w:sz="0" w:space="0" w:color="auto"/>
            <w:bottom w:val="none" w:sz="0" w:space="0" w:color="auto"/>
            <w:right w:val="none" w:sz="0" w:space="0" w:color="auto"/>
          </w:divBdr>
        </w:div>
      </w:divsChild>
    </w:div>
    <w:div w:id="1434059380">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43111593">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53523517">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76874598">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621378">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484080702">
      <w:bodyDiv w:val="1"/>
      <w:marLeft w:val="0"/>
      <w:marRight w:val="0"/>
      <w:marTop w:val="0"/>
      <w:marBottom w:val="0"/>
      <w:divBdr>
        <w:top w:val="none" w:sz="0" w:space="0" w:color="auto"/>
        <w:left w:val="none" w:sz="0" w:space="0" w:color="auto"/>
        <w:bottom w:val="none" w:sz="0" w:space="0" w:color="auto"/>
        <w:right w:val="none" w:sz="0" w:space="0" w:color="auto"/>
      </w:divBdr>
    </w:div>
    <w:div w:id="1499345686">
      <w:bodyDiv w:val="1"/>
      <w:marLeft w:val="0"/>
      <w:marRight w:val="0"/>
      <w:marTop w:val="0"/>
      <w:marBottom w:val="0"/>
      <w:divBdr>
        <w:top w:val="none" w:sz="0" w:space="0" w:color="auto"/>
        <w:left w:val="none" w:sz="0" w:space="0" w:color="auto"/>
        <w:bottom w:val="none" w:sz="0" w:space="0" w:color="auto"/>
        <w:right w:val="none" w:sz="0" w:space="0" w:color="auto"/>
      </w:divBdr>
    </w:div>
    <w:div w:id="1500385298">
      <w:bodyDiv w:val="1"/>
      <w:marLeft w:val="0"/>
      <w:marRight w:val="0"/>
      <w:marTop w:val="0"/>
      <w:marBottom w:val="0"/>
      <w:divBdr>
        <w:top w:val="none" w:sz="0" w:space="0" w:color="auto"/>
        <w:left w:val="none" w:sz="0" w:space="0" w:color="auto"/>
        <w:bottom w:val="none" w:sz="0" w:space="0" w:color="auto"/>
        <w:right w:val="none" w:sz="0" w:space="0" w:color="auto"/>
      </w:divBdr>
    </w:div>
    <w:div w:id="1500658272">
      <w:bodyDiv w:val="1"/>
      <w:marLeft w:val="0"/>
      <w:marRight w:val="0"/>
      <w:marTop w:val="0"/>
      <w:marBottom w:val="0"/>
      <w:divBdr>
        <w:top w:val="none" w:sz="0" w:space="0" w:color="auto"/>
        <w:left w:val="none" w:sz="0" w:space="0" w:color="auto"/>
        <w:bottom w:val="none" w:sz="0" w:space="0" w:color="auto"/>
        <w:right w:val="none" w:sz="0" w:space="0" w:color="auto"/>
      </w:divBdr>
    </w:div>
    <w:div w:id="1505896950">
      <w:bodyDiv w:val="1"/>
      <w:marLeft w:val="0"/>
      <w:marRight w:val="0"/>
      <w:marTop w:val="0"/>
      <w:marBottom w:val="0"/>
      <w:divBdr>
        <w:top w:val="none" w:sz="0" w:space="0" w:color="auto"/>
        <w:left w:val="none" w:sz="0" w:space="0" w:color="auto"/>
        <w:bottom w:val="none" w:sz="0" w:space="0" w:color="auto"/>
        <w:right w:val="none" w:sz="0" w:space="0" w:color="auto"/>
      </w:divBdr>
    </w:div>
    <w:div w:id="1506556048">
      <w:bodyDiv w:val="1"/>
      <w:marLeft w:val="0"/>
      <w:marRight w:val="0"/>
      <w:marTop w:val="0"/>
      <w:marBottom w:val="0"/>
      <w:divBdr>
        <w:top w:val="none" w:sz="0" w:space="0" w:color="auto"/>
        <w:left w:val="none" w:sz="0" w:space="0" w:color="auto"/>
        <w:bottom w:val="none" w:sz="0" w:space="0" w:color="auto"/>
        <w:right w:val="none" w:sz="0" w:space="0" w:color="auto"/>
      </w:divBdr>
    </w:div>
    <w:div w:id="1516572210">
      <w:bodyDiv w:val="1"/>
      <w:marLeft w:val="0"/>
      <w:marRight w:val="0"/>
      <w:marTop w:val="0"/>
      <w:marBottom w:val="0"/>
      <w:divBdr>
        <w:top w:val="none" w:sz="0" w:space="0" w:color="auto"/>
        <w:left w:val="none" w:sz="0" w:space="0" w:color="auto"/>
        <w:bottom w:val="none" w:sz="0" w:space="0" w:color="auto"/>
        <w:right w:val="none" w:sz="0" w:space="0" w:color="auto"/>
      </w:divBdr>
    </w:div>
    <w:div w:id="1529173160">
      <w:bodyDiv w:val="1"/>
      <w:marLeft w:val="0"/>
      <w:marRight w:val="0"/>
      <w:marTop w:val="0"/>
      <w:marBottom w:val="0"/>
      <w:divBdr>
        <w:top w:val="none" w:sz="0" w:space="0" w:color="auto"/>
        <w:left w:val="none" w:sz="0" w:space="0" w:color="auto"/>
        <w:bottom w:val="none" w:sz="0" w:space="0" w:color="auto"/>
        <w:right w:val="none" w:sz="0" w:space="0" w:color="auto"/>
      </w:divBdr>
    </w:div>
    <w:div w:id="1530753948">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35728773">
      <w:bodyDiv w:val="1"/>
      <w:marLeft w:val="0"/>
      <w:marRight w:val="0"/>
      <w:marTop w:val="0"/>
      <w:marBottom w:val="0"/>
      <w:divBdr>
        <w:top w:val="none" w:sz="0" w:space="0" w:color="auto"/>
        <w:left w:val="none" w:sz="0" w:space="0" w:color="auto"/>
        <w:bottom w:val="none" w:sz="0" w:space="0" w:color="auto"/>
        <w:right w:val="none" w:sz="0" w:space="0" w:color="auto"/>
      </w:divBdr>
    </w:div>
    <w:div w:id="1555584580">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440793">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410588">
      <w:bodyDiv w:val="1"/>
      <w:marLeft w:val="0"/>
      <w:marRight w:val="0"/>
      <w:marTop w:val="0"/>
      <w:marBottom w:val="0"/>
      <w:divBdr>
        <w:top w:val="none" w:sz="0" w:space="0" w:color="auto"/>
        <w:left w:val="none" w:sz="0" w:space="0" w:color="auto"/>
        <w:bottom w:val="none" w:sz="0" w:space="0" w:color="auto"/>
        <w:right w:val="none" w:sz="0" w:space="0" w:color="auto"/>
      </w:divBdr>
    </w:div>
    <w:div w:id="1586574768">
      <w:bodyDiv w:val="1"/>
      <w:marLeft w:val="0"/>
      <w:marRight w:val="0"/>
      <w:marTop w:val="0"/>
      <w:marBottom w:val="0"/>
      <w:divBdr>
        <w:top w:val="none" w:sz="0" w:space="0" w:color="auto"/>
        <w:left w:val="none" w:sz="0" w:space="0" w:color="auto"/>
        <w:bottom w:val="none" w:sz="0" w:space="0" w:color="auto"/>
        <w:right w:val="none" w:sz="0" w:space="0" w:color="auto"/>
      </w:divBdr>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593199580">
      <w:bodyDiv w:val="1"/>
      <w:marLeft w:val="0"/>
      <w:marRight w:val="0"/>
      <w:marTop w:val="0"/>
      <w:marBottom w:val="0"/>
      <w:divBdr>
        <w:top w:val="none" w:sz="0" w:space="0" w:color="auto"/>
        <w:left w:val="none" w:sz="0" w:space="0" w:color="auto"/>
        <w:bottom w:val="none" w:sz="0" w:space="0" w:color="auto"/>
        <w:right w:val="none" w:sz="0" w:space="0" w:color="auto"/>
      </w:divBdr>
    </w:div>
    <w:div w:id="1596479625">
      <w:bodyDiv w:val="1"/>
      <w:marLeft w:val="0"/>
      <w:marRight w:val="0"/>
      <w:marTop w:val="0"/>
      <w:marBottom w:val="0"/>
      <w:divBdr>
        <w:top w:val="none" w:sz="0" w:space="0" w:color="auto"/>
        <w:left w:val="none" w:sz="0" w:space="0" w:color="auto"/>
        <w:bottom w:val="none" w:sz="0" w:space="0" w:color="auto"/>
        <w:right w:val="none" w:sz="0" w:space="0" w:color="auto"/>
      </w:divBdr>
    </w:div>
    <w:div w:id="1597637632">
      <w:bodyDiv w:val="1"/>
      <w:marLeft w:val="0"/>
      <w:marRight w:val="0"/>
      <w:marTop w:val="0"/>
      <w:marBottom w:val="0"/>
      <w:divBdr>
        <w:top w:val="none" w:sz="0" w:space="0" w:color="auto"/>
        <w:left w:val="none" w:sz="0" w:space="0" w:color="auto"/>
        <w:bottom w:val="none" w:sz="0" w:space="0" w:color="auto"/>
        <w:right w:val="none" w:sz="0" w:space="0" w:color="auto"/>
      </w:divBdr>
    </w:div>
    <w:div w:id="1599098960">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08000847">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14746743">
      <w:bodyDiv w:val="1"/>
      <w:marLeft w:val="0"/>
      <w:marRight w:val="0"/>
      <w:marTop w:val="0"/>
      <w:marBottom w:val="0"/>
      <w:divBdr>
        <w:top w:val="none" w:sz="0" w:space="0" w:color="auto"/>
        <w:left w:val="none" w:sz="0" w:space="0" w:color="auto"/>
        <w:bottom w:val="none" w:sz="0" w:space="0" w:color="auto"/>
        <w:right w:val="none" w:sz="0" w:space="0" w:color="auto"/>
      </w:divBdr>
    </w:div>
    <w:div w:id="1618021131">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3947650">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42882174">
      <w:bodyDiv w:val="1"/>
      <w:marLeft w:val="0"/>
      <w:marRight w:val="0"/>
      <w:marTop w:val="0"/>
      <w:marBottom w:val="0"/>
      <w:divBdr>
        <w:top w:val="none" w:sz="0" w:space="0" w:color="auto"/>
        <w:left w:val="none" w:sz="0" w:space="0" w:color="auto"/>
        <w:bottom w:val="none" w:sz="0" w:space="0" w:color="auto"/>
        <w:right w:val="none" w:sz="0" w:space="0" w:color="auto"/>
      </w:divBdr>
    </w:div>
    <w:div w:id="1646354065">
      <w:bodyDiv w:val="1"/>
      <w:marLeft w:val="0"/>
      <w:marRight w:val="0"/>
      <w:marTop w:val="0"/>
      <w:marBottom w:val="0"/>
      <w:divBdr>
        <w:top w:val="none" w:sz="0" w:space="0" w:color="auto"/>
        <w:left w:val="none" w:sz="0" w:space="0" w:color="auto"/>
        <w:bottom w:val="none" w:sz="0" w:space="0" w:color="auto"/>
        <w:right w:val="none" w:sz="0" w:space="0" w:color="auto"/>
      </w:divBdr>
    </w:div>
    <w:div w:id="1658069809">
      <w:bodyDiv w:val="1"/>
      <w:marLeft w:val="0"/>
      <w:marRight w:val="0"/>
      <w:marTop w:val="0"/>
      <w:marBottom w:val="0"/>
      <w:divBdr>
        <w:top w:val="none" w:sz="0" w:space="0" w:color="auto"/>
        <w:left w:val="none" w:sz="0" w:space="0" w:color="auto"/>
        <w:bottom w:val="none" w:sz="0" w:space="0" w:color="auto"/>
        <w:right w:val="none" w:sz="0" w:space="0" w:color="auto"/>
      </w:divBdr>
    </w:div>
    <w:div w:id="1659455437">
      <w:bodyDiv w:val="1"/>
      <w:marLeft w:val="0"/>
      <w:marRight w:val="0"/>
      <w:marTop w:val="0"/>
      <w:marBottom w:val="0"/>
      <w:divBdr>
        <w:top w:val="none" w:sz="0" w:space="0" w:color="auto"/>
        <w:left w:val="none" w:sz="0" w:space="0" w:color="auto"/>
        <w:bottom w:val="none" w:sz="0" w:space="0" w:color="auto"/>
        <w:right w:val="none" w:sz="0" w:space="0" w:color="auto"/>
      </w:divBdr>
    </w:div>
    <w:div w:id="166219674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68555930">
      <w:bodyDiv w:val="1"/>
      <w:marLeft w:val="0"/>
      <w:marRight w:val="0"/>
      <w:marTop w:val="0"/>
      <w:marBottom w:val="0"/>
      <w:divBdr>
        <w:top w:val="none" w:sz="0" w:space="0" w:color="auto"/>
        <w:left w:val="none" w:sz="0" w:space="0" w:color="auto"/>
        <w:bottom w:val="none" w:sz="0" w:space="0" w:color="auto"/>
        <w:right w:val="none" w:sz="0" w:space="0" w:color="auto"/>
      </w:divBdr>
    </w:div>
    <w:div w:id="1690183754">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5232297">
      <w:bodyDiv w:val="1"/>
      <w:marLeft w:val="0"/>
      <w:marRight w:val="0"/>
      <w:marTop w:val="0"/>
      <w:marBottom w:val="0"/>
      <w:divBdr>
        <w:top w:val="none" w:sz="0" w:space="0" w:color="auto"/>
        <w:left w:val="none" w:sz="0" w:space="0" w:color="auto"/>
        <w:bottom w:val="none" w:sz="0" w:space="0" w:color="auto"/>
        <w:right w:val="none" w:sz="0" w:space="0" w:color="auto"/>
      </w:divBdr>
    </w:div>
    <w:div w:id="1696030055">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14961933">
      <w:bodyDiv w:val="1"/>
      <w:marLeft w:val="0"/>
      <w:marRight w:val="0"/>
      <w:marTop w:val="0"/>
      <w:marBottom w:val="0"/>
      <w:divBdr>
        <w:top w:val="none" w:sz="0" w:space="0" w:color="auto"/>
        <w:left w:val="none" w:sz="0" w:space="0" w:color="auto"/>
        <w:bottom w:val="none" w:sz="0" w:space="0" w:color="auto"/>
        <w:right w:val="none" w:sz="0" w:space="0" w:color="auto"/>
      </w:divBdr>
    </w:div>
    <w:div w:id="1715081683">
      <w:bodyDiv w:val="1"/>
      <w:marLeft w:val="0"/>
      <w:marRight w:val="0"/>
      <w:marTop w:val="0"/>
      <w:marBottom w:val="0"/>
      <w:divBdr>
        <w:top w:val="none" w:sz="0" w:space="0" w:color="auto"/>
        <w:left w:val="none" w:sz="0" w:space="0" w:color="auto"/>
        <w:bottom w:val="none" w:sz="0" w:space="0" w:color="auto"/>
        <w:right w:val="none" w:sz="0" w:space="0" w:color="auto"/>
      </w:divBdr>
    </w:div>
    <w:div w:id="1716197289">
      <w:bodyDiv w:val="1"/>
      <w:marLeft w:val="0"/>
      <w:marRight w:val="0"/>
      <w:marTop w:val="0"/>
      <w:marBottom w:val="0"/>
      <w:divBdr>
        <w:top w:val="none" w:sz="0" w:space="0" w:color="auto"/>
        <w:left w:val="none" w:sz="0" w:space="0" w:color="auto"/>
        <w:bottom w:val="none" w:sz="0" w:space="0" w:color="auto"/>
        <w:right w:val="none" w:sz="0" w:space="0" w:color="auto"/>
      </w:divBdr>
    </w:div>
    <w:div w:id="1718627337">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4600">
      <w:bodyDiv w:val="1"/>
      <w:marLeft w:val="0"/>
      <w:marRight w:val="0"/>
      <w:marTop w:val="0"/>
      <w:marBottom w:val="0"/>
      <w:divBdr>
        <w:top w:val="none" w:sz="0" w:space="0" w:color="auto"/>
        <w:left w:val="none" w:sz="0" w:space="0" w:color="auto"/>
        <w:bottom w:val="none" w:sz="0" w:space="0" w:color="auto"/>
        <w:right w:val="none" w:sz="0" w:space="0" w:color="auto"/>
      </w:divBdr>
    </w:div>
    <w:div w:id="1722169744">
      <w:bodyDiv w:val="1"/>
      <w:marLeft w:val="0"/>
      <w:marRight w:val="0"/>
      <w:marTop w:val="0"/>
      <w:marBottom w:val="0"/>
      <w:divBdr>
        <w:top w:val="none" w:sz="0" w:space="0" w:color="auto"/>
        <w:left w:val="none" w:sz="0" w:space="0" w:color="auto"/>
        <w:bottom w:val="none" w:sz="0" w:space="0" w:color="auto"/>
        <w:right w:val="none" w:sz="0" w:space="0" w:color="auto"/>
      </w:divBdr>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0098">
      <w:bodyDiv w:val="1"/>
      <w:marLeft w:val="0"/>
      <w:marRight w:val="0"/>
      <w:marTop w:val="0"/>
      <w:marBottom w:val="0"/>
      <w:divBdr>
        <w:top w:val="none" w:sz="0" w:space="0" w:color="auto"/>
        <w:left w:val="none" w:sz="0" w:space="0" w:color="auto"/>
        <w:bottom w:val="none" w:sz="0" w:space="0" w:color="auto"/>
        <w:right w:val="none" w:sz="0" w:space="0" w:color="auto"/>
      </w:divBdr>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404513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2412230">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51271135">
      <w:bodyDiv w:val="1"/>
      <w:marLeft w:val="0"/>
      <w:marRight w:val="0"/>
      <w:marTop w:val="0"/>
      <w:marBottom w:val="0"/>
      <w:divBdr>
        <w:top w:val="none" w:sz="0" w:space="0" w:color="auto"/>
        <w:left w:val="none" w:sz="0" w:space="0" w:color="auto"/>
        <w:bottom w:val="none" w:sz="0" w:space="0" w:color="auto"/>
        <w:right w:val="none" w:sz="0" w:space="0" w:color="auto"/>
      </w:divBdr>
    </w:div>
    <w:div w:id="1755004380">
      <w:bodyDiv w:val="1"/>
      <w:marLeft w:val="0"/>
      <w:marRight w:val="0"/>
      <w:marTop w:val="0"/>
      <w:marBottom w:val="0"/>
      <w:divBdr>
        <w:top w:val="none" w:sz="0" w:space="0" w:color="auto"/>
        <w:left w:val="none" w:sz="0" w:space="0" w:color="auto"/>
        <w:bottom w:val="none" w:sz="0" w:space="0" w:color="auto"/>
        <w:right w:val="none" w:sz="0" w:space="0" w:color="auto"/>
      </w:divBdr>
    </w:div>
    <w:div w:id="1758283165">
      <w:bodyDiv w:val="1"/>
      <w:marLeft w:val="0"/>
      <w:marRight w:val="0"/>
      <w:marTop w:val="0"/>
      <w:marBottom w:val="0"/>
      <w:divBdr>
        <w:top w:val="none" w:sz="0" w:space="0" w:color="auto"/>
        <w:left w:val="none" w:sz="0" w:space="0" w:color="auto"/>
        <w:bottom w:val="none" w:sz="0" w:space="0" w:color="auto"/>
        <w:right w:val="none" w:sz="0" w:space="0" w:color="auto"/>
      </w:divBdr>
    </w:div>
    <w:div w:id="1765033369">
      <w:bodyDiv w:val="1"/>
      <w:marLeft w:val="0"/>
      <w:marRight w:val="0"/>
      <w:marTop w:val="0"/>
      <w:marBottom w:val="0"/>
      <w:divBdr>
        <w:top w:val="none" w:sz="0" w:space="0" w:color="auto"/>
        <w:left w:val="none" w:sz="0" w:space="0" w:color="auto"/>
        <w:bottom w:val="none" w:sz="0" w:space="0" w:color="auto"/>
        <w:right w:val="none" w:sz="0" w:space="0" w:color="auto"/>
      </w:divBdr>
    </w:div>
    <w:div w:id="1767723638">
      <w:bodyDiv w:val="1"/>
      <w:marLeft w:val="0"/>
      <w:marRight w:val="0"/>
      <w:marTop w:val="0"/>
      <w:marBottom w:val="0"/>
      <w:divBdr>
        <w:top w:val="none" w:sz="0" w:space="0" w:color="auto"/>
        <w:left w:val="none" w:sz="0" w:space="0" w:color="auto"/>
        <w:bottom w:val="none" w:sz="0" w:space="0" w:color="auto"/>
        <w:right w:val="none" w:sz="0" w:space="0" w:color="auto"/>
      </w:divBdr>
      <w:divsChild>
        <w:div w:id="681705677">
          <w:marLeft w:val="0"/>
          <w:marRight w:val="0"/>
          <w:marTop w:val="150"/>
          <w:marBottom w:val="0"/>
          <w:divBdr>
            <w:top w:val="none" w:sz="0" w:space="0" w:color="auto"/>
            <w:left w:val="none" w:sz="0" w:space="0" w:color="auto"/>
            <w:bottom w:val="none" w:sz="0" w:space="0" w:color="auto"/>
            <w:right w:val="none" w:sz="0" w:space="0" w:color="auto"/>
          </w:divBdr>
        </w:div>
        <w:div w:id="1353873298">
          <w:marLeft w:val="0"/>
          <w:marRight w:val="0"/>
          <w:marTop w:val="0"/>
          <w:marBottom w:val="75"/>
          <w:divBdr>
            <w:top w:val="none" w:sz="0" w:space="0" w:color="auto"/>
            <w:left w:val="none" w:sz="0" w:space="0" w:color="auto"/>
            <w:bottom w:val="none" w:sz="0" w:space="0" w:color="auto"/>
            <w:right w:val="none" w:sz="0" w:space="0" w:color="auto"/>
          </w:divBdr>
        </w:div>
        <w:div w:id="1439181515">
          <w:marLeft w:val="0"/>
          <w:marRight w:val="0"/>
          <w:marTop w:val="0"/>
          <w:marBottom w:val="0"/>
          <w:divBdr>
            <w:top w:val="none" w:sz="0" w:space="0" w:color="auto"/>
            <w:left w:val="none" w:sz="0" w:space="0" w:color="auto"/>
            <w:bottom w:val="none" w:sz="0" w:space="0" w:color="auto"/>
            <w:right w:val="none" w:sz="0" w:space="0" w:color="auto"/>
          </w:divBdr>
        </w:div>
        <w:div w:id="1002464669">
          <w:marLeft w:val="0"/>
          <w:marRight w:val="0"/>
          <w:marTop w:val="120"/>
          <w:marBottom w:val="300"/>
          <w:divBdr>
            <w:top w:val="none" w:sz="0" w:space="0" w:color="auto"/>
            <w:left w:val="none" w:sz="0" w:space="0" w:color="auto"/>
            <w:bottom w:val="none" w:sz="0" w:space="0" w:color="auto"/>
            <w:right w:val="none" w:sz="0" w:space="0" w:color="auto"/>
          </w:divBdr>
        </w:div>
      </w:divsChild>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73353858">
      <w:bodyDiv w:val="1"/>
      <w:marLeft w:val="0"/>
      <w:marRight w:val="0"/>
      <w:marTop w:val="0"/>
      <w:marBottom w:val="0"/>
      <w:divBdr>
        <w:top w:val="none" w:sz="0" w:space="0" w:color="auto"/>
        <w:left w:val="none" w:sz="0" w:space="0" w:color="auto"/>
        <w:bottom w:val="none" w:sz="0" w:space="0" w:color="auto"/>
        <w:right w:val="none" w:sz="0" w:space="0" w:color="auto"/>
      </w:divBdr>
    </w:div>
    <w:div w:id="1778871016">
      <w:bodyDiv w:val="1"/>
      <w:marLeft w:val="0"/>
      <w:marRight w:val="0"/>
      <w:marTop w:val="0"/>
      <w:marBottom w:val="0"/>
      <w:divBdr>
        <w:top w:val="none" w:sz="0" w:space="0" w:color="auto"/>
        <w:left w:val="none" w:sz="0" w:space="0" w:color="auto"/>
        <w:bottom w:val="none" w:sz="0" w:space="0" w:color="auto"/>
        <w:right w:val="none" w:sz="0" w:space="0" w:color="auto"/>
      </w:divBdr>
    </w:div>
    <w:div w:id="1793665723">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799227830">
      <w:bodyDiv w:val="1"/>
      <w:marLeft w:val="0"/>
      <w:marRight w:val="0"/>
      <w:marTop w:val="0"/>
      <w:marBottom w:val="0"/>
      <w:divBdr>
        <w:top w:val="none" w:sz="0" w:space="0" w:color="auto"/>
        <w:left w:val="none" w:sz="0" w:space="0" w:color="auto"/>
        <w:bottom w:val="none" w:sz="0" w:space="0" w:color="auto"/>
        <w:right w:val="none" w:sz="0" w:space="0" w:color="auto"/>
      </w:divBdr>
    </w:div>
    <w:div w:id="1803841709">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10005618">
      <w:bodyDiv w:val="1"/>
      <w:marLeft w:val="0"/>
      <w:marRight w:val="0"/>
      <w:marTop w:val="0"/>
      <w:marBottom w:val="0"/>
      <w:divBdr>
        <w:top w:val="none" w:sz="0" w:space="0" w:color="auto"/>
        <w:left w:val="none" w:sz="0" w:space="0" w:color="auto"/>
        <w:bottom w:val="none" w:sz="0" w:space="0" w:color="auto"/>
        <w:right w:val="none" w:sz="0" w:space="0" w:color="auto"/>
      </w:divBdr>
    </w:div>
    <w:div w:id="1816944483">
      <w:bodyDiv w:val="1"/>
      <w:marLeft w:val="0"/>
      <w:marRight w:val="0"/>
      <w:marTop w:val="0"/>
      <w:marBottom w:val="0"/>
      <w:divBdr>
        <w:top w:val="none" w:sz="0" w:space="0" w:color="auto"/>
        <w:left w:val="none" w:sz="0" w:space="0" w:color="auto"/>
        <w:bottom w:val="none" w:sz="0" w:space="0" w:color="auto"/>
        <w:right w:val="none" w:sz="0" w:space="0" w:color="auto"/>
      </w:divBdr>
    </w:div>
    <w:div w:id="1826359165">
      <w:bodyDiv w:val="1"/>
      <w:marLeft w:val="0"/>
      <w:marRight w:val="0"/>
      <w:marTop w:val="0"/>
      <w:marBottom w:val="0"/>
      <w:divBdr>
        <w:top w:val="none" w:sz="0" w:space="0" w:color="auto"/>
        <w:left w:val="none" w:sz="0" w:space="0" w:color="auto"/>
        <w:bottom w:val="none" w:sz="0" w:space="0" w:color="auto"/>
        <w:right w:val="none" w:sz="0" w:space="0" w:color="auto"/>
      </w:divBdr>
    </w:div>
    <w:div w:id="1830633211">
      <w:bodyDiv w:val="1"/>
      <w:marLeft w:val="0"/>
      <w:marRight w:val="0"/>
      <w:marTop w:val="0"/>
      <w:marBottom w:val="0"/>
      <w:divBdr>
        <w:top w:val="none" w:sz="0" w:space="0" w:color="auto"/>
        <w:left w:val="none" w:sz="0" w:space="0" w:color="auto"/>
        <w:bottom w:val="none" w:sz="0" w:space="0" w:color="auto"/>
        <w:right w:val="none" w:sz="0" w:space="0" w:color="auto"/>
      </w:divBdr>
    </w:div>
    <w:div w:id="1831560894">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38307366">
      <w:bodyDiv w:val="1"/>
      <w:marLeft w:val="0"/>
      <w:marRight w:val="0"/>
      <w:marTop w:val="0"/>
      <w:marBottom w:val="0"/>
      <w:divBdr>
        <w:top w:val="none" w:sz="0" w:space="0" w:color="auto"/>
        <w:left w:val="none" w:sz="0" w:space="0" w:color="auto"/>
        <w:bottom w:val="none" w:sz="0" w:space="0" w:color="auto"/>
        <w:right w:val="none" w:sz="0" w:space="0" w:color="auto"/>
      </w:divBdr>
    </w:div>
    <w:div w:id="1841894904">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46171134">
      <w:bodyDiv w:val="1"/>
      <w:marLeft w:val="0"/>
      <w:marRight w:val="0"/>
      <w:marTop w:val="0"/>
      <w:marBottom w:val="0"/>
      <w:divBdr>
        <w:top w:val="none" w:sz="0" w:space="0" w:color="auto"/>
        <w:left w:val="none" w:sz="0" w:space="0" w:color="auto"/>
        <w:bottom w:val="none" w:sz="0" w:space="0" w:color="auto"/>
        <w:right w:val="none" w:sz="0" w:space="0" w:color="auto"/>
      </w:divBdr>
    </w:div>
    <w:div w:id="1867673172">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79052389">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88448184">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05006">
      <w:bodyDiv w:val="1"/>
      <w:marLeft w:val="0"/>
      <w:marRight w:val="0"/>
      <w:marTop w:val="0"/>
      <w:marBottom w:val="0"/>
      <w:divBdr>
        <w:top w:val="none" w:sz="0" w:space="0" w:color="auto"/>
        <w:left w:val="none" w:sz="0" w:space="0" w:color="auto"/>
        <w:bottom w:val="none" w:sz="0" w:space="0" w:color="auto"/>
        <w:right w:val="none" w:sz="0" w:space="0" w:color="auto"/>
      </w:divBdr>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08301292">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2472932">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37055962">
      <w:bodyDiv w:val="1"/>
      <w:marLeft w:val="0"/>
      <w:marRight w:val="0"/>
      <w:marTop w:val="0"/>
      <w:marBottom w:val="0"/>
      <w:divBdr>
        <w:top w:val="none" w:sz="0" w:space="0" w:color="auto"/>
        <w:left w:val="none" w:sz="0" w:space="0" w:color="auto"/>
        <w:bottom w:val="none" w:sz="0" w:space="0" w:color="auto"/>
        <w:right w:val="none" w:sz="0" w:space="0" w:color="auto"/>
      </w:divBdr>
    </w:div>
    <w:div w:id="1937976575">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53126654">
      <w:bodyDiv w:val="1"/>
      <w:marLeft w:val="0"/>
      <w:marRight w:val="0"/>
      <w:marTop w:val="0"/>
      <w:marBottom w:val="0"/>
      <w:divBdr>
        <w:top w:val="none" w:sz="0" w:space="0" w:color="auto"/>
        <w:left w:val="none" w:sz="0" w:space="0" w:color="auto"/>
        <w:bottom w:val="none" w:sz="0" w:space="0" w:color="auto"/>
        <w:right w:val="none" w:sz="0" w:space="0" w:color="auto"/>
      </w:divBdr>
    </w:div>
    <w:div w:id="196064785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6302562">
      <w:bodyDiv w:val="1"/>
      <w:marLeft w:val="0"/>
      <w:marRight w:val="0"/>
      <w:marTop w:val="0"/>
      <w:marBottom w:val="0"/>
      <w:divBdr>
        <w:top w:val="none" w:sz="0" w:space="0" w:color="auto"/>
        <w:left w:val="none" w:sz="0" w:space="0" w:color="auto"/>
        <w:bottom w:val="none" w:sz="0" w:space="0" w:color="auto"/>
        <w:right w:val="none" w:sz="0" w:space="0" w:color="auto"/>
      </w:divBdr>
    </w:div>
    <w:div w:id="1966546657">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4599986">
      <w:bodyDiv w:val="1"/>
      <w:marLeft w:val="0"/>
      <w:marRight w:val="0"/>
      <w:marTop w:val="0"/>
      <w:marBottom w:val="0"/>
      <w:divBdr>
        <w:top w:val="none" w:sz="0" w:space="0" w:color="auto"/>
        <w:left w:val="none" w:sz="0" w:space="0" w:color="auto"/>
        <w:bottom w:val="none" w:sz="0" w:space="0" w:color="auto"/>
        <w:right w:val="none" w:sz="0" w:space="0" w:color="auto"/>
      </w:divBdr>
    </w:div>
    <w:div w:id="1975676629">
      <w:bodyDiv w:val="1"/>
      <w:marLeft w:val="0"/>
      <w:marRight w:val="0"/>
      <w:marTop w:val="0"/>
      <w:marBottom w:val="0"/>
      <w:divBdr>
        <w:top w:val="none" w:sz="0" w:space="0" w:color="auto"/>
        <w:left w:val="none" w:sz="0" w:space="0" w:color="auto"/>
        <w:bottom w:val="none" w:sz="0" w:space="0" w:color="auto"/>
        <w:right w:val="none" w:sz="0" w:space="0" w:color="auto"/>
      </w:divBdr>
    </w:div>
    <w:div w:id="1976568544">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05814233">
      <w:bodyDiv w:val="1"/>
      <w:marLeft w:val="0"/>
      <w:marRight w:val="0"/>
      <w:marTop w:val="0"/>
      <w:marBottom w:val="0"/>
      <w:divBdr>
        <w:top w:val="none" w:sz="0" w:space="0" w:color="auto"/>
        <w:left w:val="none" w:sz="0" w:space="0" w:color="auto"/>
        <w:bottom w:val="none" w:sz="0" w:space="0" w:color="auto"/>
        <w:right w:val="none" w:sz="0" w:space="0" w:color="auto"/>
      </w:divBdr>
    </w:div>
    <w:div w:id="2022973209">
      <w:bodyDiv w:val="1"/>
      <w:marLeft w:val="0"/>
      <w:marRight w:val="0"/>
      <w:marTop w:val="0"/>
      <w:marBottom w:val="0"/>
      <w:divBdr>
        <w:top w:val="none" w:sz="0" w:space="0" w:color="auto"/>
        <w:left w:val="none" w:sz="0" w:space="0" w:color="auto"/>
        <w:bottom w:val="none" w:sz="0" w:space="0" w:color="auto"/>
        <w:right w:val="none" w:sz="0" w:space="0" w:color="auto"/>
      </w:divBdr>
    </w:div>
    <w:div w:id="2023167791">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5039558">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38313112">
      <w:bodyDiv w:val="1"/>
      <w:marLeft w:val="0"/>
      <w:marRight w:val="0"/>
      <w:marTop w:val="0"/>
      <w:marBottom w:val="0"/>
      <w:divBdr>
        <w:top w:val="none" w:sz="0" w:space="0" w:color="auto"/>
        <w:left w:val="none" w:sz="0" w:space="0" w:color="auto"/>
        <w:bottom w:val="none" w:sz="0" w:space="0" w:color="auto"/>
        <w:right w:val="none" w:sz="0" w:space="0" w:color="auto"/>
      </w:divBdr>
    </w:div>
    <w:div w:id="2040619436">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749582">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4311218">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1395059">
      <w:bodyDiv w:val="1"/>
      <w:marLeft w:val="0"/>
      <w:marRight w:val="0"/>
      <w:marTop w:val="0"/>
      <w:marBottom w:val="0"/>
      <w:divBdr>
        <w:top w:val="none" w:sz="0" w:space="0" w:color="auto"/>
        <w:left w:val="none" w:sz="0" w:space="0" w:color="auto"/>
        <w:bottom w:val="none" w:sz="0" w:space="0" w:color="auto"/>
        <w:right w:val="none" w:sz="0" w:space="0" w:color="auto"/>
      </w:divBdr>
    </w:div>
    <w:div w:id="2061395419">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77822872">
      <w:bodyDiv w:val="1"/>
      <w:marLeft w:val="0"/>
      <w:marRight w:val="0"/>
      <w:marTop w:val="0"/>
      <w:marBottom w:val="0"/>
      <w:divBdr>
        <w:top w:val="none" w:sz="0" w:space="0" w:color="auto"/>
        <w:left w:val="none" w:sz="0" w:space="0" w:color="auto"/>
        <w:bottom w:val="none" w:sz="0" w:space="0" w:color="auto"/>
        <w:right w:val="none" w:sz="0" w:space="0" w:color="auto"/>
      </w:divBdr>
    </w:div>
    <w:div w:id="2079210211">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1638212">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2383831">
      <w:bodyDiv w:val="1"/>
      <w:marLeft w:val="0"/>
      <w:marRight w:val="0"/>
      <w:marTop w:val="0"/>
      <w:marBottom w:val="0"/>
      <w:divBdr>
        <w:top w:val="none" w:sz="0" w:space="0" w:color="auto"/>
        <w:left w:val="none" w:sz="0" w:space="0" w:color="auto"/>
        <w:bottom w:val="none" w:sz="0" w:space="0" w:color="auto"/>
        <w:right w:val="none" w:sz="0" w:space="0" w:color="auto"/>
      </w:divBdr>
    </w:div>
    <w:div w:id="2124105716">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7334496">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s://www.9news.com.au/world/coronavirus-ireland-suspends-astrazeneca-vaccine/94d1ad6b-6c98-4750-9b52-0473d8b0a5ad" TargetMode="External"/><Relationship Id="rId21" Type="http://schemas.openxmlformats.org/officeDocument/2006/relationships/hyperlink" Target="https://apac01.safelinks.protection.outlook.com/?url=https%3A%2F%2Fwww.healio.com%2Fnews%2Fnephrology%2F20210414%2Fakebia-files-new-drug-application-for-anemia-drug&amp;data=04%7C01%7C%7C1e035e483bbd4ceb91c608d902c5336b%7C84df9e7fe9f640afb435aaaaaaaaaaaa%7C1%7C0%7C637543868265332727%7CUnknown%7CTWFpbGZsb3d8eyJWIjoiMC4wLjAwMDAiLCJQIjoiV2luMzIiLCJBTiI6Ik1haWwiLCJXVCI6Mn0%3D%7C1000&amp;sdata=rzI6%2FLDmr178nhCksNtzOajOyyUDUXBho3LD%2BqMtdUk%3D&amp;reserved=0" TargetMode="External"/><Relationship Id="rId42" Type="http://schemas.openxmlformats.org/officeDocument/2006/relationships/hyperlink" Target="https://www.medscape.com/viewarticle/946698" TargetMode="External"/><Relationship Id="rId47" Type="http://schemas.openxmlformats.org/officeDocument/2006/relationships/hyperlink" Target="https://www.the-scientist.com/news-opinion/seizures-common-in-hospitalized-covid-19-patients-68659" TargetMode="External"/><Relationship Id="rId63" Type="http://schemas.openxmlformats.org/officeDocument/2006/relationships/hyperlink" Target="https://www.healio.com/news/hematology-oncology/20210304/study-suggests-link-between-covid19-blood-group-a-and-ancient-protein-family" TargetMode="External"/><Relationship Id="rId68" Type="http://schemas.openxmlformats.org/officeDocument/2006/relationships/hyperlink" Target="https://www.medpagetoday.com/special-reports/exclusives/91476" TargetMode="External"/><Relationship Id="rId84" Type="http://schemas.openxmlformats.org/officeDocument/2006/relationships/hyperlink" Target="https://www.businesswire.com/news/home/20210305005610/en/Ridgeback-Biotherapeutics-and-Merck-Announce-Preliminary-Findings-from-a-Phase-2a-Trial-of-Investigational-COVID-19-Therapeutic-Molnupiravir" TargetMode="External"/><Relationship Id="rId89" Type="http://schemas.openxmlformats.org/officeDocument/2006/relationships/hyperlink" Target="https://www.medscape.com/viewarticle/948283" TargetMode="External"/><Relationship Id="rId112" Type="http://schemas.openxmlformats.org/officeDocument/2006/relationships/hyperlink" Target="https://apac01.safelinks.protection.outlook.com/?url=https%3A%2F%2Fwww.ema.europa.eu%2Fen%2Fnews%2Fcovid-19-vaccine-janssen-ema-finds-possible-link-very-rare-cases-unusual-blood-clots-low-blood&amp;data=04%7C01%7C%7Ca4a98995e36b4776354608d9045de936%7C84df9e7fe9f640afb435aaaaaaaaaaaa%7C1%7C0%7C637545623667043846%7CUnknown%7CTWFpbGZsb3d8eyJWIjoiMC4wLjAwMDAiLCJQIjoiV2luMzIiLCJBTiI6Ik1haWwiLCJXVCI6Mn0%3D%7C1000&amp;sdata=FB7hoStFXyLBPiq0PQoNjoVkx14DIqpu0nZQ%2Biwb%2FAk%3D&amp;reserved=0" TargetMode="External"/><Relationship Id="rId133" Type="http://schemas.openxmlformats.org/officeDocument/2006/relationships/hyperlink" Target="https://apac01.safelinks.protection.outlook.com/?url=https%3A%2F%2Fwww.bbc.com%2Fnews%2Fuk-wales-56749387&amp;data=04%7C01%7C%7C979b5ab1e1ce48ee18f408d902bccdc5%7C84df9e7fe9f640afb435aaaaaaaaaaaa%7C1%7C0%7C637543832209080870%7CUnknown%7CTWFpbGZsb3d8eyJWIjoiMC4wLjAwMDAiLCJQIjoiV2luMzIiLCJBTiI6Ik1haWwiLCJXVCI6Mn0%3D%7C1000&amp;sdata=gfXTQLDTq%2FZN4qeB0d1J%2FsdaFPE2peSFIRStFe%2BECVM%3D&amp;reserved=0" TargetMode="External"/><Relationship Id="rId138" Type="http://schemas.openxmlformats.org/officeDocument/2006/relationships/hyperlink" Target="https://www.abc.net.au/news/health/2021-03-11/covid-19-vaccines-astrazeneca-doses-efficacy-rate/13202050" TargetMode="External"/><Relationship Id="rId154" Type="http://schemas.openxmlformats.org/officeDocument/2006/relationships/hyperlink" Target="https://www.fiercepharma.com/pharma/europe-s-vaccine-rollout-slagging-after-j-j-and-az-holdups-curevac-readies-doses-for" TargetMode="External"/><Relationship Id="rId159" Type="http://schemas.openxmlformats.org/officeDocument/2006/relationships/hyperlink" Target="https://www.health.gov.au/node/18777/australias-vaccine-agreements" TargetMode="External"/><Relationship Id="rId175" Type="http://schemas.openxmlformats.org/officeDocument/2006/relationships/hyperlink" Target="https://www.healio.com/news/primary-care/20210304/study-finds-limited-sarscov2-transmission-in-nc-school-districts" TargetMode="External"/><Relationship Id="rId170" Type="http://schemas.openxmlformats.org/officeDocument/2006/relationships/hyperlink" Target="https://pipelinereview.com/index.php/2021022577521/Vaccines/AIVITA-Biomedical-Completes-Phase-1-Study-of-Personalized-COVID-19-Vaccine-Candidate-AV-COVID-19.html" TargetMode="External"/><Relationship Id="rId191" Type="http://schemas.openxmlformats.org/officeDocument/2006/relationships/hyperlink" Target="https://www.abc.net.au/news/2021-03-11/new-hendra-virus-strain-discovered-in-horses-and-bats/13235488" TargetMode="External"/><Relationship Id="rId16" Type="http://schemas.openxmlformats.org/officeDocument/2006/relationships/hyperlink" Target="https://apac01.safelinks.protection.outlook.com/?url=https%3A%2F%2Fpipelinereview.com%2Findex.php%2F2021022677525%2FSmall-Molecules%2FBioCryst-Receives-Positive-CHMP-Opinion-for-ORLADEYO-berotralstat-an-Oral-Once-daily-Therapy-to-Prevent-Attacks-in-Patients-with-Hereditary-Angioedema.html&amp;data=04%7C01%7C%7C2f3f85fc85be455c04b008d8e29c1f79%7C84df9e7fe9f640afb435aaaaaaaaaaaa%7C1%7C0%7C637508507488912394%7CUnknown%7CTWFpbGZsb3d8eyJWIjoiMC4wLjAwMDAiLCJQIjoiV2luMzIiLCJBTiI6Ik1haWwiLCJXVCI6Mn0%3D%7C1000&amp;sdata=UsFhixI967juFbzhEmMxN4vxCa4B2lONnoWSwS70l0g%3D&amp;reserved=0" TargetMode="External"/><Relationship Id="rId107" Type="http://schemas.openxmlformats.org/officeDocument/2006/relationships/hyperlink" Target="https://www.bmj.com/content/373/bmj.n1005" TargetMode="External"/><Relationship Id="rId11" Type="http://schemas.openxmlformats.org/officeDocument/2006/relationships/hyperlink" Target="https://jamanetwork.com/journals/jama/fullarticle/194337" TargetMode="External"/><Relationship Id="rId32" Type="http://schemas.openxmlformats.org/officeDocument/2006/relationships/hyperlink" Target="https://pipelinereview.com/index.php/2021022677527/Antibodies/GC-Pharma-Submits-Biologics-License-Application-to-US-FDA-for-Immune-Globulin-GC5107.html" TargetMode="External"/><Relationship Id="rId37" Type="http://schemas.openxmlformats.org/officeDocument/2006/relationships/hyperlink" Target="https://www.thelancet.com/journals/lanpub/article/PIIS2468-2667(21)00055-4/fulltext" TargetMode="External"/><Relationship Id="rId53" Type="http://schemas.openxmlformats.org/officeDocument/2006/relationships/hyperlink" Target="https://www.the-scientist.com/news-opinion/most-kids-with-mis-c-report-few-or-no-covid-19-symptoms-study-68646" TargetMode="External"/><Relationship Id="rId58" Type="http://schemas.openxmlformats.org/officeDocument/2006/relationships/hyperlink" Target="https://www.upi.com/Health_News/2021/03/04/coronavirus-hospitalization-icu-death-study/1771614869103/" TargetMode="External"/><Relationship Id="rId74" Type="http://schemas.openxmlformats.org/officeDocument/2006/relationships/hyperlink" Target="https://www.reuters.com/business/healthcare-pharmaceuticals/eli-lilly-ends-supply-agreement-with-us-govt-covid-19-antibody-drug-2021-04-12/" TargetMode="External"/><Relationship Id="rId79" Type="http://schemas.openxmlformats.org/officeDocument/2006/relationships/hyperlink" Target="https://pipelinereview.com/index.php/2021022877540/Antibodies/EMA-issues-advice-on-casirivimab-and-imdevimab-antibody-cocktail-for-the-treatment-of-mild-to-moderate-COVID-19.html" TargetMode="External"/><Relationship Id="rId102" Type="http://schemas.openxmlformats.org/officeDocument/2006/relationships/hyperlink" Target="https://www.medscape.com/viewarticle/946765" TargetMode="External"/><Relationship Id="rId123" Type="http://schemas.openxmlformats.org/officeDocument/2006/relationships/hyperlink" Target="https://apac01.safelinks.protection.outlook.com/?url=https%3A%2F%2Fwww.marketwatch.com%2Fstory%2Fwhite-house-coronavirus-team-says-90-of-american-adults-will-be-eligible-for-vaccine-by-april-19-2021-03-31&amp;data=04%7C01%7C%7Cde49d70be35d42c2640108d902c6d6c1%7C84df9e7fe9f640afb435aaaaaaaaaaaa%7C1%7C0%7C637543875306831846%7CUnknown%7CTWFpbGZsb3d8eyJWIjoiMC4wLjAwMDAiLCJQIjoiV2luMzIiLCJBTiI6Ik1haWwiLCJXVCI6Mn0%3D%7C1000&amp;sdata=vjN7RS25QY5Iv1hET4iWH0YhPjqLNyQwQdRx0vxNqxg%3D&amp;reserved=0" TargetMode="External"/><Relationship Id="rId128" Type="http://schemas.openxmlformats.org/officeDocument/2006/relationships/hyperlink" Target="https://ca.news.yahoo.com/oxford-astrazeneca-jab-trial-children-181502079.html" TargetMode="External"/><Relationship Id="rId144" Type="http://schemas.openxmlformats.org/officeDocument/2006/relationships/hyperlink" Target="https://www.medscape.com/viewarticle/949111" TargetMode="External"/><Relationship Id="rId149" Type="http://schemas.openxmlformats.org/officeDocument/2006/relationships/hyperlink" Target="https://www.the-scientist.com/news-opinion/scientists-reverse-engineer-mrna-sequence-of-moderna-vaccine-68640" TargetMode="External"/><Relationship Id="rId5" Type="http://schemas.openxmlformats.org/officeDocument/2006/relationships/hyperlink" Target="https://apac01.safelinks.protection.outlook.com/?url=https%3A%2F%2Fhemophilianewstoday.com%2F2021%2F04%2F05%2Fhemophilia-carriers-at-high-risk-for-heavy-bleeding-after-childbirth-review-finds%2F&amp;data=04%7C01%7C%7Ca910b2fc5b004b5463ff08d902c67e12%7C84df9e7fe9f640afb435aaaaaaaaaaaa%7C1%7C0%7C637543873818694684%7CUnknown%7CTWFpbGZsb3d8eyJWIjoiMC4wLjAwMDAiLCJQIjoiV2luMzIiLCJBTiI6Ik1haWwiLCJXVCI6Mn0%3D%7C1000&amp;sdata=kEqjKYPcbUZHI0BBiqWRaTE7yjRqp%2F%2FEeE29cyNTpLM%3D&amp;reserved=0" TargetMode="External"/><Relationship Id="rId90" Type="http://schemas.openxmlformats.org/officeDocument/2006/relationships/hyperlink" Target="https://apac01.safelinks.protection.outlook.com/?url=https%3A%2F%2Fwww.reuters.com%2Fbusiness%2Fhealthcare-pharmaceuticals%2Fus-preparing-1-year-covid-19-booster-shots-pfizer-chief-sees-need-2021-04-15%2F&amp;data=04%7C01%7C%7Ca811ba48a2cc428fd23108d902c485eb%7C84df9e7fe9f640afb435aaaaaaaaaaaa%7C1%7C0%7C637543865362128447%7CUnknown%7CTWFpbGZsb3d8eyJWIjoiMC4wLjAwMDAiLCJQIjoiV2luMzIiLCJBTiI6Ik1haWwiLCJXVCI6Mn0%3D%7C1000&amp;sdata=SCMmHsZzsf59KhAH9dpTeVULOvWYhv7oOzxnAL9m%2BNk%3D&amp;reserved=0" TargetMode="External"/><Relationship Id="rId95" Type="http://schemas.openxmlformats.org/officeDocument/2006/relationships/hyperlink" Target="https://apac01.safelinks.protection.outlook.com/?url=https%3A%2F%2Fedition.cnn.com%2F2021%2F04%2F14%2Fhealth%2Fbreakthrough-infections-covid-vaccines-cdc%2Findex.html&amp;data=04%7C01%7C%7C591240ed8c6040576f7908d902c4c87f%7C84df9e7fe9f640afb435aaaaaaaaaaaa%7C1%7C0%7C637543866471221758%7CUnknown%7CTWFpbGZsb3d8eyJWIjoiMC4wLjAwMDAiLCJQIjoiV2luMzIiLCJBTiI6Ik1haWwiLCJXVCI6Mn0%3D%7C1000&amp;sdata=KbuWrDn6h4tG0ZU88r6eyQfLlNk2W0r3z7nvQVMpgDs%3D&amp;reserved=0" TargetMode="External"/><Relationship Id="rId160" Type="http://schemas.openxmlformats.org/officeDocument/2006/relationships/hyperlink" Target="https://pipelinereview.com/index.php/2021022277493/Vaccines/Novavax-Completes-Enrollment-of-PREVENT-19-COVID-19-Vaccine-Pivotal-Phase-3-Trial-in-the-United-States-and-Mexico.html" TargetMode="External"/><Relationship Id="rId165" Type="http://schemas.openxmlformats.org/officeDocument/2006/relationships/hyperlink" Target="https://abc11.com/medicago-wake-research-covid-vaccine-plant/10487777/" TargetMode="External"/><Relationship Id="rId181" Type="http://schemas.openxmlformats.org/officeDocument/2006/relationships/hyperlink" Target="https://www.thelancet.com/journals/lanepe/article/PIIS2666-7762(21)00033-8/fulltext" TargetMode="External"/><Relationship Id="rId186" Type="http://schemas.openxmlformats.org/officeDocument/2006/relationships/hyperlink" Target="https://www.pnas.org/content/118/8/e2021830118.long" TargetMode="External"/><Relationship Id="rId22" Type="http://schemas.openxmlformats.org/officeDocument/2006/relationships/hyperlink" Target="https://pipelinereview.com/index.php/2021022577515/Small-Molecules/BioAge-Initiates-Phase-2a-Trial-of-BGE-117-in-Elderly-Patients-with-Unexplained-Anemia.html" TargetMode="External"/><Relationship Id="rId27" Type="http://schemas.openxmlformats.org/officeDocument/2006/relationships/hyperlink" Target="https://www.health.nsw.gov.au/Infectious/factsheets/Pages/lyme_disease.aspx" TargetMode="External"/><Relationship Id="rId43" Type="http://schemas.openxmlformats.org/officeDocument/2006/relationships/hyperlink" Target="https://www.medscape.com/viewarticle/946746" TargetMode="External"/><Relationship Id="rId48" Type="http://schemas.openxmlformats.org/officeDocument/2006/relationships/hyperlink" Target="https://www.medpagetoday.com/meetingcoverage/aan/92165" TargetMode="External"/><Relationship Id="rId64" Type="http://schemas.openxmlformats.org/officeDocument/2006/relationships/hyperlink" Target="https://www.medpagetoday.com/infectiousdisease/covid19/91509" TargetMode="External"/><Relationship Id="rId69" Type="http://schemas.openxmlformats.org/officeDocument/2006/relationships/hyperlink" Target="https://www.prnewswire.com/news-releases/israels-kamada-forges-ahead-with-development-of-new-anti-covid-immunoglobulin-therapy-in-partnership-with-kedrion-biopharma-of-italy-301272282.html" TargetMode="External"/><Relationship Id="rId113" Type="http://schemas.openxmlformats.org/officeDocument/2006/relationships/hyperlink" Target="https://www.reuters.com/business/johnson-johnson-reports-100-million-quarterly-covid-19-vaccine-sales-2021-04-20/" TargetMode="External"/><Relationship Id="rId118" Type="http://schemas.openxmlformats.org/officeDocument/2006/relationships/hyperlink" Target="https://7news.com.au/lifestyle/health-wellbeing/ireland-germany-italy-france-suspend-astrazeneca-covid-19-vaccine-over-blood-clot-fears-c-236162" TargetMode="External"/><Relationship Id="rId134" Type="http://schemas.openxmlformats.org/officeDocument/2006/relationships/hyperlink" Target="https://apac01.safelinks.protection.outlook.com/?url=https%3A%2F%2Ftheconversation.com%2Fblood-clot-risks-comparing-the-astrazeneca-vaccine-and-the-contraceptive-pill-158652&amp;data=04%7C01%7C%7C536d2bf91e3f4d42317308d902bce62f%7C84df9e7fe9f640afb435aaaaaaaaaaaa%7C1%7C0%7C637543832619416932%7CUnknown%7CTWFpbGZsb3d8eyJWIjoiMC4wLjAwMDAiLCJQIjoiV2luMzIiLCJBTiI6Ik1haWwiLCJXVCI6Mn0%3D%7C1000&amp;sdata=dREO9zfWtFYcK5ucO5pYwsm2h8xyx1ysrafa0FcE9Aw%3D&amp;reserved=0" TargetMode="External"/><Relationship Id="rId139" Type="http://schemas.openxmlformats.org/officeDocument/2006/relationships/hyperlink" Target="https://www.researchsquare.com/article/rs-310773/v1" TargetMode="External"/><Relationship Id="rId80" Type="http://schemas.openxmlformats.org/officeDocument/2006/relationships/hyperlink" Target="https://apac01.safelinks.protection.outlook.com/?url=https%3A%2F%2Fpipelinereview.com%2Findex.php%2F2021022577519%2FAntibodies%2FIndependent-Data-Monitoring-Committee-Finds-Clear-Efficacy-for-REGEN-COV-casirivimab-with-imdevimab-in-Phase-3-COVID-19-Outpatient-Outcomes-Trial.html&amp;data=04%7C01%7C%7C0b73358768f44c66a54608d8e29b5b32%7C84df9e7fe9f640afb435aaaaaaaaaaaa%7C1%7C0%7C637508504177877768%7CUnknown%7CTWFpbGZsb3d8eyJWIjoiMC4wLjAwMDAiLCJQIjoiV2luMzIiLCJBTiI6Ik1haWwiLCJXVCI6Mn0%3D%7C1000&amp;sdata=%2FTDrcADtzyWNP4GyV0F%2F2wmaHHVoNjVUAc4gNPzr7wg%3D&amp;reserved=0" TargetMode="External"/><Relationship Id="rId85" Type="http://schemas.openxmlformats.org/officeDocument/2006/relationships/hyperlink" Target="https://www.nih.gov/news-events/news-releases/nih-sponsored-activ-3-clinical-trial-closes-enrollment-into-two-sub-studies" TargetMode="External"/><Relationship Id="rId150" Type="http://schemas.openxmlformats.org/officeDocument/2006/relationships/hyperlink" Target="https://www.wsj.com/articles/pfizer-identifies-fake-covid-19-shots-abroad-as-criminals-exploit-vaccine-demand-11619006403" TargetMode="External"/><Relationship Id="rId155" Type="http://schemas.openxmlformats.org/officeDocument/2006/relationships/hyperlink" Target="http://www.pmlive.com/pharma_news/curevac_expands_covid-19_vaccine_trial_protocol_to_include_variant_specification_1365731" TargetMode="External"/><Relationship Id="rId171" Type="http://schemas.openxmlformats.org/officeDocument/2006/relationships/hyperlink" Target="https://apac01.safelinks.protection.outlook.com/?url=https%3A%2F%2Fpipelinereview.com%2Findex.php%2F2021022277490%2FVaccines%2FAmyris-Announces-Positive-Pre-Clinical-Results-For-COVID-19-RNA-Vaccine-Platform-With-Advantaged-Manufacturing-Storage-And-Distribution-Characteristics.html&amp;data=04%7C01%7C%7Cc78e4835a24b45d676b908d8e29c0186%7C84df9e7fe9f640afb435aaaaaaaaaaaa%7C1%7C0%7C637508506964162547%7CUnknown%7CTWFpbGZsb3d8eyJWIjoiMC4wLjAwMDAiLCJQIjoiV2luMzIiLCJBTiI6Ik1haWwiLCJXVCI6Mn0%3D%7C1000&amp;sdata=hE2JV0%2B734%2B3MbFPAc%2Fp6rWlJi4shj45vaUF8aMHBPk%3D&amp;reserved=0" TargetMode="External"/><Relationship Id="rId176" Type="http://schemas.openxmlformats.org/officeDocument/2006/relationships/hyperlink" Target="https://www.abc.net.au/news/2021-04-14/face-masks-number-one-in-pushing-down-victorian-covid19-cases/100065656" TargetMode="External"/><Relationship Id="rId192" Type="http://schemas.openxmlformats.org/officeDocument/2006/relationships/hyperlink" Target="https://www.queenslandcountrylife.com.au/story/7146558/wet-season-spike-in-a-rare-disease-among-cattle-workers/" TargetMode="External"/><Relationship Id="rId12" Type="http://schemas.openxmlformats.org/officeDocument/2006/relationships/hyperlink" Target="https://jamanetwork.com/journals/jama/fullarticle/2778824" TargetMode="External"/><Relationship Id="rId17" Type="http://schemas.openxmlformats.org/officeDocument/2006/relationships/hyperlink" Target="https://transfusionnews.com/2021/03/29/42-day-old-rbcs-deliver-oxygen-as-well-as-7-day-old-rbcs/" TargetMode="External"/><Relationship Id="rId33" Type="http://schemas.openxmlformats.org/officeDocument/2006/relationships/hyperlink" Target="https://www.reuters.com/article/us-health-coronavirus-britain-peacock-ex-idUSKBN2B70V2" TargetMode="External"/><Relationship Id="rId38" Type="http://schemas.openxmlformats.org/officeDocument/2006/relationships/hyperlink" Target="https://bgr.com/2021/03/09/covid-vaccine-south-africa-mutation-pfizer-moderna-study/" TargetMode="External"/><Relationship Id="rId59" Type="http://schemas.openxmlformats.org/officeDocument/2006/relationships/hyperlink" Target="https://www.healio.com/news/cardiology/20210304/af-atrial-flutter-in-covid19-may-be-tied-to-inflammation" TargetMode="External"/><Relationship Id="rId103" Type="http://schemas.openxmlformats.org/officeDocument/2006/relationships/hyperlink" Target="https://www.medscape.com/viewarticle/946531" TargetMode="External"/><Relationship Id="rId108" Type="http://schemas.openxmlformats.org/officeDocument/2006/relationships/hyperlink" Target="https://www.popsci.com/story/uncategorized/covid-blood-clots/" TargetMode="External"/><Relationship Id="rId124" Type="http://schemas.openxmlformats.org/officeDocument/2006/relationships/hyperlink" Target="https://www.abc.net.au/news/2021-03-19/astrazeneca-vaccine-not-linked-to-increase-risk-blood-clots/13260884" TargetMode="External"/><Relationship Id="rId129" Type="http://schemas.openxmlformats.org/officeDocument/2006/relationships/hyperlink" Target="https://www.abc.net.au/news/2021-04-09/astrazeneca-covid19-vaccine-blood-clot-link-explain/100058258" TargetMode="External"/><Relationship Id="rId54" Type="http://schemas.openxmlformats.org/officeDocument/2006/relationships/hyperlink" Target="https://jamanetwork.com/journals/jamapediatrics/fullarticle/2778429" TargetMode="External"/><Relationship Id="rId70" Type="http://schemas.openxmlformats.org/officeDocument/2006/relationships/hyperlink" Target="https://www.healio.com/news/primary-care/20210303/another-covid19-convalescent-plasma-trial-ends-prematurely" TargetMode="External"/><Relationship Id="rId75" Type="http://schemas.openxmlformats.org/officeDocument/2006/relationships/hyperlink" Target="https://www.fiercepharma.com/pharma/lilly-scores-210m-supply-deal-for-newly-authorized-coronavirus-antibody-cocktail" TargetMode="External"/><Relationship Id="rId91" Type="http://schemas.openxmlformats.org/officeDocument/2006/relationships/hyperlink" Target="https://www.reuters.com/business/healthcare-pharmaceuticals/moderna-says-protection-its-covid-19-vaccine-still-strong-six-months-2021-04-13/" TargetMode="External"/><Relationship Id="rId96" Type="http://schemas.openxmlformats.org/officeDocument/2006/relationships/hyperlink" Target="https://www.upi.com/Health_News/2021/04/15/coronavirus-young-adults-reinfection-study/7161618510951/" TargetMode="External"/><Relationship Id="rId140" Type="http://schemas.openxmlformats.org/officeDocument/2006/relationships/hyperlink" Target="https://www.the-scientist.com/news-opinion/pfizer-vaccine-induces-immune-structures-key-to-lasting-immunity--68594" TargetMode="External"/><Relationship Id="rId145" Type="http://schemas.openxmlformats.org/officeDocument/2006/relationships/hyperlink" Target="https://www.nih.gov/news-events/news-releases/nih-clinical-trial-evaluating-moderna-covid-19-variant-vaccine-begins" TargetMode="External"/><Relationship Id="rId161" Type="http://schemas.openxmlformats.org/officeDocument/2006/relationships/hyperlink" Target="https://www.fiercebiotech.com/biotech/novavax-targets-may-approval-for-covid-19-vaccine-u-s" TargetMode="External"/><Relationship Id="rId166" Type="http://schemas.openxmlformats.org/officeDocument/2006/relationships/hyperlink" Target="https://www.medscape.com/viewarticle/948965" TargetMode="External"/><Relationship Id="rId182" Type="http://schemas.openxmlformats.org/officeDocument/2006/relationships/hyperlink" Target="https://www.thelancet.com/journals/lancet/article/PIIS0140-6736(21)00869-2/fulltext" TargetMode="External"/><Relationship Id="rId187" Type="http://schemas.openxmlformats.org/officeDocument/2006/relationships/hyperlink" Target="https://int.nyt.com/data/documenttools/virus-inquiries-pandemic-origins/d7a097a4c758a65a/full.pdf" TargetMode="External"/><Relationship Id="rId1" Type="http://schemas.openxmlformats.org/officeDocument/2006/relationships/hyperlink" Target="https://www.sobi.com/index.php/en/press-releases/first-patient-dosed-phase-3-xtend-kids-study-efanesoctocog-alfa-children-haemophilia" TargetMode="External"/><Relationship Id="rId6" Type="http://schemas.openxmlformats.org/officeDocument/2006/relationships/hyperlink" Target="https://apac01.safelinks.protection.outlook.com/?url=https%3A%2F%2Fwww.fiercebiotech.com%2Fbiotech%2Fvertex-takes-lead-crispr-therapeutics-partnership-900m-upfront&amp;data=04%7C01%7C%7C80485f6336e44cdc4e1e08d9048ed760%7C84df9e7fe9f640afb435aaaaaaaaaaaa%7C1%7C0%7C637545833813292098%7CUnknown%7CTWFpbGZsb3d8eyJWIjoiMC4wLjAwMDAiLCJQIjoiV2luMzIiLCJBTiI6Ik1haWwiLCJXVCI6Mn0%3D%7C1000&amp;sdata=7T8oxikX%2BH%2B96Kt0uJJ4pzy7lppw3VpYzd5dJ77E6aU%3D&amp;reserved=0" TargetMode="External"/><Relationship Id="rId23" Type="http://schemas.openxmlformats.org/officeDocument/2006/relationships/hyperlink" Target="https://apac01.safelinks.protection.outlook.com/?url=https%3A%2F%2Fwww.biospace.com%2Farticle%2Flast-minute-fda-advisory-panel-puts-a-kink-in-approval-hopes-for-anemia-drug%2F&amp;data=04%7C01%7C%7C0f5a8feaa8854628aaad08d8e1020aa1%7C84df9e7fe9f640afb435aaaaaaaaaaaa%7C1%7C0%7C637506746200742400%7CUnknown%7CTWFpbGZsb3d8eyJWIjoiMC4wLjAwMDAiLCJQIjoiV2luMzIiLCJBTiI6Ik1haWwiLCJXVCI6Mn0%3D%7C1000&amp;sdata=2A2aqn3wZr5V1ub7WUTGf8aWC%2FiCJTRbSLnf7x9ecLI%3D&amp;reserved=0" TargetMode="External"/><Relationship Id="rId28" Type="http://schemas.openxmlformats.org/officeDocument/2006/relationships/hyperlink" Target="https://lymedisease.org.au/about-lyme-disease-2/" TargetMode="External"/><Relationship Id="rId49" Type="http://schemas.openxmlformats.org/officeDocument/2006/relationships/hyperlink" Target="https://www.news.com.au/world/coronavirus/health/frightening-death-rate-finding-for-sufferers-of-long-covid/news-story/6abe24ab39bb8e9d7e08b06b86b67484" TargetMode="External"/><Relationship Id="rId114" Type="http://schemas.openxmlformats.org/officeDocument/2006/relationships/hyperlink" Target="https://www.newstalk.com/news/luke-oneill-limiting-johnson-johnson-like-astrazeneca-would-be-a-tragedy-1182972" TargetMode="External"/><Relationship Id="rId119" Type="http://schemas.openxmlformats.org/officeDocument/2006/relationships/hyperlink" Target="https://www.abc.net.au/news/2021-03-16/germany-italy-france-suspend-use-of-astrazeneca-covid-vaccine/13251544" TargetMode="External"/><Relationship Id="rId44" Type="http://schemas.openxmlformats.org/officeDocument/2006/relationships/hyperlink" Target="https://www.medscape.com/viewarticle/946641" TargetMode="External"/><Relationship Id="rId60" Type="http://schemas.openxmlformats.org/officeDocument/2006/relationships/hyperlink" Target="https://www.healio.com/news/gastroenterology/20210304/patients-presenting-with-covid19-gi-symptoms-have-reduced-mortality" TargetMode="External"/><Relationship Id="rId65" Type="http://schemas.openxmlformats.org/officeDocument/2006/relationships/hyperlink" Target="https://www.healio.com/news/pulmonology/20210304/respiratory-symptoms-persist-6-months-after-hospitalization-for-covid19-survey" TargetMode="External"/><Relationship Id="rId81" Type="http://schemas.openxmlformats.org/officeDocument/2006/relationships/hyperlink" Target="https://www.biorxiv.org/content/10.1101/2021.02.18.431897v1.full" TargetMode="External"/><Relationship Id="rId86" Type="http://schemas.openxmlformats.org/officeDocument/2006/relationships/hyperlink" Target="https://www.fiercebiotech.com/biotech/gsk-vir-hit-as-covid-drug-hopeful-halted-possible-weak-efficacy-key-nih-phase-3" TargetMode="External"/><Relationship Id="rId130" Type="http://schemas.openxmlformats.org/officeDocument/2006/relationships/hyperlink" Target="https://apac01.safelinks.protection.outlook.com/?url=https%3A%2F%2Fthelimbic.com%2Fhaematology%2Faustralia-well-positioned-to-respond-to-covid-vaccine-induced-thrombotic-thrombocytopenia%2F%3Fmc_cid%3Dbbee1dfcc4%26mc_eid%3D7872445fe3&amp;data=04%7C01%7C%7Cd5cd603adfe648483e7d08d902c45103%7C84df9e7fe9f640afb435aaaaaaaaaaaa%7C1%7C0%7C637543864471175805%7CUnknown%7CTWFpbGZsb3d8eyJWIjoiMC4wLjAwMDAiLCJQIjoiV2luMzIiLCJBTiI6Ik1haWwiLCJXVCI6Mn0%3D%7C1000&amp;sdata=EO6rg8TWk5aFK3v0Dtm7%2BG68rim52F7OXJ2Vo7PIPXs%3D&amp;reserved=0" TargetMode="External"/><Relationship Id="rId135" Type="http://schemas.openxmlformats.org/officeDocument/2006/relationships/hyperlink" Target="https://apac01.safelinks.protection.outlook.com/?url=https%3A%2F%2Fwww.verywellhealth.com%2Fjohnson-and-johnson-birth-control-blood-clots-5179341&amp;data=04%7C01%7C%7C1361b280e65c48d4c4a408d902bc9811%7C84df9e7fe9f640afb435aaaaaaaaaaaa%7C1%7C0%7C637543831309485390%7CUnknown%7CTWFpbGZsb3d8eyJWIjoiMC4wLjAwMDAiLCJQIjoiV2luMzIiLCJBTiI6Ik1haWwiLCJXVCI6Mn0%3D%7C1000&amp;sdata=2CwbYNGop7IvpY4%2Fj%2BS8F0bXjZ7FOynPIXiI0oiCNKE%3D&amp;reserved=0" TargetMode="External"/><Relationship Id="rId151" Type="http://schemas.openxmlformats.org/officeDocument/2006/relationships/hyperlink" Target="https://www.fiercepharma.com/pharma/counterfeit-versions-pfizer-covid-19-vaccine-found-poland-mexico" TargetMode="External"/><Relationship Id="rId156" Type="http://schemas.openxmlformats.org/officeDocument/2006/relationships/hyperlink" Target="https://www.fiercepharma.com/manufacturing/u-s-focus-pfizer-production-could-delay-manufacturing-other-covid-19-vaccines-serum" TargetMode="External"/><Relationship Id="rId177" Type="http://schemas.openxmlformats.org/officeDocument/2006/relationships/hyperlink" Target="https://www.9news.com.au/world/coronavirus-brazils-covid19-resurgence-is-pushing-hospitals-to-the-brink/030a49f3-802e-4e6e-b089-24ca51ac4025" TargetMode="External"/><Relationship Id="rId172" Type="http://schemas.openxmlformats.org/officeDocument/2006/relationships/hyperlink" Target="https://www.news.com.au/world/coronavirus/global/india-surpasses-18-million-covid19-cases-as-crises-worsens/news-story/035186c039da02c8b50f50616528a816" TargetMode="External"/><Relationship Id="rId193" Type="http://schemas.openxmlformats.org/officeDocument/2006/relationships/hyperlink" Target="https://www.biopharmadive.com/news/biogen-gene-therapy-plant-north-carolina/596137" TargetMode="External"/><Relationship Id="rId13" Type="http://schemas.openxmlformats.org/officeDocument/2006/relationships/hyperlink" Target="https://apac01.safelinks.protection.outlook.com/?url=https%3A%2F%2Fsicklecellanemianews.com%2F2021%2F04%2F13%2Foxbryta-trial-data-hemoglobin-hemolysis-adults-adolescents-sickle-cell-disease%2F&amp;data=04%7C01%7C%7Caad1561afc874652e99208d902c5136c%7C84df9e7fe9f640afb435aaaaaaaaaaaa%7C1%7C0%7C637543867735920669%7CUnknown%7CTWFpbGZsb3d8eyJWIjoiMC4wLjAwMDAiLCJQIjoiV2luMzIiLCJBTiI6Ik1haWwiLCJXVCI6Mn0%3D%7C1000&amp;sdata=TEeuhKDhB1zZylIQZnyGF8UPx2Ex7ZjNn5bPhDtuglg%3D&amp;reserved=0" TargetMode="External"/><Relationship Id="rId18" Type="http://schemas.openxmlformats.org/officeDocument/2006/relationships/hyperlink" Target="https://thelimbic.com/haematology/mad-cow-curbs-on-blood-plasma-lifted-by-uk" TargetMode="External"/><Relationship Id="rId39" Type="http://schemas.openxmlformats.org/officeDocument/2006/relationships/hyperlink" Target="https://www.nature.com/articles/s41586-021-03398-2_reference.pdf" TargetMode="External"/><Relationship Id="rId109" Type="http://schemas.openxmlformats.org/officeDocument/2006/relationships/hyperlink" Target="https://abc7ny.com/us-begins-rollout-of-johnson-and-johnson-coronavirus-vaccine/10380157/" TargetMode="External"/><Relationship Id="rId34" Type="http://schemas.openxmlformats.org/officeDocument/2006/relationships/hyperlink" Target="https://www.yahoo.com/entertainment/uk-covid-19-variant-significantly-105003714.html" TargetMode="External"/><Relationship Id="rId50" Type="http://schemas.openxmlformats.org/officeDocument/2006/relationships/hyperlink" Target="https://fit.thequint.com/coronavirus/elder-patients-are-at-higher-risk-of-covid-reinfection-lancet" TargetMode="External"/><Relationship Id="rId55" Type="http://schemas.openxmlformats.org/officeDocument/2006/relationships/hyperlink" Target="https://www.the-scientist.com/news-opinion/kids-severe-covid-19-reaction-bears-unique-immune-signature-67996" TargetMode="External"/><Relationship Id="rId76" Type="http://schemas.openxmlformats.org/officeDocument/2006/relationships/hyperlink" Target="https://pipelinereview.com/index.php/2021030777596/Small-Molecules/EMA-issues-advice-on-Lillys-bamlanivimab-LY-CoV555-alone-and-administered-together-with-etesevimab-LY-CoV016-for-the-treatment-of-confirmed-COVID-19-in-the-European-Union.html" TargetMode="External"/><Relationship Id="rId97" Type="http://schemas.openxmlformats.org/officeDocument/2006/relationships/hyperlink" Target="https://apac01.safelinks.protection.outlook.com/?url=https%3A%2F%2Fwww.reuters.com%2Fworld%2Fuk%2Fuk-trial-switching-covid-19-vaccines-adds-moderna-novavax-shots-2021-04-13%2F&amp;data=04%7C01%7C%7Cdfe423edc87a49a2496c08d902c50108%7C84df9e7fe9f640afb435aaaaaaaaaaaa%7C1%7C0%7C637543867424748952%7CUnknown%7CTWFpbGZsb3d8eyJWIjoiMC4wLjAwMDAiLCJQIjoiV2luMzIiLCJBTiI6Ik1haWwiLCJXVCI6Mn0%3D%7C1000&amp;sdata=W6x0c%2FrGDTKM8rFa0dVj2OTWQ9b8YWYR0PdWgELQ2Uc%3D&amp;reserved=0" TargetMode="External"/><Relationship Id="rId104" Type="http://schemas.openxmlformats.org/officeDocument/2006/relationships/hyperlink" Target="https://www.abc.net.au/news/2021-04-20/covid-committee-vaccine-disability-residents-targets-politics/100082676" TargetMode="External"/><Relationship Id="rId120" Type="http://schemas.openxmlformats.org/officeDocument/2006/relationships/hyperlink" Target="https://www.abc.net.au/news/2021-03-12/denmark-norway-iceland-suspend-astrazeneca-covid-shots-vaccine/13240984" TargetMode="External"/><Relationship Id="rId125" Type="http://schemas.openxmlformats.org/officeDocument/2006/relationships/hyperlink" Target="https://www.reuters.com/business/healthcare-pharmaceuticals/spain-trial-mixing-covid-vaccines-after-restricting-astrazeneca-shot-2021-04-19/" TargetMode="External"/><Relationship Id="rId141" Type="http://schemas.openxmlformats.org/officeDocument/2006/relationships/hyperlink" Target="https://www.news24.com/health24/medical/infectious-diseases/coronavirus/pfizer-moderna-covid-vaccines-safe-and-effective-in-pregnancy-according-to-new-data-20210329-2" TargetMode="External"/><Relationship Id="rId146" Type="http://schemas.openxmlformats.org/officeDocument/2006/relationships/hyperlink" Target="https://www.upi.com/Top_News/US/2021/04/07/NIH-to-study-allergic-reactions-to-Pfizer-and-Moderna-COVID-19-vaccines/6521617811189/" TargetMode="External"/><Relationship Id="rId167" Type="http://schemas.openxmlformats.org/officeDocument/2006/relationships/hyperlink" Target="https://www.livemint.com/news/india/bharat-biotech-s-covaxin-shows-78-efficacy-in-phase-3-interim-analysis-11619001488094.html" TargetMode="External"/><Relationship Id="rId188" Type="http://schemas.openxmlformats.org/officeDocument/2006/relationships/hyperlink" Target="https://www.medscape.com/viewarticle/948963%20" TargetMode="External"/><Relationship Id="rId7" Type="http://schemas.openxmlformats.org/officeDocument/2006/relationships/hyperlink" Target="https://apac01.safelinks.protection.outlook.com/?url=https%3A%2F%2Fwww.biopharmadive.com%2Fnews%2Fbluebird-withdraw-zynteglo-germany-price%2F598689%2F&amp;data=04%7C01%7C%7C7465fcdff0b04b5d1dd508d9048ebfee%7C84df9e7fe9f640afb435aaaaaaaaaaaa%7C1%7C0%7C637545833427109671%7CUnknown%7CTWFpbGZsb3d8eyJWIjoiMC4wLjAwMDAiLCJQIjoiV2luMzIiLCJBTiI6Ik1haWwiLCJXVCI6Mn0%3D%7C1000&amp;sdata=hCOe3Bld1HZCDlUjGZ4qVO%2BLxiC2m5e31o%2BRGvZ0RiI%3D&amp;reserved=0" TargetMode="External"/><Relationship Id="rId71" Type="http://schemas.openxmlformats.org/officeDocument/2006/relationships/hyperlink" Target="https://www.the-scientist.com/news-opinion/nih-halts-outpatient-covid-19-convalescent-plasma-trial-68514" TargetMode="External"/><Relationship Id="rId92" Type="http://schemas.openxmlformats.org/officeDocument/2006/relationships/hyperlink" Target="http://www.pharmatimes.com/news/modified_covid-19_vaccines_can_avoid_lengthy_clinical_studies,_says_mhra_1364671" TargetMode="External"/><Relationship Id="rId162" Type="http://schemas.openxmlformats.org/officeDocument/2006/relationships/hyperlink" Target="https://pipelinereview.com/index.php/2021022877538/Vaccines/Novavax-and-Takeda-Finalize-License-Agreement-for-Novavax-COVID-19-Vaccine-Candidate-in-Japan-Takeda-Initiates-Phase-1/2-Trial-in-Japan.html" TargetMode="External"/><Relationship Id="rId183" Type="http://schemas.openxmlformats.org/officeDocument/2006/relationships/hyperlink" Target="https://apac01.safelinks.protection.outlook.com/?url=https%3A%2F%2Fnewatlas.com%2Fhealth-wellbeing%2Fcovid19-sars-cov-2-airborne-transmission-aerosol-evidence-study%2F&amp;data=04%7C01%7C%7Cedd8561a01634836a2a508d9045d6e36%7C84df9e7fe9f640afb435aaaaaaaaaaaa%7C1%7C0%7C637545621606529802%7CUnknown%7CTWFpbGZsb3d8eyJWIjoiMC4wLjAwMDAiLCJQIjoiV2luMzIiLCJBTiI6Ik1haWwiLCJXVCI6Mn0%3D%7C1000&amp;sdata=2r%2F17dtBpyR3fsQ0TM0ftsufysqHSa1ZRlTDwPq%2FWtY%3D&amp;reserved=0" TargetMode="External"/><Relationship Id="rId2" Type="http://schemas.openxmlformats.org/officeDocument/2006/relationships/hyperlink" Target="https://apac01.safelinks.protection.outlook.com/?url=https%3A%2F%2Fpipelinereview.com%2Findex.php%2F2021030177552%2FProteins-and-Peptides%2FLFB-Announces-that-the-European-Medicines-Agency-EMA-Has-Accepted-for-Filing-the-Marketing-Authorization-Application-for-eptacog-beta-activated-a-Recombinant-Coagul.html&amp;data=04%7C01%7C%7Cd53fff293b1f40bce1d508d8e29c795d%7C84df9e7fe9f640afb435aaaaaaaaaaaa%7C1%7C0%7C637508508986247276%7CUnknown%7CTWFpbGZsb3d8eyJWIjoiMC4wLjAwMDAiLCJQIjoiV2luMzIiLCJBTiI6Ik1haWwiLCJXVCI6Mn0%3D%7C1000&amp;sdata=2MnJ3DqVPTEwEAouBHR15XvBGd2rGrCiRo%2BuPTssnAw%3D&amp;reserved=0" TargetMode="External"/><Relationship Id="rId29" Type="http://schemas.openxmlformats.org/officeDocument/2006/relationships/hyperlink" Target="https://www.abc.net.au/local/stories/2015/07/01/4265291.htm" TargetMode="External"/><Relationship Id="rId24" Type="http://schemas.openxmlformats.org/officeDocument/2006/relationships/hyperlink" Target="https://transfusionnews.com/2021/03/03/higher-donor-body-mass-index-is-associated-with-increased-rbc-hemolysis" TargetMode="External"/><Relationship Id="rId40" Type="http://schemas.openxmlformats.org/officeDocument/2006/relationships/hyperlink" Target="https://apac01.safelinks.protection.outlook.com/?url=https%3A%2F%2Fpipelinereview.com%2Findex.php%2F2021022577511%2FVaccines%2FModerna-Announces-it-has-Shipped-Variant-Specific-Vaccine-Candidate-mRNA-1273.351-to-NIH-for-Clinical-Study.html&amp;data=04%7C01%7C%7C01d3b5571bb243e9f92908d8e29bc790%7C84df9e7fe9f640afb435aaaaaaaaaaaa%7C1%7C0%7C637508505993526875%7CUnknown%7CTWFpbGZsb3d8eyJWIjoiMC4wLjAwMDAiLCJQIjoiV2luMzIiLCJBTiI6Ik1haWwiLCJXVCI6Mn0%3D%7C1000&amp;sdata=nRx4jPaNngGQvAASQ5%2BX9KMR85YOXYF6Z2A64xBsf1s%3D&amp;reserved=0" TargetMode="External"/><Relationship Id="rId45" Type="http://schemas.openxmlformats.org/officeDocument/2006/relationships/hyperlink" Target="https://www.the-scientist.com/news-opinion/kids-may-suffer-from-long-covid-but-data-are-scarce-68511" TargetMode="External"/><Relationship Id="rId66" Type="http://schemas.openxmlformats.org/officeDocument/2006/relationships/hyperlink" Target="https://www.washingtonpost.com/world/2021/03/04/coronavirus-overweight-global-report" TargetMode="External"/><Relationship Id="rId87" Type="http://schemas.openxmlformats.org/officeDocument/2006/relationships/hyperlink" Target="https://www.bmj.com/content/373/bmj.n960" TargetMode="External"/><Relationship Id="rId110" Type="http://schemas.openxmlformats.org/officeDocument/2006/relationships/hyperlink" Target="https://www.pharmaceuticalprocessingworld.com/fauci-jj-vaccination-could-resume-shortly/" TargetMode="External"/><Relationship Id="rId115" Type="http://schemas.openxmlformats.org/officeDocument/2006/relationships/hyperlink" Target="https://financialpost.com/pmn/business-pmn/eu-snubs-extra-300-mln-jj-astra-shots-in-bet-on-pfizer-source" TargetMode="External"/><Relationship Id="rId131" Type="http://schemas.openxmlformats.org/officeDocument/2006/relationships/hyperlink" Target="https://www.abc.net.au/news/2021-04-15/covid-vaccines-answered-questions-blood-clots-astrazeneca/100072386" TargetMode="External"/><Relationship Id="rId136" Type="http://schemas.openxmlformats.org/officeDocument/2006/relationships/hyperlink" Target="https://apac01.safelinks.protection.outlook.com/?url=https%3A%2F%2Fwww.abc.net.au%2Fnews%2F2021-03-12%2Fus-reportedly-tells-europe-to-not-expected-vaccine-any-time-soon%2F13241362&amp;data=04%7C01%7C%7C9bc663d327c2472dcdcd08d8e4f7beaa%7C84df9e7fe9f640afb435aaaaaaaaaaaa%7C1%7C0%7C637511100001238137%7CUnknown%7CTWFpbGZsb3d8eyJWIjoiMC4wLjAwMDAiLCJQIjoiV2luMzIiLCJBTiI6Ik1haWwiLCJXVCI6Mn0%3D%7C1000&amp;sdata=1GUBRDXSCCkFNZ4Sc1G1OuaCwAD9qXqs4chTKO7ap7Y%3D&amp;reserved=0" TargetMode="External"/><Relationship Id="rId157" Type="http://schemas.openxmlformats.org/officeDocument/2006/relationships/hyperlink" Target="https://www.abc.net.au/news/2021-04-21/victoria-to-develop-mrna-covid19-vaccine-facilities/100083372" TargetMode="External"/><Relationship Id="rId178" Type="http://schemas.openxmlformats.org/officeDocument/2006/relationships/hyperlink" Target="https://www.bmj.com/content/372/bmj.n619" TargetMode="External"/><Relationship Id="rId61" Type="http://schemas.openxmlformats.org/officeDocument/2006/relationships/hyperlink" Target="https://onlinelibrary.wiley.com/doi/abs/10.1111/ajt.16532" TargetMode="External"/><Relationship Id="rId82" Type="http://schemas.openxmlformats.org/officeDocument/2006/relationships/hyperlink" Target="https://www.the-scientist.com/news-opinion/regeneron-cocktail-stumbles-against-sars-cov-2-variant-in-vitro-68503" TargetMode="External"/><Relationship Id="rId152" Type="http://schemas.openxmlformats.org/officeDocument/2006/relationships/hyperlink" Target="https://www.nytimes.com/2021/03/25/health/coronavirus-children-vaccinations-pfizer.html" TargetMode="External"/><Relationship Id="rId173" Type="http://schemas.openxmlformats.org/officeDocument/2006/relationships/hyperlink" Target="https://apac01.safelinks.protection.outlook.com/?url=https%3A%2F%2Fwww.cnbc.com%2F2021%2F04%2F16%2Fcovid-variants-biden-admin-spending-1point7-billion-tracking-new-strains.html&amp;data=04%7C01%7C%7C4f5035287a0345e2d10808d9045f0fa1%7C84df9e7fe9f640afb435aaaaaaaaaaaa%7C1%7C0%7C637545628605137656%7CUnknown%7CTWFpbGZsb3d8eyJWIjoiMC4wLjAwMDAiLCJQIjoiV2luMzIiLCJBTiI6Ik1haWwiLCJXVCI6Mn0%3D%7C1000&amp;sdata=L%2Fykm8LIm4kPFBaQc2kLeaz5P%2FNPQ0l5y6rDi0b2sQg%3D&amp;reserved=0" TargetMode="External"/><Relationship Id="rId194" Type="http://schemas.openxmlformats.org/officeDocument/2006/relationships/hyperlink" Target="https://seekingalpha.com/news/3667548-grifols-acquires-25-us-based-plasma-centers-from-bpl" TargetMode="External"/><Relationship Id="rId19" Type="http://schemas.openxmlformats.org/officeDocument/2006/relationships/hyperlink" Target="https://www.aabb.org/docs/default-source/default-document-library/resources/blood-belongs-in-the-patient.pdf" TargetMode="External"/><Relationship Id="rId14" Type="http://schemas.openxmlformats.org/officeDocument/2006/relationships/hyperlink" Target="https://www.nih.gov/news-events/news-releases/nih-scientists-discover-how-dna-fragments-can-trigger-inflammation-sickle-cell-disease" TargetMode="External"/><Relationship Id="rId30" Type="http://schemas.openxmlformats.org/officeDocument/2006/relationships/hyperlink" Target="https://www.rheumatologyadvisor.com/home/topics/pediatric-rheumatology/novel-inflammation-marker-predicts-coronary-artery-lesions-in-kawasaki-disease/" TargetMode="External"/><Relationship Id="rId35" Type="http://schemas.openxmlformats.org/officeDocument/2006/relationships/hyperlink" Target="https://www.medscape.com/viewarticle/949163%20" TargetMode="External"/><Relationship Id="rId56" Type="http://schemas.openxmlformats.org/officeDocument/2006/relationships/hyperlink" Target="https://www.the-scientist.com/news-opinion/some-children-with-covid-19-or-mis-c-face-kidney-injury-study-68536" TargetMode="External"/><Relationship Id="rId77" Type="http://schemas.openxmlformats.org/officeDocument/2006/relationships/hyperlink" Target="http://www.pharmatimes.com/news/chmp_issues_positive_opinion_for_lillys_covid-19_antibodies_1364767" TargetMode="External"/><Relationship Id="rId100" Type="http://schemas.openxmlformats.org/officeDocument/2006/relationships/hyperlink" Target="https://www.healio.com/news/pulmonology/20210303/allergic-reactions-to-covid19-vaccines-rare-but-a-lot-of-uncertainty-remains" TargetMode="External"/><Relationship Id="rId105" Type="http://schemas.openxmlformats.org/officeDocument/2006/relationships/hyperlink" Target="https://www.medscape.com/viewarticle/949108" TargetMode="External"/><Relationship Id="rId126" Type="http://schemas.openxmlformats.org/officeDocument/2006/relationships/hyperlink" Target="https://www.medscape.com/viewarticle/949249" TargetMode="External"/><Relationship Id="rId147" Type="http://schemas.openxmlformats.org/officeDocument/2006/relationships/hyperlink" Target="https://www.nih.gov/news-events/news-releases/nih-begins-study-allergic-reactions-moderna-pfizer-biontech-covid-19-vaccines" TargetMode="External"/><Relationship Id="rId168" Type="http://schemas.openxmlformats.org/officeDocument/2006/relationships/hyperlink" Target="https://pipelinereview.com/index.php/2021030377579/Vaccines/Ocugens-COVID-19-Vaccine-Co-Development-Partner-Bharat-Biotech-shares-Phase-3-Interim-Results-of-COVAXIN-Demonstrates-Efficacy-of-81.html" TargetMode="External"/><Relationship Id="rId8" Type="http://schemas.openxmlformats.org/officeDocument/2006/relationships/hyperlink" Target="https://apac01.safelinks.protection.outlook.com/?url=https%3A%2F%2Fsicklecellanemianews.com%2F2021%2F03%2F30%2Fimara-opens-higher-dose-arms-in-phase-2b-trials-testing-imr-687-sickle-cell-disease-scd-beta-thalassemia%2F&amp;data=04%7C01%7C%7Caf9abf64c06a4139dea208d902c6ef44%7C84df9e7fe9f640afb435aaaaaaaaaaaa%7C1%7C0%7C637543875716072449%7CUnknown%7CTWFpbGZsb3d8eyJWIjoiMC4wLjAwMDAiLCJQIjoiV2luMzIiLCJBTiI6Ik1haWwiLCJXVCI6Mn0%3D%7C1000&amp;sdata=UNNWdeoWhCxUb%2BOJlS6xalu49bYo19SR5z4ADMfkEao%3D&amp;reserved=0" TargetMode="External"/><Relationship Id="rId51" Type="http://schemas.openxmlformats.org/officeDocument/2006/relationships/hyperlink" Target="https://apac01.safelinks.protection.outlook.com/?url=https%3A%2F%2Fhealth.economictimes.indiatimes.com%2Fnews%2Findustry%2Funcertainty-looms-on-how-frequently-covid-reinfection-occurs%2F81625016&amp;data=04%7C01%7C%7C157e53f00b764820410808d9048cd1fd%7C84df9e7fe9f640afb435aaaaaaaaaaaa%7C1%7C0%7C637545825144444090%7CUnknown%7CTWFpbGZsb3d8eyJWIjoiMC4wLjAwMDAiLCJQIjoiV2luMzIiLCJBTiI6Ik1haWwiLCJXVCI6Mn0%3D%7C1000&amp;sdata=Zsr9Y1l8lt38ephzYuo7sdgbM0JgSXTtkzRNaSFPkf8%3D&amp;reserved=0" TargetMode="External"/><Relationship Id="rId72" Type="http://schemas.openxmlformats.org/officeDocument/2006/relationships/hyperlink" Target="https://apac01.safelinks.protection.outlook.com/?url=https%3A%2F%2Fwww.abc.net.au%2Fnews%2F2021-04-16%2Fqueensland-covid-19-us-drug-trial-treatment-covid-patients%2F100070558&amp;data=04%7C01%7C%7C38fa472bf1af4fb232ee08d906e6aeec%7C84df9e7fe9f640afb435aaaaaaaaaaaa%7C1%7C0%7C637548410118795485%7CUnknown%7CTWFpbGZsb3d8eyJWIjoiMC4wLjAwMDAiLCJQIjoiV2luMzIiLCJBTiI6Ik1haWwiLCJXVCI6Mn0%3D%7C1000&amp;sdata=KWUdRr6vJgtQE3%2Bl651GRMzilDePhNTWjy8NEGZ%2Bl%2Fw%3D&amp;reserved=0" TargetMode="External"/><Relationship Id="rId93" Type="http://schemas.openxmlformats.org/officeDocument/2006/relationships/hyperlink" Target="https://apac01.safelinks.protection.outlook.com/?url=https%3A%2F%2Fconsumer.healthday.com%2Fb-4-5-another-study-suggests-folks-whove-had-covid-only-need-1-dose-of-vaccine-2651323896.html&amp;data=04%7C01%7C%7C50c587e2f2f84120cee008d902c699a5%7C84df9e7fe9f640afb435aaaaaaaaaaaa%7C1%7C0%7C637543874282326317%7CUnknown%7CTWFpbGZsb3d8eyJWIjoiMC4wLjAwMDAiLCJQIjoiV2luMzIiLCJBTiI6Ik1haWwiLCJXVCI6Mn0%3D%7C1000&amp;sdata=Nqp6Ehjks76OVIDjKgDESzez81sku8r5qRKZRtaiOAE%3D&amp;reserved=0" TargetMode="External"/><Relationship Id="rId98" Type="http://schemas.openxmlformats.org/officeDocument/2006/relationships/hyperlink" Target="https://www.bbc.com/news/health-56240220" TargetMode="External"/><Relationship Id="rId121" Type="http://schemas.openxmlformats.org/officeDocument/2006/relationships/hyperlink" Target="https://www.9news.com.au/national/coronavirus-astrazeneca-vaccine-blood-clots-side-effects-countries-explainer/f8827b7a-8332-4bec-a93a-31c3926b0115" TargetMode="External"/><Relationship Id="rId142" Type="http://schemas.openxmlformats.org/officeDocument/2006/relationships/hyperlink" Target="https://www.medpagetoday.com/infectiousdisease/covid19vaccine/92106" TargetMode="External"/><Relationship Id="rId163" Type="http://schemas.openxmlformats.org/officeDocument/2006/relationships/hyperlink" Target="https://pipelinereview.com/index.php/2021022477503/Vaccines/Takeda-Provides-Updates-on-Phase-1/2-Clinical-Trials-of-Novavax-and-Modernas-COVID-19-Vaccine-Candidates-in-Japan.html" TargetMode="External"/><Relationship Id="rId184" Type="http://schemas.openxmlformats.org/officeDocument/2006/relationships/hyperlink" Target="https://www.labonline.com.au/content/lab-design-fit-out-services/article/ventilation-system-filters-and-destroys-sars-cov-2-1083164018" TargetMode="External"/><Relationship Id="rId189" Type="http://schemas.openxmlformats.org/officeDocument/2006/relationships/hyperlink" Target="https://www.medscape.com/viewarticle/946881" TargetMode="External"/><Relationship Id="rId3" Type="http://schemas.openxmlformats.org/officeDocument/2006/relationships/hyperlink" Target="https://www.hemophilia.org/news/sanofi-revises-fitusiran-dosing-regimen-to-mitigate-risk-of-vascular-thrombosis" TargetMode="External"/><Relationship Id="rId25" Type="http://schemas.openxmlformats.org/officeDocument/2006/relationships/hyperlink" Target="https://www.cdc.gov/lyme/transmission/index.html" TargetMode="External"/><Relationship Id="rId46" Type="http://schemas.openxmlformats.org/officeDocument/2006/relationships/hyperlink" Target="https://onlinelibrary.wiley.com/doi/10.1002/ana.26060" TargetMode="External"/><Relationship Id="rId67" Type="http://schemas.openxmlformats.org/officeDocument/2006/relationships/hyperlink" Target="https://www.medscape.com/viewarticle/946900" TargetMode="External"/><Relationship Id="rId116" Type="http://schemas.openxmlformats.org/officeDocument/2006/relationships/hyperlink" Target="https://www.bloomberg.com/news/articles/2021-04-21/japan-cuts-reliance-on-astrazeneca-vaccine-with-more-pfizer-jabs" TargetMode="External"/><Relationship Id="rId137" Type="http://schemas.openxmlformats.org/officeDocument/2006/relationships/hyperlink" Target="https://www.thelancet.com/journals/lancet/article/PIIS0140-6736(21)00432-3/fulltext" TargetMode="External"/><Relationship Id="rId158" Type="http://schemas.openxmlformats.org/officeDocument/2006/relationships/hyperlink" Target="https://www.abc.net.au/news/2021-04-14/novavax-covid-19-vaccine-production-set-back/100067218" TargetMode="External"/><Relationship Id="rId20" Type="http://schemas.openxmlformats.org/officeDocument/2006/relationships/hyperlink" Target="https://transfusionnews.com/2021/02/24/randomized-noninferiority-trial-of-restrictive-transfusion-thresholds-for-patients-with-acute-myocardial-infarction" TargetMode="External"/><Relationship Id="rId41" Type="http://schemas.openxmlformats.org/officeDocument/2006/relationships/hyperlink" Target="https://pipelinereview.com/index.php/2021022577513/Vaccines/Pfizer-and-BioNTech-Initiate-a-Study-as-Part-of-Broad-Development-Plan-to-Evaluate-COVID-19-Booster-and-New-Vaccine-Variants.html" TargetMode="External"/><Relationship Id="rId62" Type="http://schemas.openxmlformats.org/officeDocument/2006/relationships/hyperlink" Target="https://www.medpagetoday.com/special-reports/exclusives/91464" TargetMode="External"/><Relationship Id="rId83" Type="http://schemas.openxmlformats.org/officeDocument/2006/relationships/hyperlink" Target="https://apac01.safelinks.protection.outlook.com/?url=https%3A%2F%2Fwww.nih.gov%2Fnews-events%2Fnews-releases%2Fstatement-nih-starting-enrollment-third-trial-blood-clotting-treatments-covid-19&amp;data=04%7C01%7C%7Cfba1172eadd843cc014b08d8e2921271%7C84df9e7fe9f640afb435aaaaaaaaaaaa%7C1%7C0%7C637508464299857423%7CUnknown%7CTWFpbGZsb3d8eyJWIjoiMC4wLjAwMDAiLCJQIjoiV2luMzIiLCJBTiI6Ik1haWwiLCJXVCI6Mn0%3D%7C1000&amp;sdata=%2BQKEM7cYRymWWyXxDDga2LgLTXUJzB6cnLkfEtMOBQQ%3D&amp;reserved=0" TargetMode="External"/><Relationship Id="rId88" Type="http://schemas.openxmlformats.org/officeDocument/2006/relationships/hyperlink" Target="https://www.the-scientist.com/news-opinion/pharma-us-government-plan-for-covid-19-booster-shots-68677" TargetMode="External"/><Relationship Id="rId111" Type="http://schemas.openxmlformats.org/officeDocument/2006/relationships/hyperlink" Target="https://www.abc.net.au/news/2021-04-10/johnson-and-johnson-covid-vaccine-eu-review-over-blood-clots/100060722" TargetMode="External"/><Relationship Id="rId132" Type="http://schemas.openxmlformats.org/officeDocument/2006/relationships/hyperlink" Target="https://apac01.safelinks.protection.outlook.com/?url=https%3A%2F%2Fhealth.clevelandclinic.org%2Fyes-your-birth-control-could-make-you-more-likely-to-have-a-blood-clot%2F&amp;data=04%7C01%7C%7Cada14974f8994def3d4008d902beb214%7C84df9e7fe9f640afb435aaaaaaaaaaaa%7C1%7C0%7C637543840330328333%7CUnknown%7CTWFpbGZsb3d8eyJWIjoiMC4wLjAwMDAiLCJQIjoiV2luMzIiLCJBTiI6Ik1haWwiLCJXVCI6Mn0%3D%7C1000&amp;sdata=%2BPeXrGF%2BHMaLNUub3KrOSs3%2Fg%2FgpLPreIT8YxjJYWqg%3D&amp;reserved=0" TargetMode="External"/><Relationship Id="rId153" Type="http://schemas.openxmlformats.org/officeDocument/2006/relationships/hyperlink" Target="https://apac01.safelinks.protection.outlook.com/?url=https%3A%2F%2Fwww.reuters.com%2Fworld%2Fpfizer-biontech-request-expanded-emergency-use-covid-19-vaccine-adolescents-2021-04-09%2F&amp;data=04%7C01%7C%7Cd20f3ca4052b4df2819408d902c5e9e5%7C84df9e7fe9f640afb435aaaaaaaaaaaa%7C1%7C0%7C637543871334703700%7CUnknown%7CTWFpbGZsb3d8eyJWIjoiMC4wLjAwMDAiLCJQIjoiV2luMzIiLCJBTiI6Ik1haWwiLCJXVCI6Mn0%3D%7C1000&amp;sdata=E4fZmL8I%2BY04D1doKd1O5SLsLNyOnVBkXeBNBOGPxv4%3D&amp;reserved=0" TargetMode="External"/><Relationship Id="rId174" Type="http://schemas.openxmlformats.org/officeDocument/2006/relationships/hyperlink" Target="https://www.bbc.com/news/world-us-canada-56247656" TargetMode="External"/><Relationship Id="rId179" Type="http://schemas.openxmlformats.org/officeDocument/2006/relationships/hyperlink" Target="https://www.medscape.com/viewarticle/946687" TargetMode="External"/><Relationship Id="rId190" Type="http://schemas.openxmlformats.org/officeDocument/2006/relationships/hyperlink" Target="https://s.wsj.net/public/resources/documents/COVID%20OPEN%20LETTER%20FINAL%20030421%20(1).pdf" TargetMode="External"/><Relationship Id="rId15" Type="http://schemas.openxmlformats.org/officeDocument/2006/relationships/hyperlink" Target="https://apac01.safelinks.protection.outlook.com/?url=https%3A%2F%2Fwww.biospace.com%2Farticle%2Ffda-places-hold-on-kalvista-s-hereditary-angioedema-trial%2F&amp;data=04%7C01%7C%7C88e7da6a2d4a444c5ed108d9048e436a%7C84df9e7fe9f640afb435aaaaaaaaaaaa%7C1%7C0%7C637545831343568261%7CUnknown%7CTWFpbGZsb3d8eyJWIjoiMC4wLjAwMDAiLCJQIjoiV2luMzIiLCJBTiI6Ik1haWwiLCJXVCI6Mn0%3D%7C1000&amp;sdata=EEVkrVtMWfA%2Fcg5tc3y3P%2FMX54gD1VAkL%2BA%2B%2B5AzlKM%3D&amp;reserved=0" TargetMode="External"/><Relationship Id="rId36" Type="http://schemas.openxmlformats.org/officeDocument/2006/relationships/hyperlink" Target="https://www.thelancet.com/journals/laninf/article/PIIS1473-3099(21)00170-5/fulltext" TargetMode="External"/><Relationship Id="rId57" Type="http://schemas.openxmlformats.org/officeDocument/2006/relationships/hyperlink" Target="https://www.kidney-international.org/article/S0085-2538(21)00268-4/fulltext" TargetMode="External"/><Relationship Id="rId106" Type="http://schemas.openxmlformats.org/officeDocument/2006/relationships/hyperlink" Target="https://apac01.safelinks.protection.outlook.com/?url=https%3A%2F%2Fwww.wxyz.com%2Fnews%2Fcoronavirus%2Fdoctors-closer-to-finding-cause-of-blood-clots-linked-with-some-covid-19-vaccines&amp;data=04%7C01%7C%7Cbdb8fbfbe2a84ff80e1208d9048d8498%7C84df9e7fe9f640afb435aaaaaaaaaaaa%7C1%7C0%7C637545828133747196%7CUnknown%7CTWFpbGZsb3d8eyJWIjoiMC4wLjAwMDAiLCJQIjoiV2luMzIiLCJBTiI6Ik1haWwiLCJXVCI6Mn0%3D%7C1000&amp;sdata=W29IlLCc6I1pgeC0JuXxdhsw9PyYdUohtFDA8KrSmuw%3D&amp;reserved=0" TargetMode="External"/><Relationship Id="rId127" Type="http://schemas.openxmlformats.org/officeDocument/2006/relationships/hyperlink" Target="https://news.sky.com/story/covid-19-family-of-italian-woman-who-died-after-oxford-astrazeneca-vaccine-launches-legal-action-12278855" TargetMode="External"/><Relationship Id="rId10" Type="http://schemas.openxmlformats.org/officeDocument/2006/relationships/hyperlink" Target="https://jamanetwork.com/journals/jama/article-abstract/2778807" TargetMode="External"/><Relationship Id="rId31" Type="http://schemas.openxmlformats.org/officeDocument/2006/relationships/hyperlink" Target="https://journals.plos.org/plosone/article?id=10.1371/journal.pone.0248812" TargetMode="External"/><Relationship Id="rId52" Type="http://schemas.openxmlformats.org/officeDocument/2006/relationships/hyperlink" Target="https://apac01.safelinks.protection.outlook.com/?url=https%3A%2F%2Fwww.news-medical.net%2Fnews%2F20210421%2FSeroprevalence-studies-monitoring-SARS-CoV-2-among-vaccinees-require-more-than-spike-assays.aspx&amp;data=04%7C01%7C%7Cfcc176fe25ae45911d6308d9048cb0bd%7C84df9e7fe9f640afb435aaaaaaaaaaaa%7C1%7C0%7C637545824586068651%7CUnknown%7CTWFpbGZsb3d8eyJWIjoiMC4wLjAwMDAiLCJQIjoiV2luMzIiLCJBTiI6Ik1haWwiLCJXVCI6Mn0%3D%7C1000&amp;sdata=AWv%2Fzy1yuk8ju%2BynkySdtD2lou2j2IrHf5IadvE1lYw%3D&amp;reserved=0" TargetMode="External"/><Relationship Id="rId73" Type="http://schemas.openxmlformats.org/officeDocument/2006/relationships/hyperlink" Target="http://www.pharmatimes.com/news/lilly,_incytes_olumiant_fails_in_covid-19_trial_1366598" TargetMode="External"/><Relationship Id="rId78" Type="http://schemas.openxmlformats.org/officeDocument/2006/relationships/hyperlink" Target="https://apac01.safelinks.protection.outlook.com/?url=https%3A%2F%2Fpipelinereview.com%2Findex.php%2F2021030377573%2FVaccines%2FSorrento-Receives-US-FDA-Clearance-to-Proceed-With-Phase-1-Study-for-STI-2099-Intranasal-COVIDROPS-in-Healthy-Volunteers-and-Outpatient-Treatment-for-Newly-Diagnosed-COVID-19-Po.html&amp;data=04%7C01%7C%7Cc2f5f872d8a047b3675508d8e29cb38b%7C84df9e7fe9f640afb435aaaaaaaaaaaa%7C1%7C0%7C637508509950236280%7CUnknown%7CTWFpbGZsb3d8eyJWIjoiMC4wLjAwMDAiLCJQIjoiV2luMzIiLCJBTiI6Ik1haWwiLCJXVCI6Mn0%3D%7C1000&amp;sdata=Is0JGPlMm6%2BYRw1NAIMPeHtw%2B%2FIOMgXJeVyATAQgZnQ%3D&amp;reserved=0" TargetMode="External"/><Relationship Id="rId94" Type="http://schemas.openxmlformats.org/officeDocument/2006/relationships/hyperlink" Target="https://thehill.com/policy/healthcare/547696-fauci-no-vaccine-100-percent-effective-breakthrough-covid-19-infections" TargetMode="External"/><Relationship Id="rId99" Type="http://schemas.openxmlformats.org/officeDocument/2006/relationships/hyperlink" Target="https://news.sky.com/story/covid-19-new-study-to-examine-vaccine-responses-in-patients-with-impaired-immune-systems-12233737" TargetMode="External"/><Relationship Id="rId101" Type="http://schemas.openxmlformats.org/officeDocument/2006/relationships/hyperlink" Target="https://www.medscape.com/viewarticle/946832" TargetMode="External"/><Relationship Id="rId122" Type="http://schemas.openxmlformats.org/officeDocument/2006/relationships/hyperlink" Target="https://7news.com.au/lifestyle/health-wellbeing/astrazeneca-says-no-evidence-of-clots-developing-after-vaccination-c-2353849" TargetMode="External"/><Relationship Id="rId143" Type="http://schemas.openxmlformats.org/officeDocument/2006/relationships/hyperlink" Target="https://www.medscape.com/viewarticle/949123" TargetMode="External"/><Relationship Id="rId148" Type="http://schemas.openxmlformats.org/officeDocument/2006/relationships/hyperlink" Target="https://www.fiercepharma.com/pharma/moderna-cuts-covid-19-vaccine-deliveries-to-canada-u-k-amid-european-supply-struggles" TargetMode="External"/><Relationship Id="rId164" Type="http://schemas.openxmlformats.org/officeDocument/2006/relationships/hyperlink" Target="http://www.pharmatimes.com/news/ema_launches_rolling_review_of_russias_sputnik_v_covid-19_vaccine_1364587" TargetMode="External"/><Relationship Id="rId169" Type="http://schemas.openxmlformats.org/officeDocument/2006/relationships/hyperlink" Target="https://pipelinereview.com/index.php/2021022277494/Vaccines/Sanofi-and-GSK-initiate-new-Phase-2-study-of-their-adjuvanted-recombinant-protein-based-COVID-19-vaccine-candidate.html" TargetMode="External"/><Relationship Id="rId185" Type="http://schemas.openxmlformats.org/officeDocument/2006/relationships/hyperlink" Target="https://www.medscape.com/viewarticle/946599" TargetMode="External"/><Relationship Id="rId4" Type="http://schemas.openxmlformats.org/officeDocument/2006/relationships/hyperlink" Target="https://apac01.safelinks.protection.outlook.com/?url=https%3A%2F%2Fhemophilianewstoday.com%2F2021%2F03%2F01%2Ffitusiran-dosing-phase-3-trials-reduced-to-lower-risk-of-blood-clots%2F&amp;data=04%7C01%7C%7C236f35598a9746db3b2408d8e1044d08%7C84df9e7fe9f640afb435aaaaaaaaaaaa%7C1%7C0%7C637506755882868369%7CUnknown%7CTWFpbGZsb3d8eyJWIjoiMC4wLjAwMDAiLCJQIjoiV2luMzIiLCJBTiI6Ik1haWwiLCJXVCI6Mn0%3D%7C1000&amp;sdata=b%2F8ugalTcVHqmwSrrYjwO74oMfcMMTrwfc3Wb3kiK9Y%3D&amp;reserved=0" TargetMode="External"/><Relationship Id="rId9" Type="http://schemas.openxmlformats.org/officeDocument/2006/relationships/hyperlink" Target="https://apac01.safelinks.protection.outlook.com/?url=https%3A%2F%2Fwww.medpagetoday.com%2Fhematologyoncology%2Fhematology%2F92178&amp;data=04%7C01%7C%7C1dc45e85f7244d9d716408d9048f4d66%7C84df9e7fe9f640afb435aaaaaaaaaaaa%7C1%7C0%7C637545835807527226%7CUnknown%7CTWFpbGZsb3d8eyJWIjoiMC4wLjAwMDAiLCJQIjoiV2luMzIiLCJBTiI6Ik1haWwiLCJXVCI6Mn0%3D%7C1000&amp;sdata=CtCABEYKknAg8N619ogG%2FbKPiI4HfnGDV4AV5397sHQ%3D&amp;reserved=0" TargetMode="External"/><Relationship Id="rId180" Type="http://schemas.openxmlformats.org/officeDocument/2006/relationships/hyperlink" Target="https://www.bbc.com/news/world-europe-56242617" TargetMode="External"/><Relationship Id="rId26" Type="http://schemas.openxmlformats.org/officeDocument/2006/relationships/hyperlink" Target="https://www.medscape.com/viewarticle/949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A4E6C-5281-4F7C-AEAC-EAB8C688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5214</Words>
  <Characters>29726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Bambrick</dc:creator>
  <cp:lastModifiedBy>Little, Rennay</cp:lastModifiedBy>
  <cp:revision>2</cp:revision>
  <cp:lastPrinted>2019-11-08T03:00:00Z</cp:lastPrinted>
  <dcterms:created xsi:type="dcterms:W3CDTF">2021-05-26T22:56:00Z</dcterms:created>
  <dcterms:modified xsi:type="dcterms:W3CDTF">2021-05-26T22:56:00Z</dcterms:modified>
</cp:coreProperties>
</file>