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2B" w:rsidRDefault="007B5995" w:rsidP="0001102B">
      <w:pPr>
        <w:pStyle w:val="Heading2"/>
        <w:spacing w:after="0"/>
        <w:contextualSpacing/>
        <w:jc w:val="center"/>
        <w:rPr>
          <w:rFonts w:asciiTheme="minorHAnsi" w:hAnsiTheme="minorHAnsi"/>
          <w:color w:val="C00000"/>
          <w:sz w:val="48"/>
          <w:szCs w:val="48"/>
        </w:rPr>
      </w:pPr>
      <w:bookmarkStart w:id="0" w:name="_GoBack"/>
      <w:bookmarkEnd w:id="0"/>
      <w:r>
        <w:br/>
      </w:r>
      <w:r>
        <w:br/>
      </w:r>
      <w:r w:rsidR="00EC5314">
        <w:rPr>
          <w:rFonts w:asciiTheme="minorHAnsi" w:hAnsiTheme="minorHAnsi"/>
          <w:color w:val="C00000"/>
          <w:sz w:val="48"/>
          <w:szCs w:val="48"/>
        </w:rPr>
        <w:t xml:space="preserve">Checking Patient Authorisations for both </w:t>
      </w:r>
    </w:p>
    <w:p w:rsidR="00845C6F" w:rsidRDefault="00EC5314" w:rsidP="0001102B">
      <w:pPr>
        <w:pStyle w:val="Heading2"/>
        <w:spacing w:before="0" w:after="0"/>
        <w:jc w:val="center"/>
        <w:rPr>
          <w:rFonts w:asciiTheme="minorHAnsi" w:hAnsiTheme="minorHAnsi"/>
          <w:color w:val="C00000"/>
          <w:sz w:val="48"/>
          <w:szCs w:val="48"/>
        </w:rPr>
      </w:pPr>
      <w:r>
        <w:rPr>
          <w:rFonts w:asciiTheme="minorHAnsi" w:hAnsiTheme="minorHAnsi"/>
          <w:color w:val="C00000"/>
          <w:sz w:val="48"/>
          <w:szCs w:val="48"/>
        </w:rPr>
        <w:t>Regular and Travelling Patient</w:t>
      </w:r>
      <w:r w:rsidR="00C754EB">
        <w:rPr>
          <w:rFonts w:asciiTheme="minorHAnsi" w:hAnsiTheme="minorHAnsi"/>
          <w:color w:val="C00000"/>
          <w:sz w:val="48"/>
          <w:szCs w:val="48"/>
        </w:rPr>
        <w:t>s</w:t>
      </w:r>
    </w:p>
    <w:p w:rsidR="006B12DB" w:rsidRDefault="006B12DB" w:rsidP="005737F9">
      <w:pPr>
        <w:spacing w:before="120" w:after="0"/>
      </w:pPr>
      <w:r w:rsidRPr="00F607CA">
        <w:t>This tip sheet will outline how to check the details of a patient</w:t>
      </w:r>
      <w:r>
        <w:t xml:space="preserve"> who is authorised to receive Immunoglobulin product</w:t>
      </w:r>
      <w:r w:rsidRPr="00F607CA">
        <w:t xml:space="preserve">. </w:t>
      </w:r>
    </w:p>
    <w:p w:rsidR="006B12DB" w:rsidRPr="00F607CA" w:rsidRDefault="006B12DB" w:rsidP="00834D54">
      <w:pPr>
        <w:spacing w:after="0"/>
      </w:pPr>
      <w:r>
        <w:rPr>
          <w:b/>
        </w:rPr>
        <w:t xml:space="preserve">Please note: </w:t>
      </w:r>
      <w:r>
        <w:t>C</w:t>
      </w:r>
      <w:r w:rsidRPr="00F607CA">
        <w:t xml:space="preserve">hecking that </w:t>
      </w:r>
      <w:r>
        <w:t xml:space="preserve">the patient you are dispensing product to </w:t>
      </w:r>
      <w:proofErr w:type="gramStart"/>
      <w:r>
        <w:t>has</w:t>
      </w:r>
      <w:proofErr w:type="gramEnd"/>
      <w:r>
        <w:t xml:space="preserve"> a current authorisation is now the </w:t>
      </w:r>
      <w:r w:rsidRPr="00F607CA">
        <w:t>responsibility of the dispenser, this is no longer u</w:t>
      </w:r>
      <w:r w:rsidRPr="006B12DB">
        <w:t xml:space="preserve">ndertaken </w:t>
      </w:r>
      <w:r>
        <w:t>by</w:t>
      </w:r>
      <w:r w:rsidRPr="00F607CA">
        <w:t xml:space="preserve"> the Australian Red Cross Blood Service. </w:t>
      </w:r>
    </w:p>
    <w:p w:rsidR="005F657F" w:rsidRPr="005737F9" w:rsidRDefault="008A3B4A" w:rsidP="005737F9">
      <w:pPr>
        <w:spacing w:before="120" w:after="0"/>
        <w:rPr>
          <w:b/>
        </w:rPr>
      </w:pPr>
      <w:r>
        <w:rPr>
          <w:b/>
        </w:rPr>
        <w:t>Checking a patient</w:t>
      </w:r>
      <w:r w:rsidR="00D87255">
        <w:rPr>
          <w:b/>
        </w:rPr>
        <w:t xml:space="preserve"> authorisation</w:t>
      </w:r>
      <w:r>
        <w:rPr>
          <w:b/>
        </w:rPr>
        <w:t xml:space="preserve"> you are the nominated dispenser for</w:t>
      </w:r>
    </w:p>
    <w:p w:rsidR="00D87255" w:rsidRPr="006B60D6" w:rsidRDefault="00834D54" w:rsidP="006B60D6">
      <w:pPr>
        <w:pStyle w:val="ListParagraph"/>
        <w:numPr>
          <w:ilvl w:val="0"/>
          <w:numId w:val="10"/>
        </w:numPr>
        <w:spacing w:after="0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CC7B651" wp14:editId="04AA113A">
            <wp:simplePos x="0" y="0"/>
            <wp:positionH relativeFrom="column">
              <wp:posOffset>321310</wp:posOffset>
            </wp:positionH>
            <wp:positionV relativeFrom="paragraph">
              <wp:posOffset>401955</wp:posOffset>
            </wp:positionV>
            <wp:extent cx="5931535" cy="670560"/>
            <wp:effectExtent l="19050" t="19050" r="12065" b="152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460"/>
                    <a:stretch/>
                  </pic:blipFill>
                  <pic:spPr bwMode="auto">
                    <a:xfrm>
                      <a:off x="0" y="0"/>
                      <a:ext cx="5931535" cy="67056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B4A">
        <w:t>To c</w:t>
      </w:r>
      <w:r w:rsidR="00D87255">
        <w:t>heck on the authorisation</w:t>
      </w:r>
      <w:r w:rsidR="008A3B4A">
        <w:t xml:space="preserve"> of a patient for whom you are the nominated dispenser, go to the </w:t>
      </w:r>
      <w:r w:rsidR="008A3B4A">
        <w:rPr>
          <w:i/>
        </w:rPr>
        <w:t>Authorisation</w:t>
      </w:r>
      <w:r w:rsidR="008A3B4A">
        <w:t xml:space="preserve"> tab and click </w:t>
      </w:r>
      <w:r w:rsidR="008A3B4A">
        <w:rPr>
          <w:i/>
        </w:rPr>
        <w:t>Authorised Patients</w:t>
      </w:r>
      <w:r w:rsidR="008A3B4A">
        <w:t>.</w:t>
      </w:r>
      <w:r w:rsidR="006B60D6">
        <w:t xml:space="preserve"> </w:t>
      </w:r>
      <w:r w:rsidR="00D87255" w:rsidRPr="006B60D6">
        <w:rPr>
          <w:b/>
        </w:rPr>
        <w:t xml:space="preserve">Note: </w:t>
      </w:r>
      <w:r w:rsidR="008F466E" w:rsidRPr="006B60D6">
        <w:rPr>
          <w:b/>
        </w:rPr>
        <w:t>o</w:t>
      </w:r>
      <w:r w:rsidR="00D87255" w:rsidRPr="006B60D6">
        <w:rPr>
          <w:b/>
        </w:rPr>
        <w:t xml:space="preserve">nly approved </w:t>
      </w:r>
      <w:r w:rsidR="006B12DB">
        <w:rPr>
          <w:b/>
        </w:rPr>
        <w:t xml:space="preserve">patients </w:t>
      </w:r>
      <w:r w:rsidR="00D87255" w:rsidRPr="006B60D6">
        <w:rPr>
          <w:b/>
        </w:rPr>
        <w:t>will appear.</w:t>
      </w:r>
    </w:p>
    <w:p w:rsidR="008A3B4A" w:rsidRDefault="00834D54" w:rsidP="002A6A9F">
      <w:pPr>
        <w:pStyle w:val="ListParagraph"/>
        <w:numPr>
          <w:ilvl w:val="0"/>
          <w:numId w:val="10"/>
        </w:numPr>
        <w:spacing w:before="120" w:after="0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40E5D30" wp14:editId="7619E249">
            <wp:simplePos x="0" y="0"/>
            <wp:positionH relativeFrom="column">
              <wp:posOffset>328295</wp:posOffset>
            </wp:positionH>
            <wp:positionV relativeFrom="paragraph">
              <wp:posOffset>1136650</wp:posOffset>
            </wp:positionV>
            <wp:extent cx="5907405" cy="1518285"/>
            <wp:effectExtent l="19050" t="19050" r="17145" b="24765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35" b="26691"/>
                    <a:stretch/>
                  </pic:blipFill>
                  <pic:spPr bwMode="auto">
                    <a:xfrm>
                      <a:off x="0" y="0"/>
                      <a:ext cx="5907405" cy="151828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F19">
        <w:t>To view the authorisation of a patient you are nominated as the dispenser for, locate them on the Authorised Patients list and click on the Authorisation ID.</w:t>
      </w:r>
    </w:p>
    <w:p w:rsidR="00C754EB" w:rsidRDefault="00C754EB" w:rsidP="006B60D6">
      <w:pPr>
        <w:pStyle w:val="ListParagraph"/>
        <w:numPr>
          <w:ilvl w:val="0"/>
          <w:numId w:val="10"/>
        </w:numPr>
        <w:spacing w:before="120" w:after="0"/>
      </w:pPr>
      <w:r>
        <w:t xml:space="preserve">The </w:t>
      </w:r>
      <w:r>
        <w:rPr>
          <w:i/>
        </w:rPr>
        <w:t>View Authorisation</w:t>
      </w:r>
      <w:r>
        <w:t xml:space="preserve"> screen include</w:t>
      </w:r>
      <w:r w:rsidR="006B12DB">
        <w:t>s</w:t>
      </w:r>
      <w:r>
        <w:t xml:space="preserve"> the details of the patient</w:t>
      </w:r>
      <w:r w:rsidR="006B12DB">
        <w:t>,</w:t>
      </w:r>
      <w:r>
        <w:t xml:space="preserve"> the status of their authorisation</w:t>
      </w:r>
      <w:r w:rsidR="006B12DB">
        <w:t>, their</w:t>
      </w:r>
      <w:r>
        <w:t xml:space="preserve"> treatment plan, authorisation period and any current dispense requests or available doses. </w:t>
      </w:r>
    </w:p>
    <w:p w:rsidR="003806F2" w:rsidRDefault="00CF3F19" w:rsidP="003806F2">
      <w:pPr>
        <w:spacing w:before="120" w:after="0"/>
        <w:rPr>
          <w:b/>
        </w:rPr>
      </w:pPr>
      <w:r>
        <w:rPr>
          <w:b/>
        </w:rPr>
        <w:t>Checking on a patient authori</w:t>
      </w:r>
      <w:r w:rsidR="00EC6D13">
        <w:rPr>
          <w:b/>
        </w:rPr>
        <w:t>sation for a travelling patient</w:t>
      </w:r>
      <w:r>
        <w:rPr>
          <w:b/>
        </w:rPr>
        <w:t xml:space="preserve"> or </w:t>
      </w:r>
      <w:r w:rsidR="00EC6D13">
        <w:rPr>
          <w:b/>
        </w:rPr>
        <w:t xml:space="preserve">for </w:t>
      </w:r>
      <w:r>
        <w:rPr>
          <w:b/>
        </w:rPr>
        <w:t>a patient not usually dispensed for by your site</w:t>
      </w:r>
    </w:p>
    <w:p w:rsidR="003806F2" w:rsidRDefault="003806F2" w:rsidP="00834D54">
      <w:pPr>
        <w:pStyle w:val="ListParagraph"/>
        <w:numPr>
          <w:ilvl w:val="0"/>
          <w:numId w:val="12"/>
        </w:numPr>
        <w:spacing w:after="0"/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65FF47F1" wp14:editId="0D77CC35">
            <wp:simplePos x="0" y="0"/>
            <wp:positionH relativeFrom="column">
              <wp:posOffset>345440</wp:posOffset>
            </wp:positionH>
            <wp:positionV relativeFrom="paragraph">
              <wp:posOffset>362585</wp:posOffset>
            </wp:positionV>
            <wp:extent cx="5947410" cy="667385"/>
            <wp:effectExtent l="19050" t="19050" r="15240" b="18415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56" b="37764"/>
                    <a:stretch/>
                  </pic:blipFill>
                  <pic:spPr bwMode="auto">
                    <a:xfrm>
                      <a:off x="0" y="0"/>
                      <a:ext cx="5947410" cy="66738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To view an authorisation for a patient who has travelled from another site and requires treatment, or who is usually dispensed for by another site, go to the </w:t>
      </w:r>
      <w:r w:rsidRPr="003806F2">
        <w:rPr>
          <w:i/>
        </w:rPr>
        <w:t>Authorisation</w:t>
      </w:r>
      <w:r>
        <w:t xml:space="preserve"> tab and click </w:t>
      </w:r>
      <w:r w:rsidRPr="003806F2">
        <w:rPr>
          <w:i/>
        </w:rPr>
        <w:t>Check Authorisation.</w:t>
      </w:r>
    </w:p>
    <w:p w:rsidR="003806F2" w:rsidRDefault="00834D54" w:rsidP="00834D54">
      <w:pPr>
        <w:pStyle w:val="ListParagraph"/>
        <w:numPr>
          <w:ilvl w:val="0"/>
          <w:numId w:val="12"/>
        </w:numPr>
        <w:spacing w:after="0"/>
      </w:pP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040AE30C" wp14:editId="30B4F124">
            <wp:simplePos x="0" y="0"/>
            <wp:positionH relativeFrom="column">
              <wp:posOffset>861695</wp:posOffset>
            </wp:positionH>
            <wp:positionV relativeFrom="paragraph">
              <wp:posOffset>1579245</wp:posOffset>
            </wp:positionV>
            <wp:extent cx="4896485" cy="2114550"/>
            <wp:effectExtent l="19050" t="19050" r="18415" b="19050"/>
            <wp:wrapTopAndBottom/>
            <wp:docPr id="47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2"/>
                    <a:stretch/>
                  </pic:blipFill>
                  <pic:spPr bwMode="auto">
                    <a:xfrm>
                      <a:off x="0" y="0"/>
                      <a:ext cx="4896485" cy="21145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6F2">
        <w:t xml:space="preserve">On the </w:t>
      </w:r>
      <w:r w:rsidR="003806F2" w:rsidRPr="00735609">
        <w:rPr>
          <w:i/>
        </w:rPr>
        <w:t>Check Authorisation</w:t>
      </w:r>
      <w:r w:rsidR="003806F2">
        <w:t xml:space="preserve"> page, you will be presented with a search function for specific patient authorisations. Searches must include </w:t>
      </w:r>
      <w:r w:rsidR="003806F2">
        <w:rPr>
          <w:u w:val="single"/>
        </w:rPr>
        <w:t>either</w:t>
      </w:r>
      <w:r w:rsidR="003806F2">
        <w:t xml:space="preserve"> Authorisation Number or a minimum of two identifying values (where </w:t>
      </w:r>
      <w:proofErr w:type="gramStart"/>
      <w:r w:rsidR="003806F2">
        <w:t>Given</w:t>
      </w:r>
      <w:proofErr w:type="gramEnd"/>
      <w:r w:rsidR="003806F2">
        <w:t xml:space="preserve"> and Family Name together is one).</w:t>
      </w:r>
      <w:r w:rsidRPr="00834D54">
        <w:t xml:space="preserve"> </w:t>
      </w:r>
      <w:r>
        <w:t>The search will only provide a returned result for exact matches and will not return results for incomplete or partial matches. Once you have entered enough information, select the scope of the search: facility, State/Territory or National.</w:t>
      </w:r>
    </w:p>
    <w:p w:rsidR="00735609" w:rsidRPr="00834D54" w:rsidRDefault="00735609" w:rsidP="00834D54">
      <w:pPr>
        <w:spacing w:line="276" w:lineRule="auto"/>
        <w:rPr>
          <w:b/>
        </w:rPr>
      </w:pPr>
    </w:p>
    <w:p w:rsidR="002D0C28" w:rsidRPr="006B60D6" w:rsidRDefault="00834D54" w:rsidP="003806F2">
      <w:pPr>
        <w:pStyle w:val="ListParagraph"/>
        <w:spacing w:after="0"/>
        <w:ind w:left="1080"/>
        <w:rPr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64384" behindDoc="0" locked="0" layoutInCell="1" allowOverlap="1" wp14:anchorId="258D6A93" wp14:editId="3D3E4C64">
            <wp:simplePos x="0" y="0"/>
            <wp:positionH relativeFrom="column">
              <wp:posOffset>1359535</wp:posOffset>
            </wp:positionH>
            <wp:positionV relativeFrom="paragraph">
              <wp:posOffset>1075690</wp:posOffset>
            </wp:positionV>
            <wp:extent cx="3879850" cy="1430655"/>
            <wp:effectExtent l="19050" t="19050" r="25400" b="17145"/>
            <wp:wrapTopAndBottom/>
            <wp:docPr id="487" name="Pictur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" r="1615"/>
                    <a:stretch/>
                  </pic:blipFill>
                  <pic:spPr bwMode="auto">
                    <a:xfrm>
                      <a:off x="0" y="0"/>
                      <a:ext cx="3879850" cy="143065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6432" behindDoc="0" locked="0" layoutInCell="1" allowOverlap="1" wp14:anchorId="799AEA53" wp14:editId="471C58F4">
            <wp:simplePos x="0" y="0"/>
            <wp:positionH relativeFrom="column">
              <wp:posOffset>-5715</wp:posOffset>
            </wp:positionH>
            <wp:positionV relativeFrom="paragraph">
              <wp:posOffset>3088005</wp:posOffset>
            </wp:positionV>
            <wp:extent cx="6642100" cy="4555490"/>
            <wp:effectExtent l="19050" t="19050" r="25400" b="16510"/>
            <wp:wrapSquare wrapText="bothSides"/>
            <wp:docPr id="15" name="Picture 15" descr="C:\Users\83449953\AppData\Local\Temp\SNAGHTMLca2b4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83449953\AppData\Local\Temp\SNAGHTMLca2b4e8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7"/>
                    <a:stretch/>
                  </pic:blipFill>
                  <pic:spPr bwMode="auto">
                    <a:xfrm>
                      <a:off x="0" y="0"/>
                      <a:ext cx="6642100" cy="45554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735609" w:rsidRPr="00735609">
        <w:rPr>
          <w:b/>
        </w:rPr>
        <w:t>Note:</w:t>
      </w:r>
      <w:r w:rsidR="00735609" w:rsidRPr="00B64368">
        <w:rPr>
          <w:b/>
        </w:rPr>
        <w:t xml:space="preserve"> If searching at either a State/Territory or National level, you will be asked to provide a reason for searching across patien</w:t>
      </w:r>
      <w:r w:rsidR="00C754EB">
        <w:rPr>
          <w:b/>
        </w:rPr>
        <w:t>t details outside your facility. N</w:t>
      </w:r>
      <w:r w:rsidR="00735609" w:rsidRPr="00C754EB">
        <w:rPr>
          <w:b/>
        </w:rPr>
        <w:t xml:space="preserve">ominate the reason from the drop down list and click search. </w:t>
      </w:r>
      <w:r w:rsidR="006B60D6">
        <w:rPr>
          <w:b/>
        </w:rPr>
        <w:br/>
      </w:r>
      <w:r w:rsidR="00735609">
        <w:t>Once a matching record has been found, the active authorisation for that patient will automatically appear on-screen as the View Authorisation page.</w:t>
      </w:r>
      <w:r w:rsidR="00C754EB">
        <w:t xml:space="preserve"> This will include their treatment plan and dispensing history, as well as any current dispense requests placed. </w:t>
      </w:r>
    </w:p>
    <w:sectPr w:rsidR="002D0C28" w:rsidRPr="006B60D6" w:rsidSect="00A976FF">
      <w:headerReference w:type="default" r:id="rId15"/>
      <w:footerReference w:type="default" r:id="rId16"/>
      <w:headerReference w:type="first" r:id="rId1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3F6" w:rsidRDefault="00C973F6" w:rsidP="00856708">
      <w:pPr>
        <w:spacing w:after="0"/>
      </w:pPr>
      <w:r>
        <w:separator/>
      </w:r>
    </w:p>
  </w:endnote>
  <w:endnote w:type="continuationSeparator" w:id="0">
    <w:p w:rsidR="00C973F6" w:rsidRDefault="00C973F6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7A" w:rsidRPr="008F417A" w:rsidRDefault="00856708" w:rsidP="008F417A">
    <w:pPr>
      <w:pStyle w:val="Footer"/>
      <w:tabs>
        <w:tab w:val="left" w:pos="6521"/>
      </w:tabs>
      <w:ind w:left="-284" w:right="-306" w:firstLine="284"/>
      <w:jc w:val="both"/>
      <w:rPr>
        <w:rFonts w:ascii="Arial" w:hAnsi="Arial" w:cs="Arial"/>
        <w:spacing w:val="-6"/>
        <w:sz w:val="26"/>
        <w:szCs w:val="26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</w:r>
    <w:r w:rsidR="008F417A" w:rsidRPr="008F417A">
      <w:rPr>
        <w:rFonts w:ascii="Arial" w:hAnsi="Arial" w:cs="Arial"/>
        <w:color w:val="C00000"/>
        <w:spacing w:val="-6"/>
        <w:sz w:val="26"/>
        <w:szCs w:val="26"/>
      </w:rPr>
      <w:t xml:space="preserve">Support </w:t>
    </w:r>
  </w:p>
  <w:p w:rsidR="008F417A" w:rsidRPr="008F417A" w:rsidRDefault="008F417A" w:rsidP="008F417A">
    <w:pPr>
      <w:tabs>
        <w:tab w:val="center" w:pos="4513"/>
        <w:tab w:val="left" w:pos="6521"/>
      </w:tabs>
      <w:spacing w:after="0"/>
      <w:ind w:right="-306"/>
      <w:rPr>
        <w:sz w:val="20"/>
        <w:szCs w:val="20"/>
      </w:rPr>
    </w:pPr>
    <w:r w:rsidRPr="008F417A">
      <w:tab/>
    </w:r>
    <w:r w:rsidRPr="008F417A">
      <w:tab/>
    </w:r>
    <w:proofErr w:type="gramStart"/>
    <w:r w:rsidRPr="008F417A">
      <w:rPr>
        <w:sz w:val="20"/>
        <w:szCs w:val="20"/>
      </w:rPr>
      <w:t>phone</w:t>
    </w:r>
    <w:proofErr w:type="gramEnd"/>
    <w:r w:rsidRPr="008F417A">
      <w:rPr>
        <w:sz w:val="20"/>
        <w:szCs w:val="20"/>
      </w:rPr>
      <w:t>: 13 000 BLOOD (13 000 25663)</w:t>
    </w:r>
    <w:r w:rsidRPr="008F417A">
      <w:rPr>
        <w:sz w:val="20"/>
        <w:szCs w:val="20"/>
      </w:rPr>
      <w:tab/>
    </w:r>
    <w:r w:rsidRPr="008F417A">
      <w:rPr>
        <w:sz w:val="20"/>
        <w:szCs w:val="20"/>
      </w:rPr>
      <w:tab/>
    </w:r>
    <w:r>
      <w:rPr>
        <w:sz w:val="20"/>
        <w:szCs w:val="20"/>
      </w:rPr>
      <w:tab/>
    </w:r>
    <w:r w:rsidRPr="008F417A">
      <w:rPr>
        <w:sz w:val="20"/>
        <w:szCs w:val="20"/>
      </w:rPr>
      <w:t xml:space="preserve">email: </w:t>
    </w:r>
    <w:hyperlink r:id="rId1" w:history="1">
      <w:r w:rsidRPr="008F417A">
        <w:rPr>
          <w:color w:val="0000FF"/>
          <w:sz w:val="20"/>
          <w:szCs w:val="20"/>
          <w:u w:val="single"/>
        </w:rPr>
        <w:t>support@blood.gov.au</w:t>
      </w:r>
    </w:hyperlink>
  </w:p>
  <w:p w:rsidR="008F417A" w:rsidRPr="008F417A" w:rsidRDefault="008F417A" w:rsidP="008F417A">
    <w:pPr>
      <w:tabs>
        <w:tab w:val="center" w:pos="4513"/>
        <w:tab w:val="left" w:pos="6521"/>
        <w:tab w:val="right" w:pos="9026"/>
      </w:tabs>
      <w:spacing w:after="0"/>
      <w:ind w:right="-306"/>
    </w:pPr>
    <w:r w:rsidRPr="008F417A">
      <w:rPr>
        <w:sz w:val="20"/>
        <w:szCs w:val="20"/>
      </w:rPr>
      <w:tab/>
    </w:r>
    <w:r w:rsidRPr="008F417A">
      <w:rPr>
        <w:sz w:val="20"/>
        <w:szCs w:val="20"/>
      </w:rPr>
      <w:tab/>
    </w:r>
    <w:proofErr w:type="gramStart"/>
    <w:r w:rsidRPr="008F417A">
      <w:rPr>
        <w:sz w:val="20"/>
        <w:szCs w:val="20"/>
      </w:rPr>
      <w:t>fax</w:t>
    </w:r>
    <w:proofErr w:type="gramEnd"/>
    <w:r w:rsidRPr="008F417A">
      <w:rPr>
        <w:sz w:val="20"/>
        <w:szCs w:val="20"/>
      </w:rPr>
      <w:t>: 02 6103 3840</w:t>
    </w:r>
  </w:p>
  <w:p w:rsidR="00856708" w:rsidRPr="00856708" w:rsidRDefault="0085670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3F6" w:rsidRDefault="00C973F6" w:rsidP="00856708">
      <w:pPr>
        <w:spacing w:after="0"/>
      </w:pPr>
      <w:r>
        <w:separator/>
      </w:r>
    </w:p>
  </w:footnote>
  <w:footnote w:type="continuationSeparator" w:id="0">
    <w:p w:rsidR="00C973F6" w:rsidRDefault="00C973F6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95" w:rsidRDefault="007B599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63F79DA8" wp14:editId="2D6811F8">
          <wp:simplePos x="0" y="0"/>
          <wp:positionH relativeFrom="column">
            <wp:posOffset>-16400</wp:posOffset>
          </wp:positionH>
          <wp:positionV relativeFrom="paragraph">
            <wp:posOffset>-59718</wp:posOffset>
          </wp:positionV>
          <wp:extent cx="2897155" cy="4572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71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12553AE8" wp14:editId="6AC188A1">
          <wp:simplePos x="0" y="0"/>
          <wp:positionH relativeFrom="column">
            <wp:posOffset>-462998</wp:posOffset>
          </wp:positionH>
          <wp:positionV relativeFrom="paragraph">
            <wp:posOffset>-463523</wp:posOffset>
          </wp:positionV>
          <wp:extent cx="7581900" cy="1581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85253"/>
                  <a:stretch/>
                </pic:blipFill>
                <pic:spPr bwMode="auto">
                  <a:xfrm>
                    <a:off x="0" y="0"/>
                    <a:ext cx="758190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95" w:rsidRDefault="009A3D0D">
    <w:pPr>
      <w:pStyle w:val="Header"/>
    </w:pPr>
    <w:r>
      <w:rPr>
        <w:rFonts w:ascii="Segoe UI" w:hAnsi="Segoe UI" w:cs="Segoe UI"/>
        <w:noProof/>
        <w:color w:val="1A1A1A"/>
        <w:sz w:val="20"/>
        <w:szCs w:val="20"/>
        <w:lang w:eastAsia="en-A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146685</wp:posOffset>
          </wp:positionH>
          <wp:positionV relativeFrom="paragraph">
            <wp:posOffset>-100330</wp:posOffset>
          </wp:positionV>
          <wp:extent cx="3009900" cy="953770"/>
          <wp:effectExtent l="0" t="0" r="0" b="0"/>
          <wp:wrapSquare wrapText="bothSides"/>
          <wp:docPr id="10" name="Picture 10" descr="Screen cap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{4D40EDEE-D1C5-4163-9818-BDC4E37D6E04}.png" descr="Screen cap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995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F8E5AB9" wp14:editId="633B2D5E">
          <wp:simplePos x="0" y="0"/>
          <wp:positionH relativeFrom="column">
            <wp:posOffset>149225</wp:posOffset>
          </wp:positionH>
          <wp:positionV relativeFrom="paragraph">
            <wp:posOffset>-100965</wp:posOffset>
          </wp:positionV>
          <wp:extent cx="289687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8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995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53046035" wp14:editId="69EBA10D">
          <wp:simplePos x="0" y="0"/>
          <wp:positionH relativeFrom="column">
            <wp:posOffset>-470949</wp:posOffset>
          </wp:positionH>
          <wp:positionV relativeFrom="paragraph">
            <wp:posOffset>-431717</wp:posOffset>
          </wp:positionV>
          <wp:extent cx="7581900" cy="15811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85253"/>
                  <a:stretch/>
                </pic:blipFill>
                <pic:spPr bwMode="auto">
                  <a:xfrm>
                    <a:off x="0" y="0"/>
                    <a:ext cx="758190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C9C"/>
    <w:multiLevelType w:val="hybridMultilevel"/>
    <w:tmpl w:val="0A3E53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E27E2"/>
    <w:multiLevelType w:val="hybridMultilevel"/>
    <w:tmpl w:val="F618A3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A6DE5"/>
    <w:multiLevelType w:val="hybridMultilevel"/>
    <w:tmpl w:val="110A02E0"/>
    <w:lvl w:ilvl="0" w:tplc="F48AE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C4747"/>
    <w:multiLevelType w:val="hybridMultilevel"/>
    <w:tmpl w:val="63008B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978DB"/>
    <w:multiLevelType w:val="hybridMultilevel"/>
    <w:tmpl w:val="C2501B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36F63359"/>
    <w:multiLevelType w:val="hybridMultilevel"/>
    <w:tmpl w:val="CE726C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21B09"/>
    <w:multiLevelType w:val="hybridMultilevel"/>
    <w:tmpl w:val="179401E6"/>
    <w:lvl w:ilvl="0" w:tplc="1EB2E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8F6B92"/>
    <w:multiLevelType w:val="hybridMultilevel"/>
    <w:tmpl w:val="BFA4AD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823E7"/>
    <w:multiLevelType w:val="hybridMultilevel"/>
    <w:tmpl w:val="C03E8F62"/>
    <w:lvl w:ilvl="0" w:tplc="14567B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8"/>
  </w:num>
  <w:num w:numId="4">
    <w:abstractNumId w:val="11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10"/>
  </w:num>
  <w:num w:numId="11">
    <w:abstractNumId w:val="0"/>
  </w:num>
  <w:num w:numId="12">
    <w:abstractNumId w:val="9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F6"/>
    <w:rsid w:val="0001102B"/>
    <w:rsid w:val="00014D93"/>
    <w:rsid w:val="00036EDC"/>
    <w:rsid w:val="00057A99"/>
    <w:rsid w:val="000B1805"/>
    <w:rsid w:val="000B5F6C"/>
    <w:rsid w:val="000B64EF"/>
    <w:rsid w:val="000C5F8E"/>
    <w:rsid w:val="00144370"/>
    <w:rsid w:val="001B3665"/>
    <w:rsid w:val="001F1DC1"/>
    <w:rsid w:val="00236409"/>
    <w:rsid w:val="002537F2"/>
    <w:rsid w:val="00273DB2"/>
    <w:rsid w:val="002825BC"/>
    <w:rsid w:val="002924EE"/>
    <w:rsid w:val="00295CD3"/>
    <w:rsid w:val="002A6A9F"/>
    <w:rsid w:val="002D0C28"/>
    <w:rsid w:val="002F2D42"/>
    <w:rsid w:val="0036577A"/>
    <w:rsid w:val="003806F2"/>
    <w:rsid w:val="003B1326"/>
    <w:rsid w:val="003C09F0"/>
    <w:rsid w:val="003D27F1"/>
    <w:rsid w:val="003E3D34"/>
    <w:rsid w:val="00403A47"/>
    <w:rsid w:val="00411EB3"/>
    <w:rsid w:val="0049202F"/>
    <w:rsid w:val="00493924"/>
    <w:rsid w:val="00497875"/>
    <w:rsid w:val="004D4636"/>
    <w:rsid w:val="004E18C1"/>
    <w:rsid w:val="004F703D"/>
    <w:rsid w:val="00540020"/>
    <w:rsid w:val="00557A06"/>
    <w:rsid w:val="005737F9"/>
    <w:rsid w:val="005A11E1"/>
    <w:rsid w:val="005F283A"/>
    <w:rsid w:val="005F657F"/>
    <w:rsid w:val="006B12DB"/>
    <w:rsid w:val="006B60D6"/>
    <w:rsid w:val="00727160"/>
    <w:rsid w:val="00735609"/>
    <w:rsid w:val="00793C14"/>
    <w:rsid w:val="007A586B"/>
    <w:rsid w:val="007B5995"/>
    <w:rsid w:val="007C37D0"/>
    <w:rsid w:val="007E6125"/>
    <w:rsid w:val="00834D54"/>
    <w:rsid w:val="00845C6F"/>
    <w:rsid w:val="00856708"/>
    <w:rsid w:val="00893E0A"/>
    <w:rsid w:val="008A071B"/>
    <w:rsid w:val="008A3B4A"/>
    <w:rsid w:val="008F417A"/>
    <w:rsid w:val="008F466E"/>
    <w:rsid w:val="008F5DC6"/>
    <w:rsid w:val="00951B85"/>
    <w:rsid w:val="0098292B"/>
    <w:rsid w:val="009A3D0D"/>
    <w:rsid w:val="009B6BF8"/>
    <w:rsid w:val="009E38CC"/>
    <w:rsid w:val="00A0433F"/>
    <w:rsid w:val="00A76244"/>
    <w:rsid w:val="00A976FF"/>
    <w:rsid w:val="00B34187"/>
    <w:rsid w:val="00B3726E"/>
    <w:rsid w:val="00B45894"/>
    <w:rsid w:val="00B64368"/>
    <w:rsid w:val="00B65337"/>
    <w:rsid w:val="00B94BC0"/>
    <w:rsid w:val="00BA3C68"/>
    <w:rsid w:val="00BA767D"/>
    <w:rsid w:val="00BC1AD9"/>
    <w:rsid w:val="00C213A0"/>
    <w:rsid w:val="00C50397"/>
    <w:rsid w:val="00C65BA1"/>
    <w:rsid w:val="00C731F2"/>
    <w:rsid w:val="00C737CE"/>
    <w:rsid w:val="00C754EB"/>
    <w:rsid w:val="00C973F6"/>
    <w:rsid w:val="00CA7135"/>
    <w:rsid w:val="00CB15C9"/>
    <w:rsid w:val="00CF3F19"/>
    <w:rsid w:val="00D20817"/>
    <w:rsid w:val="00D75F23"/>
    <w:rsid w:val="00D82B96"/>
    <w:rsid w:val="00D87255"/>
    <w:rsid w:val="00DC38EE"/>
    <w:rsid w:val="00DC60BD"/>
    <w:rsid w:val="00E01F71"/>
    <w:rsid w:val="00EB562C"/>
    <w:rsid w:val="00EC5314"/>
    <w:rsid w:val="00EC6D13"/>
    <w:rsid w:val="00F607CA"/>
    <w:rsid w:val="00F95D3D"/>
    <w:rsid w:val="00F96261"/>
    <w:rsid w:val="00FA6A74"/>
    <w:rsid w:val="00FB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3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F6"/>
    <w:rPr>
      <w:rFonts w:ascii="Tahoma" w:eastAsia="Dotum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787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6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B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BF8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BF8"/>
    <w:rPr>
      <w:rFonts w:ascii="Calibri" w:eastAsia="Dotum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3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F6"/>
    <w:rPr>
      <w:rFonts w:ascii="Tahoma" w:eastAsia="Dotum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787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6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B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BF8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BF8"/>
    <w:rPr>
      <w:rFonts w:ascii="Calibri" w:eastAsia="Dotum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blood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97BB0-99CE-4929-9894-A3CF76FD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1967</Characters>
  <Application>Microsoft Office Word</Application>
  <DocSecurity>4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2016-07-13T03:53:00Z</dcterms:created>
  <dcterms:modified xsi:type="dcterms:W3CDTF">2016-07-13T03:53:00Z</dcterms:modified>
</cp:coreProperties>
</file>